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E5ECB" w14:textId="5227716E" w:rsidR="00022C93" w:rsidRPr="00803F64" w:rsidRDefault="00022C93" w:rsidP="00022C93"/>
    <w:p w14:paraId="72E1F558" w14:textId="1ABAE3D9" w:rsidR="00022C93" w:rsidRPr="00803F64" w:rsidRDefault="00022C93" w:rsidP="00696DD2">
      <w:pPr>
        <w:spacing w:after="0" w:line="240" w:lineRule="auto"/>
        <w:jc w:val="center"/>
        <w:rPr>
          <w:b/>
          <w:bCs/>
          <w:sz w:val="36"/>
          <w:szCs w:val="36"/>
        </w:rPr>
      </w:pPr>
      <w:r w:rsidRPr="00803F64">
        <w:rPr>
          <w:sz w:val="44"/>
          <w:szCs w:val="44"/>
        </w:rPr>
        <w:t xml:space="preserve">Partners’ Medicaid Provider Contract </w:t>
      </w:r>
    </w:p>
    <w:p w14:paraId="23F919A7" w14:textId="13C88DAD" w:rsidR="00022C93" w:rsidRPr="00803F64" w:rsidRDefault="00DF7F60" w:rsidP="00022C93">
      <w:r w:rsidRPr="00803F64">
        <w:rPr>
          <w:noProof/>
        </w:rPr>
        <mc:AlternateContent>
          <mc:Choice Requires="wps">
            <w:drawing>
              <wp:anchor distT="0" distB="0" distL="114300" distR="114300" simplePos="0" relativeHeight="251660288" behindDoc="0" locked="0" layoutInCell="1" allowOverlap="1" wp14:anchorId="7D264F0A" wp14:editId="34055F26">
                <wp:simplePos x="0" y="0"/>
                <wp:positionH relativeFrom="column">
                  <wp:posOffset>38100</wp:posOffset>
                </wp:positionH>
                <wp:positionV relativeFrom="paragraph">
                  <wp:posOffset>12700</wp:posOffset>
                </wp:positionV>
                <wp:extent cx="6608619" cy="4524375"/>
                <wp:effectExtent l="0" t="0" r="1905" b="9525"/>
                <wp:wrapNone/>
                <wp:docPr id="12" name="Rectangle 12"/>
                <wp:cNvGraphicFramePr/>
                <a:graphic xmlns:a="http://schemas.openxmlformats.org/drawingml/2006/main">
                  <a:graphicData uri="http://schemas.microsoft.com/office/word/2010/wordprocessingShape">
                    <wps:wsp>
                      <wps:cNvSpPr/>
                      <wps:spPr>
                        <a:xfrm>
                          <a:off x="0" y="0"/>
                          <a:ext cx="6608619" cy="45243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509E12" w14:textId="1C678B96" w:rsidR="00022C93" w:rsidRPr="00022C93" w:rsidRDefault="00022C93" w:rsidP="00022C9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264F0A" id="Rectangle 12" o:spid="_x0000_s1026" style="position:absolute;margin-left:3pt;margin-top:1pt;width:520.35pt;height:356.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" fillcolor="white [3212]" stroked="f" strokeweight="1pt">
                <v:textbox>
                  <w:txbxContent>
                    <w:p w14:paraId="05509E12" w14:textId="1C678B96" w:rsidR="00022C93" w:rsidRPr="00022C93" w:rsidRDefault="00022C93" w:rsidP="00022C93"/>
                  </w:txbxContent>
                </v:textbox>
              </v:rect>
            </w:pict>
          </mc:Fallback>
        </mc:AlternateContent>
      </w:r>
      <w:r w:rsidR="00B84AD3" w:rsidRPr="00803F64">
        <w:rPr>
          <w:noProof/>
        </w:rPr>
        <mc:AlternateContent>
          <mc:Choice Requires="wps">
            <w:drawing>
              <wp:anchor distT="0" distB="0" distL="114300" distR="114300" simplePos="0" relativeHeight="251661312" behindDoc="0" locked="0" layoutInCell="1" allowOverlap="1" wp14:anchorId="1D8A4509" wp14:editId="7A01C6B0">
                <wp:simplePos x="0" y="0"/>
                <wp:positionH relativeFrom="margin">
                  <wp:posOffset>123825</wp:posOffset>
                </wp:positionH>
                <wp:positionV relativeFrom="margin">
                  <wp:posOffset>1556905</wp:posOffset>
                </wp:positionV>
                <wp:extent cx="5846445" cy="3594735"/>
                <wp:effectExtent l="0" t="0" r="1905" b="5715"/>
                <wp:wrapSquare wrapText="bothSides"/>
                <wp:docPr id="13" name="Text Box 13"/>
                <wp:cNvGraphicFramePr/>
                <a:graphic xmlns:a="http://schemas.openxmlformats.org/drawingml/2006/main">
                  <a:graphicData uri="http://schemas.microsoft.com/office/word/2010/wordprocessingShape">
                    <wps:wsp>
                      <wps:cNvSpPr txBox="1"/>
                      <wps:spPr>
                        <a:xfrm>
                          <a:off x="0" y="0"/>
                          <a:ext cx="5846445" cy="3594735"/>
                        </a:xfrm>
                        <a:prstGeom prst="rect">
                          <a:avLst/>
                        </a:prstGeom>
                        <a:solidFill>
                          <a:schemeClr val="lt1"/>
                        </a:solidFill>
                        <a:ln w="6350">
                          <a:noFill/>
                        </a:ln>
                      </wps:spPr>
                      <wps:txbx>
                        <w:txbxContent>
                          <w:p w14:paraId="1F43E4FD" w14:textId="0C222AE0" w:rsidR="00022C93" w:rsidRDefault="00022C93">
                            <w:r>
                              <w:t>Please note that Partners Health Management has partnered with Carolina Complete Health (CCH) and among other aspects of our partnership, they will be responsible for bringing physical health providers</w:t>
                            </w:r>
                            <w:r w:rsidR="00B84AD3">
                              <w:t xml:space="preserve"> into our Tailored Plan network.  The intent at this point is for CCH to add an addendum to their current contracts which will allow the provider to then serve Tailored Plan Members under the Partners’ Provider Network and Plan.  We welcome input from the Department about this approach.  To date, we have not finalized this arrangement, therefore we do not yet have our provider contracts split out and/or an addendum to CCH’s provider contracts.  Please see below for our contract components for all contractors providing Medicaid service to members.</w:t>
                            </w:r>
                          </w:p>
                          <w:p w14:paraId="398F5DC0" w14:textId="2D188CE1" w:rsidR="00B84AD3" w:rsidRDefault="00B84AD3">
                            <w:r>
                              <w:t>Similarly, Partners has partnered with CVS Caremark to provide Pharmacy Benefit Management (PBM) services on Partners’ behalf which includes contracting with pharmaceutical providers.  We will supply those contract templates as soon as they are available.</w:t>
                            </w:r>
                          </w:p>
                          <w:p w14:paraId="4AA7C40C" w14:textId="20F35FC3" w:rsidR="00B84AD3" w:rsidRDefault="00B84AD3">
                            <w:r>
                              <w:t>Thank you in advance for any guidance and/or feedback.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D8A4509" id="_x0000_t202" coordsize="21600,21600" o:spt="202" path="m,l,21600r21600,l21600,xe">
                <v:stroke joinstyle="miter"/>
                <v:path gradientshapeok="t" o:connecttype="rect"/>
              </v:shapetype>
              <v:shape id="Text Box 13" o:spid="_x0000_s1027" type="#_x0000_t202" style="position:absolute;margin-left:9.75pt;margin-top:122.6pt;width:460.35pt;height:283.05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" fillcolor="white [3201]" stroked="f" strokeweight=".5pt">
                <v:textbox>
                  <w:txbxContent>
                    <w:p w14:paraId="1F43E4FD" w14:textId="0C222AE0" w:rsidR="00022C93" w:rsidRDefault="00022C93">
                      <w:r>
                        <w:t>Please note that Partners Health Management has partnered with Carolina Complete Health (CCH) and among other aspects of our partnership, they will be responsible for bringing physical health providers</w:t>
                      </w:r>
                      <w:r w:rsidR="00B84AD3">
                        <w:t xml:space="preserve"> into our Tailored Plan network.  The intent at this point is for CCH to add an addendum to their current contracts which will allow the provider to then serve Tailored Plan Members under the Partners’ Provider Network and Plan.  We welcome input from the Department about this approach.  To date, we have not finalized this arrangement, therefore we do not yet have our provider contracts split out and/or an addendum to CCH’s provider contracts.  Please see below for our contract components for all contractors providing Medicaid service to members.</w:t>
                      </w:r>
                    </w:p>
                    <w:p w14:paraId="398F5DC0" w14:textId="2D188CE1" w:rsidR="00B84AD3" w:rsidRDefault="00B84AD3">
                      <w:r>
                        <w:t>Similarly, Partners has partnered with CVS Caremark to provide Pharmacy Benefit Management (PBM) services on Partners’ behalf which includes contracting with pharmaceutical providers.  We will supply those contract templates as soon as they are available.</w:t>
                      </w:r>
                    </w:p>
                    <w:p w14:paraId="4AA7C40C" w14:textId="20F35FC3" w:rsidR="00B84AD3" w:rsidRDefault="00B84AD3">
                      <w:r>
                        <w:t>Thank you in advance for any guidance and/or feedback.</w:t>
                      </w:r>
                    </w:p>
                  </w:txbxContent>
                </v:textbox>
                <w10:wrap type="square" anchorx="margin" anchory="margin"/>
              </v:shape>
            </w:pict>
          </mc:Fallback>
        </mc:AlternateContent>
      </w:r>
    </w:p>
    <w:p w14:paraId="5F6C649A" w14:textId="18096902" w:rsidR="00022C93" w:rsidRPr="00803F64" w:rsidRDefault="00022C93" w:rsidP="00022C93"/>
    <w:p w14:paraId="5CCA115E" w14:textId="05709582" w:rsidR="00022C93" w:rsidRPr="00803F64" w:rsidRDefault="00022C93" w:rsidP="00022C93">
      <w:pPr>
        <w:tabs>
          <w:tab w:val="left" w:pos="6142"/>
        </w:tabs>
      </w:pPr>
      <w:r w:rsidRPr="00803F64">
        <w:tab/>
      </w:r>
    </w:p>
    <w:p w14:paraId="2E5328EF" w14:textId="3DE1D198" w:rsidR="00022C93" w:rsidRPr="00803F64" w:rsidRDefault="00022C93" w:rsidP="00022C93">
      <w:pPr>
        <w:tabs>
          <w:tab w:val="left" w:pos="5793"/>
        </w:tabs>
      </w:pPr>
      <w:r w:rsidRPr="00803F64">
        <w:tab/>
      </w:r>
    </w:p>
    <w:p w14:paraId="4E2DB499" w14:textId="4A7626B3" w:rsidR="00022C93" w:rsidRPr="00803F64" w:rsidRDefault="00022C93" w:rsidP="00022C93"/>
    <w:p w14:paraId="31B7880E" w14:textId="7DD5307E" w:rsidR="00022C93" w:rsidRPr="00803F64" w:rsidRDefault="00022C93" w:rsidP="00022C93">
      <w:pPr>
        <w:tabs>
          <w:tab w:val="left" w:pos="6796"/>
        </w:tabs>
      </w:pPr>
      <w:r w:rsidRPr="00803F64">
        <w:tab/>
      </w:r>
    </w:p>
    <w:p w14:paraId="26A4B7F0" w14:textId="183135A0" w:rsidR="00022C93" w:rsidRPr="00803F64" w:rsidRDefault="00022C93" w:rsidP="00022C93"/>
    <w:p w14:paraId="32E300E2" w14:textId="49A5BC10" w:rsidR="00022C93" w:rsidRPr="00803F64" w:rsidRDefault="00022C93" w:rsidP="00022C93"/>
    <w:p w14:paraId="762C831B" w14:textId="24AEA616" w:rsidR="00022C93" w:rsidRPr="00803F64" w:rsidRDefault="00022C93" w:rsidP="00022C93"/>
    <w:p w14:paraId="5B265675" w14:textId="68CFB6BF" w:rsidR="00022C93" w:rsidRPr="00803F64" w:rsidRDefault="00022C93" w:rsidP="00022C93"/>
    <w:p w14:paraId="10A237A9" w14:textId="77777777" w:rsidR="00696DD2" w:rsidRPr="00803F64" w:rsidRDefault="00696DD2" w:rsidP="00022C93"/>
    <w:p w14:paraId="48603E6A" w14:textId="4D2006B3" w:rsidR="002414CF" w:rsidRDefault="002414CF" w:rsidP="002414CF">
      <w:pPr>
        <w:tabs>
          <w:tab w:val="left" w:pos="6915"/>
        </w:tabs>
      </w:pPr>
      <w:r w:rsidRPr="00803F64">
        <w:tab/>
      </w:r>
    </w:p>
    <w:p w14:paraId="60ADEF52" w14:textId="77777777" w:rsidR="00DF7F60" w:rsidRPr="00803F64" w:rsidRDefault="00DF7F60" w:rsidP="002414CF">
      <w:pPr>
        <w:tabs>
          <w:tab w:val="left" w:pos="6915"/>
        </w:tabs>
      </w:pPr>
    </w:p>
    <w:sdt>
      <w:sdtPr>
        <w:rPr>
          <w:rFonts w:asciiTheme="minorHAnsi" w:eastAsiaTheme="minorEastAsia" w:hAnsiTheme="minorHAnsi" w:cstheme="minorBidi"/>
          <w:sz w:val="21"/>
          <w:szCs w:val="21"/>
        </w:rPr>
        <w:id w:val="689102583"/>
        <w:docPartObj>
          <w:docPartGallery w:val="Table of Contents"/>
          <w:docPartUnique/>
        </w:docPartObj>
      </w:sdtPr>
      <w:sdtEndPr>
        <w:rPr>
          <w:rFonts w:cs="Times New Roman"/>
          <w:noProof/>
          <w:sz w:val="22"/>
          <w:szCs w:val="22"/>
        </w:rPr>
      </w:sdtEndPr>
      <w:sdtContent>
        <w:p w14:paraId="2E04353F" w14:textId="1ACA9D89" w:rsidR="00F32B63" w:rsidRPr="00803F64" w:rsidRDefault="000D7C64">
          <w:pPr>
            <w:pStyle w:val="TOCHeading"/>
            <w:rPr>
              <w:rFonts w:asciiTheme="minorHAnsi" w:hAnsiTheme="minorHAnsi"/>
            </w:rPr>
          </w:pPr>
          <w:r w:rsidRPr="00803F64">
            <w:rPr>
              <w:rFonts w:asciiTheme="minorHAnsi" w:hAnsiTheme="minorHAnsi"/>
            </w:rPr>
            <w:t xml:space="preserve">Table of </w:t>
          </w:r>
          <w:r w:rsidR="00F32B63" w:rsidRPr="00803F64">
            <w:rPr>
              <w:rFonts w:asciiTheme="minorHAnsi" w:hAnsiTheme="minorHAnsi"/>
            </w:rPr>
            <w:t>Contents</w:t>
          </w:r>
        </w:p>
        <w:p w14:paraId="4BDB2AEB" w14:textId="2C66BFD9" w:rsidR="00022C93" w:rsidRPr="00803F64" w:rsidRDefault="00BE1DFB">
          <w:pPr>
            <w:pStyle w:val="TOC1"/>
            <w:rPr>
              <w:rFonts w:cstheme="minorBidi"/>
              <w:noProof/>
            </w:rPr>
          </w:pPr>
          <w:r w:rsidRPr="00803F64">
            <w:fldChar w:fldCharType="begin"/>
          </w:r>
          <w:r w:rsidRPr="00803F64">
            <w:instrText xml:space="preserve"> TOC \o "1-4" \h \z \u </w:instrText>
          </w:r>
          <w:r w:rsidRPr="00803F64">
            <w:fldChar w:fldCharType="separate"/>
          </w:r>
          <w:hyperlink w:anchor="_Toc80797097" w:history="1">
            <w:r w:rsidR="00022C93" w:rsidRPr="00803F64">
              <w:rPr>
                <w:rStyle w:val="Hyperlink"/>
                <w:noProof/>
                <w:color w:val="auto"/>
              </w:rPr>
              <w:t>PARTICIPATING PROVIDER AGREEMENT</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_Toc80797097 \h </w:instrText>
            </w:r>
            <w:r w:rsidR="00022C93" w:rsidRPr="00803F64">
              <w:rPr>
                <w:noProof/>
                <w:webHidden/>
              </w:rPr>
            </w:r>
            <w:r w:rsidR="00022C93" w:rsidRPr="00803F64">
              <w:rPr>
                <w:noProof/>
                <w:webHidden/>
              </w:rPr>
              <w:fldChar w:fldCharType="separate"/>
            </w:r>
            <w:r w:rsidR="00DF7F60">
              <w:rPr>
                <w:noProof/>
                <w:webHidden/>
              </w:rPr>
              <w:t>3</w:t>
            </w:r>
            <w:r w:rsidR="00022C93" w:rsidRPr="00803F64">
              <w:rPr>
                <w:noProof/>
                <w:webHidden/>
              </w:rPr>
              <w:fldChar w:fldCharType="end"/>
            </w:r>
          </w:hyperlink>
        </w:p>
        <w:p w14:paraId="320A48DF" w14:textId="63C9201F" w:rsidR="00022C93" w:rsidRPr="00803F64" w:rsidRDefault="00DB7146">
          <w:pPr>
            <w:pStyle w:val="TOC2"/>
            <w:tabs>
              <w:tab w:val="right" w:leader="dot" w:pos="9620"/>
            </w:tabs>
            <w:rPr>
              <w:rFonts w:cstheme="minorBidi"/>
              <w:noProof/>
            </w:rPr>
          </w:pPr>
          <w:hyperlink w:anchor="_Toc80797098" w:history="1">
            <w:r w:rsidR="00022C93" w:rsidRPr="00803F64">
              <w:rPr>
                <w:rStyle w:val="Hyperlink"/>
                <w:noProof/>
                <w:color w:val="auto"/>
              </w:rPr>
              <w:t>ARTICLE I - DEFINITIONS</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_Toc80797098 \h </w:instrText>
            </w:r>
            <w:r w:rsidR="00022C93" w:rsidRPr="00803F64">
              <w:rPr>
                <w:noProof/>
                <w:webHidden/>
              </w:rPr>
            </w:r>
            <w:r w:rsidR="00022C93" w:rsidRPr="00803F64">
              <w:rPr>
                <w:noProof/>
                <w:webHidden/>
              </w:rPr>
              <w:fldChar w:fldCharType="separate"/>
            </w:r>
            <w:r w:rsidR="00DF7F60">
              <w:rPr>
                <w:noProof/>
                <w:webHidden/>
              </w:rPr>
              <w:t>3</w:t>
            </w:r>
            <w:r w:rsidR="00022C93" w:rsidRPr="00803F64">
              <w:rPr>
                <w:noProof/>
                <w:webHidden/>
              </w:rPr>
              <w:fldChar w:fldCharType="end"/>
            </w:r>
          </w:hyperlink>
        </w:p>
        <w:p w14:paraId="4F9A6223" w14:textId="0C70621C" w:rsidR="00022C93" w:rsidRPr="00803F64" w:rsidRDefault="00DB7146">
          <w:pPr>
            <w:pStyle w:val="TOC2"/>
            <w:tabs>
              <w:tab w:val="right" w:leader="dot" w:pos="9620"/>
            </w:tabs>
            <w:rPr>
              <w:rFonts w:cstheme="minorBidi"/>
              <w:noProof/>
            </w:rPr>
          </w:pPr>
          <w:hyperlink w:anchor="_Toc80797099" w:history="1">
            <w:r w:rsidR="00022C93" w:rsidRPr="00803F64">
              <w:rPr>
                <w:rStyle w:val="Hyperlink"/>
                <w:noProof/>
                <w:color w:val="auto"/>
              </w:rPr>
              <w:t>ARTICLE II – PRODUCTS AND SERVICES</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_Toc80797099 \h </w:instrText>
            </w:r>
            <w:r w:rsidR="00022C93" w:rsidRPr="00803F64">
              <w:rPr>
                <w:noProof/>
                <w:webHidden/>
              </w:rPr>
            </w:r>
            <w:r w:rsidR="00022C93" w:rsidRPr="00803F64">
              <w:rPr>
                <w:noProof/>
                <w:webHidden/>
              </w:rPr>
              <w:fldChar w:fldCharType="separate"/>
            </w:r>
            <w:r w:rsidR="00DF7F60">
              <w:rPr>
                <w:noProof/>
                <w:webHidden/>
              </w:rPr>
              <w:t>5</w:t>
            </w:r>
            <w:r w:rsidR="00022C93" w:rsidRPr="00803F64">
              <w:rPr>
                <w:noProof/>
                <w:webHidden/>
              </w:rPr>
              <w:fldChar w:fldCharType="end"/>
            </w:r>
          </w:hyperlink>
        </w:p>
        <w:p w14:paraId="70B3AB5C" w14:textId="6754863A" w:rsidR="00022C93" w:rsidRPr="00803F64" w:rsidRDefault="00DB7146">
          <w:pPr>
            <w:pStyle w:val="TOC2"/>
            <w:tabs>
              <w:tab w:val="right" w:leader="dot" w:pos="9620"/>
            </w:tabs>
            <w:rPr>
              <w:rFonts w:cstheme="minorBidi"/>
              <w:noProof/>
            </w:rPr>
          </w:pPr>
          <w:hyperlink w:anchor="_Toc80797100" w:history="1">
            <w:r w:rsidR="00022C93" w:rsidRPr="00803F64">
              <w:rPr>
                <w:rStyle w:val="Hyperlink"/>
                <w:noProof/>
                <w:color w:val="auto"/>
              </w:rPr>
              <w:t>ARTICLE III – CLAIMS SUBMISSION, PROCESSING, AND COMPENSATION</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_Toc80797100 \h </w:instrText>
            </w:r>
            <w:r w:rsidR="00022C93" w:rsidRPr="00803F64">
              <w:rPr>
                <w:noProof/>
                <w:webHidden/>
              </w:rPr>
            </w:r>
            <w:r w:rsidR="00022C93" w:rsidRPr="00803F64">
              <w:rPr>
                <w:noProof/>
                <w:webHidden/>
              </w:rPr>
              <w:fldChar w:fldCharType="separate"/>
            </w:r>
            <w:r w:rsidR="00DF7F60">
              <w:rPr>
                <w:noProof/>
                <w:webHidden/>
              </w:rPr>
              <w:t>10</w:t>
            </w:r>
            <w:r w:rsidR="00022C93" w:rsidRPr="00803F64">
              <w:rPr>
                <w:noProof/>
                <w:webHidden/>
              </w:rPr>
              <w:fldChar w:fldCharType="end"/>
            </w:r>
          </w:hyperlink>
        </w:p>
        <w:p w14:paraId="37C1CFAD" w14:textId="273D1DDB" w:rsidR="00022C93" w:rsidRPr="00803F64" w:rsidRDefault="00DB7146">
          <w:pPr>
            <w:pStyle w:val="TOC2"/>
            <w:tabs>
              <w:tab w:val="right" w:leader="dot" w:pos="9620"/>
            </w:tabs>
            <w:rPr>
              <w:rFonts w:cstheme="minorBidi"/>
              <w:noProof/>
            </w:rPr>
          </w:pPr>
          <w:hyperlink w:anchor="_Toc80797101" w:history="1">
            <w:r w:rsidR="00022C93" w:rsidRPr="00803F64">
              <w:rPr>
                <w:rStyle w:val="Hyperlink"/>
                <w:noProof/>
                <w:color w:val="auto"/>
              </w:rPr>
              <w:t>ARTICLE IV – RECORDS AND INSPECTIONS</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_Toc80797101 \h </w:instrText>
            </w:r>
            <w:r w:rsidR="00022C93" w:rsidRPr="00803F64">
              <w:rPr>
                <w:noProof/>
                <w:webHidden/>
              </w:rPr>
            </w:r>
            <w:r w:rsidR="00022C93" w:rsidRPr="00803F64">
              <w:rPr>
                <w:noProof/>
                <w:webHidden/>
              </w:rPr>
              <w:fldChar w:fldCharType="separate"/>
            </w:r>
            <w:r w:rsidR="00DF7F60">
              <w:rPr>
                <w:noProof/>
                <w:webHidden/>
              </w:rPr>
              <w:t>11</w:t>
            </w:r>
            <w:r w:rsidR="00022C93" w:rsidRPr="00803F64">
              <w:rPr>
                <w:noProof/>
                <w:webHidden/>
              </w:rPr>
              <w:fldChar w:fldCharType="end"/>
            </w:r>
          </w:hyperlink>
        </w:p>
        <w:p w14:paraId="2148DF04" w14:textId="1BB2A324" w:rsidR="00022C93" w:rsidRPr="00803F64" w:rsidRDefault="00DB7146">
          <w:pPr>
            <w:pStyle w:val="TOC2"/>
            <w:tabs>
              <w:tab w:val="right" w:leader="dot" w:pos="9620"/>
            </w:tabs>
            <w:rPr>
              <w:rFonts w:cstheme="minorBidi"/>
              <w:noProof/>
            </w:rPr>
          </w:pPr>
          <w:hyperlink w:anchor="_Toc80797102" w:history="1">
            <w:r w:rsidR="00022C93" w:rsidRPr="00803F64">
              <w:rPr>
                <w:rStyle w:val="Hyperlink"/>
                <w:noProof/>
                <w:color w:val="auto"/>
              </w:rPr>
              <w:t>ARTICLE V – INSURANCE AND INDEMNIFICATION</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_Toc80797102 \h </w:instrText>
            </w:r>
            <w:r w:rsidR="00022C93" w:rsidRPr="00803F64">
              <w:rPr>
                <w:noProof/>
                <w:webHidden/>
              </w:rPr>
            </w:r>
            <w:r w:rsidR="00022C93" w:rsidRPr="00803F64">
              <w:rPr>
                <w:noProof/>
                <w:webHidden/>
              </w:rPr>
              <w:fldChar w:fldCharType="separate"/>
            </w:r>
            <w:r w:rsidR="00DF7F60">
              <w:rPr>
                <w:noProof/>
                <w:webHidden/>
              </w:rPr>
              <w:t>12</w:t>
            </w:r>
            <w:r w:rsidR="00022C93" w:rsidRPr="00803F64">
              <w:rPr>
                <w:noProof/>
                <w:webHidden/>
              </w:rPr>
              <w:fldChar w:fldCharType="end"/>
            </w:r>
          </w:hyperlink>
        </w:p>
        <w:p w14:paraId="03A054A7" w14:textId="0B22F8B6" w:rsidR="00022C93" w:rsidRPr="00803F64" w:rsidRDefault="00DB7146">
          <w:pPr>
            <w:pStyle w:val="TOC2"/>
            <w:tabs>
              <w:tab w:val="right" w:leader="dot" w:pos="9620"/>
            </w:tabs>
            <w:rPr>
              <w:rFonts w:cstheme="minorBidi"/>
              <w:noProof/>
            </w:rPr>
          </w:pPr>
          <w:hyperlink w:anchor="_Toc80797103" w:history="1">
            <w:r w:rsidR="00022C93" w:rsidRPr="00803F64">
              <w:rPr>
                <w:rStyle w:val="Hyperlink"/>
                <w:noProof/>
                <w:color w:val="auto"/>
              </w:rPr>
              <w:t>ARTICLE VI – INFORMAL DISPUTE RESOLUTION</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_Toc80797103 \h </w:instrText>
            </w:r>
            <w:r w:rsidR="00022C93" w:rsidRPr="00803F64">
              <w:rPr>
                <w:noProof/>
                <w:webHidden/>
              </w:rPr>
            </w:r>
            <w:r w:rsidR="00022C93" w:rsidRPr="00803F64">
              <w:rPr>
                <w:noProof/>
                <w:webHidden/>
              </w:rPr>
              <w:fldChar w:fldCharType="separate"/>
            </w:r>
            <w:r w:rsidR="00DF7F60">
              <w:rPr>
                <w:noProof/>
                <w:webHidden/>
              </w:rPr>
              <w:t>13</w:t>
            </w:r>
            <w:r w:rsidR="00022C93" w:rsidRPr="00803F64">
              <w:rPr>
                <w:noProof/>
                <w:webHidden/>
              </w:rPr>
              <w:fldChar w:fldCharType="end"/>
            </w:r>
          </w:hyperlink>
        </w:p>
        <w:p w14:paraId="38DC46FC" w14:textId="242BBCCF" w:rsidR="00022C93" w:rsidRPr="00803F64" w:rsidRDefault="00DB7146">
          <w:pPr>
            <w:pStyle w:val="TOC2"/>
            <w:tabs>
              <w:tab w:val="right" w:leader="dot" w:pos="9620"/>
            </w:tabs>
            <w:rPr>
              <w:rFonts w:cstheme="minorBidi"/>
              <w:noProof/>
            </w:rPr>
          </w:pPr>
          <w:hyperlink w:anchor="_Toc80797104" w:history="1">
            <w:r w:rsidR="00022C93" w:rsidRPr="00803F64">
              <w:rPr>
                <w:rStyle w:val="Hyperlink"/>
                <w:noProof/>
                <w:color w:val="auto"/>
              </w:rPr>
              <w:t>ARTICLE VII – TERM AND TERMINATION</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_Toc80797104 \h </w:instrText>
            </w:r>
            <w:r w:rsidR="00022C93" w:rsidRPr="00803F64">
              <w:rPr>
                <w:noProof/>
                <w:webHidden/>
              </w:rPr>
            </w:r>
            <w:r w:rsidR="00022C93" w:rsidRPr="00803F64">
              <w:rPr>
                <w:noProof/>
                <w:webHidden/>
              </w:rPr>
              <w:fldChar w:fldCharType="separate"/>
            </w:r>
            <w:r w:rsidR="00DF7F60">
              <w:rPr>
                <w:noProof/>
                <w:webHidden/>
              </w:rPr>
              <w:t>13</w:t>
            </w:r>
            <w:r w:rsidR="00022C93" w:rsidRPr="00803F64">
              <w:rPr>
                <w:noProof/>
                <w:webHidden/>
              </w:rPr>
              <w:fldChar w:fldCharType="end"/>
            </w:r>
          </w:hyperlink>
        </w:p>
        <w:p w14:paraId="759C13DA" w14:textId="65D29488" w:rsidR="00022C93" w:rsidRPr="00803F64" w:rsidRDefault="00DB7146">
          <w:pPr>
            <w:pStyle w:val="TOC2"/>
            <w:tabs>
              <w:tab w:val="right" w:leader="dot" w:pos="9620"/>
            </w:tabs>
            <w:rPr>
              <w:rFonts w:cstheme="minorBidi"/>
              <w:noProof/>
            </w:rPr>
          </w:pPr>
          <w:hyperlink w:anchor="_Toc80797105" w:history="1">
            <w:r w:rsidR="00022C93" w:rsidRPr="00803F64">
              <w:rPr>
                <w:rStyle w:val="Hyperlink"/>
                <w:noProof/>
                <w:color w:val="auto"/>
              </w:rPr>
              <w:t>ARTICLE VIII – MISCELLANEOUS</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_Toc80797105 \h </w:instrText>
            </w:r>
            <w:r w:rsidR="00022C93" w:rsidRPr="00803F64">
              <w:rPr>
                <w:noProof/>
                <w:webHidden/>
              </w:rPr>
            </w:r>
            <w:r w:rsidR="00022C93" w:rsidRPr="00803F64">
              <w:rPr>
                <w:noProof/>
                <w:webHidden/>
              </w:rPr>
              <w:fldChar w:fldCharType="separate"/>
            </w:r>
            <w:r w:rsidR="00DF7F60">
              <w:rPr>
                <w:noProof/>
                <w:webHidden/>
              </w:rPr>
              <w:t>15</w:t>
            </w:r>
            <w:r w:rsidR="00022C93" w:rsidRPr="00803F64">
              <w:rPr>
                <w:noProof/>
                <w:webHidden/>
              </w:rPr>
              <w:fldChar w:fldCharType="end"/>
            </w:r>
          </w:hyperlink>
        </w:p>
        <w:p w14:paraId="7FB27805" w14:textId="66279B3E" w:rsidR="00022C93" w:rsidRPr="00803F64" w:rsidRDefault="00DB7146">
          <w:pPr>
            <w:pStyle w:val="TOC1"/>
            <w:rPr>
              <w:rFonts w:cstheme="minorBidi"/>
              <w:noProof/>
            </w:rPr>
          </w:pPr>
          <w:hyperlink w:anchor="_Toc80797106" w:history="1">
            <w:r w:rsidR="00022C93" w:rsidRPr="00803F64">
              <w:rPr>
                <w:rStyle w:val="Hyperlink"/>
                <w:noProof/>
                <w:color w:val="auto"/>
              </w:rPr>
              <w:t>SCHEDULE A :  CONTRACTED PROVIDER-SPECIFIC PROVISIONS</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_Toc80797106 \h </w:instrText>
            </w:r>
            <w:r w:rsidR="00022C93" w:rsidRPr="00803F64">
              <w:rPr>
                <w:noProof/>
                <w:webHidden/>
              </w:rPr>
            </w:r>
            <w:r w:rsidR="00022C93" w:rsidRPr="00803F64">
              <w:rPr>
                <w:noProof/>
                <w:webHidden/>
              </w:rPr>
              <w:fldChar w:fldCharType="separate"/>
            </w:r>
            <w:r w:rsidR="00DF7F60">
              <w:rPr>
                <w:noProof/>
                <w:webHidden/>
              </w:rPr>
              <w:t>20</w:t>
            </w:r>
            <w:r w:rsidR="00022C93" w:rsidRPr="00803F64">
              <w:rPr>
                <w:noProof/>
                <w:webHidden/>
              </w:rPr>
              <w:fldChar w:fldCharType="end"/>
            </w:r>
          </w:hyperlink>
        </w:p>
        <w:p w14:paraId="7CB35252" w14:textId="68432364" w:rsidR="00022C93" w:rsidRPr="00803F64" w:rsidRDefault="00DB7146">
          <w:pPr>
            <w:pStyle w:val="TOC3"/>
            <w:rPr>
              <w:rFonts w:cstheme="minorBidi"/>
              <w:bCs w:val="0"/>
              <w:sz w:val="22"/>
            </w:rPr>
          </w:pPr>
          <w:hyperlink w:anchor="_Toc80797107" w:history="1">
            <w:r w:rsidR="00022C93" w:rsidRPr="00803F64">
              <w:rPr>
                <w:rStyle w:val="Hyperlink"/>
                <w:color w:val="auto"/>
              </w:rPr>
              <w:t>1  Hospitals.</w:t>
            </w:r>
            <w:r w:rsidR="00022C93" w:rsidRPr="00803F64">
              <w:rPr>
                <w:webHidden/>
              </w:rPr>
              <w:tab/>
            </w:r>
            <w:r w:rsidR="00022C93" w:rsidRPr="00803F64">
              <w:rPr>
                <w:webHidden/>
              </w:rPr>
              <w:fldChar w:fldCharType="begin"/>
            </w:r>
            <w:r w:rsidR="00022C93" w:rsidRPr="00803F64">
              <w:rPr>
                <w:webHidden/>
              </w:rPr>
              <w:instrText xml:space="preserve"> PAGEREF _Toc80797107 \h </w:instrText>
            </w:r>
            <w:r w:rsidR="00022C93" w:rsidRPr="00803F64">
              <w:rPr>
                <w:webHidden/>
              </w:rPr>
            </w:r>
            <w:r w:rsidR="00022C93" w:rsidRPr="00803F64">
              <w:rPr>
                <w:webHidden/>
              </w:rPr>
              <w:fldChar w:fldCharType="separate"/>
            </w:r>
            <w:r w:rsidR="00DF7F60">
              <w:rPr>
                <w:webHidden/>
              </w:rPr>
              <w:t>20</w:t>
            </w:r>
            <w:r w:rsidR="00022C93" w:rsidRPr="00803F64">
              <w:rPr>
                <w:webHidden/>
              </w:rPr>
              <w:fldChar w:fldCharType="end"/>
            </w:r>
          </w:hyperlink>
        </w:p>
        <w:p w14:paraId="066A1365" w14:textId="51286D2C" w:rsidR="00022C93" w:rsidRPr="00803F64" w:rsidRDefault="00DB7146">
          <w:pPr>
            <w:pStyle w:val="TOC3"/>
            <w:rPr>
              <w:rFonts w:cstheme="minorBidi"/>
              <w:bCs w:val="0"/>
              <w:sz w:val="22"/>
            </w:rPr>
          </w:pPr>
          <w:hyperlink w:anchor="_Toc80797108" w:history="1">
            <w:r w:rsidR="00022C93" w:rsidRPr="00803F64">
              <w:rPr>
                <w:rStyle w:val="Hyperlink"/>
                <w:color w:val="auto"/>
              </w:rPr>
              <w:t>2 Practitioners.</w:t>
            </w:r>
            <w:r w:rsidR="00022C93" w:rsidRPr="00803F64">
              <w:rPr>
                <w:webHidden/>
              </w:rPr>
              <w:tab/>
            </w:r>
            <w:r w:rsidR="00022C93" w:rsidRPr="00803F64">
              <w:rPr>
                <w:webHidden/>
              </w:rPr>
              <w:fldChar w:fldCharType="begin"/>
            </w:r>
            <w:r w:rsidR="00022C93" w:rsidRPr="00803F64">
              <w:rPr>
                <w:webHidden/>
              </w:rPr>
              <w:instrText xml:space="preserve"> PAGEREF _Toc80797108 \h </w:instrText>
            </w:r>
            <w:r w:rsidR="00022C93" w:rsidRPr="00803F64">
              <w:rPr>
                <w:webHidden/>
              </w:rPr>
            </w:r>
            <w:r w:rsidR="00022C93" w:rsidRPr="00803F64">
              <w:rPr>
                <w:webHidden/>
              </w:rPr>
              <w:fldChar w:fldCharType="separate"/>
            </w:r>
            <w:r w:rsidR="00DF7F60">
              <w:rPr>
                <w:webHidden/>
              </w:rPr>
              <w:t>23</w:t>
            </w:r>
            <w:r w:rsidR="00022C93" w:rsidRPr="00803F64">
              <w:rPr>
                <w:webHidden/>
              </w:rPr>
              <w:fldChar w:fldCharType="end"/>
            </w:r>
          </w:hyperlink>
        </w:p>
        <w:p w14:paraId="2E76CA0E" w14:textId="1DA3C209" w:rsidR="00022C93" w:rsidRPr="00803F64" w:rsidRDefault="00DB7146">
          <w:pPr>
            <w:pStyle w:val="TOC3"/>
            <w:rPr>
              <w:rFonts w:cstheme="minorBidi"/>
              <w:bCs w:val="0"/>
              <w:sz w:val="22"/>
            </w:rPr>
          </w:pPr>
          <w:hyperlink w:anchor="_Toc80797109" w:history="1">
            <w:r w:rsidR="00022C93" w:rsidRPr="00803F64">
              <w:rPr>
                <w:rStyle w:val="Hyperlink"/>
                <w:color w:val="auto"/>
              </w:rPr>
              <w:t>3 Ancillary Providers.</w:t>
            </w:r>
            <w:r w:rsidR="00022C93" w:rsidRPr="00803F64">
              <w:rPr>
                <w:webHidden/>
              </w:rPr>
              <w:tab/>
            </w:r>
            <w:r w:rsidR="00022C93" w:rsidRPr="00803F64">
              <w:rPr>
                <w:webHidden/>
              </w:rPr>
              <w:fldChar w:fldCharType="begin"/>
            </w:r>
            <w:r w:rsidR="00022C93" w:rsidRPr="00803F64">
              <w:rPr>
                <w:webHidden/>
              </w:rPr>
              <w:instrText xml:space="preserve"> PAGEREF _Toc80797109 \h </w:instrText>
            </w:r>
            <w:r w:rsidR="00022C93" w:rsidRPr="00803F64">
              <w:rPr>
                <w:webHidden/>
              </w:rPr>
            </w:r>
            <w:r w:rsidR="00022C93" w:rsidRPr="00803F64">
              <w:rPr>
                <w:webHidden/>
              </w:rPr>
              <w:fldChar w:fldCharType="separate"/>
            </w:r>
            <w:r w:rsidR="00DF7F60">
              <w:rPr>
                <w:webHidden/>
              </w:rPr>
              <w:t>23</w:t>
            </w:r>
            <w:r w:rsidR="00022C93" w:rsidRPr="00803F64">
              <w:rPr>
                <w:webHidden/>
              </w:rPr>
              <w:fldChar w:fldCharType="end"/>
            </w:r>
          </w:hyperlink>
        </w:p>
        <w:p w14:paraId="1E32560D" w14:textId="5AC21F3A" w:rsidR="00022C93" w:rsidRPr="00803F64" w:rsidRDefault="00DB7146">
          <w:pPr>
            <w:pStyle w:val="TOC3"/>
            <w:rPr>
              <w:rFonts w:cstheme="minorBidi"/>
              <w:bCs w:val="0"/>
              <w:sz w:val="22"/>
            </w:rPr>
          </w:pPr>
          <w:hyperlink w:anchor="_Toc80797110" w:history="1">
            <w:r w:rsidR="00022C93" w:rsidRPr="00803F64">
              <w:rPr>
                <w:rStyle w:val="Hyperlink"/>
                <w:color w:val="auto"/>
              </w:rPr>
              <w:t>4 FQHC.</w:t>
            </w:r>
            <w:r w:rsidR="00022C93" w:rsidRPr="00803F64">
              <w:rPr>
                <w:webHidden/>
              </w:rPr>
              <w:tab/>
            </w:r>
            <w:r w:rsidR="00022C93" w:rsidRPr="00803F64">
              <w:rPr>
                <w:webHidden/>
              </w:rPr>
              <w:fldChar w:fldCharType="begin"/>
            </w:r>
            <w:r w:rsidR="00022C93" w:rsidRPr="00803F64">
              <w:rPr>
                <w:webHidden/>
              </w:rPr>
              <w:instrText xml:space="preserve"> PAGEREF _Toc80797110 \h </w:instrText>
            </w:r>
            <w:r w:rsidR="00022C93" w:rsidRPr="00803F64">
              <w:rPr>
                <w:webHidden/>
              </w:rPr>
            </w:r>
            <w:r w:rsidR="00022C93" w:rsidRPr="00803F64">
              <w:rPr>
                <w:webHidden/>
              </w:rPr>
              <w:fldChar w:fldCharType="separate"/>
            </w:r>
            <w:r w:rsidR="00DF7F60">
              <w:rPr>
                <w:webHidden/>
              </w:rPr>
              <w:t>24</w:t>
            </w:r>
            <w:r w:rsidR="00022C93" w:rsidRPr="00803F64">
              <w:rPr>
                <w:webHidden/>
              </w:rPr>
              <w:fldChar w:fldCharType="end"/>
            </w:r>
          </w:hyperlink>
        </w:p>
        <w:p w14:paraId="0C1BF7D5" w14:textId="716B038B" w:rsidR="00022C93" w:rsidRPr="00803F64" w:rsidRDefault="00DB7146">
          <w:pPr>
            <w:pStyle w:val="TOC3"/>
            <w:rPr>
              <w:rFonts w:cstheme="minorBidi"/>
              <w:bCs w:val="0"/>
              <w:sz w:val="22"/>
            </w:rPr>
          </w:pPr>
          <w:hyperlink w:anchor="_Toc80797111" w:history="1">
            <w:r w:rsidR="00022C93" w:rsidRPr="00803F64">
              <w:rPr>
                <w:rStyle w:val="Hyperlink"/>
                <w:color w:val="auto"/>
              </w:rPr>
              <w:t>5 Facility Providers.</w:t>
            </w:r>
            <w:r w:rsidR="00022C93" w:rsidRPr="00803F64">
              <w:rPr>
                <w:webHidden/>
              </w:rPr>
              <w:tab/>
            </w:r>
            <w:r w:rsidR="00022C93" w:rsidRPr="00803F64">
              <w:rPr>
                <w:webHidden/>
              </w:rPr>
              <w:fldChar w:fldCharType="begin"/>
            </w:r>
            <w:r w:rsidR="00022C93" w:rsidRPr="00803F64">
              <w:rPr>
                <w:webHidden/>
              </w:rPr>
              <w:instrText xml:space="preserve"> PAGEREF _Toc80797111 \h </w:instrText>
            </w:r>
            <w:r w:rsidR="00022C93" w:rsidRPr="00803F64">
              <w:rPr>
                <w:webHidden/>
              </w:rPr>
            </w:r>
            <w:r w:rsidR="00022C93" w:rsidRPr="00803F64">
              <w:rPr>
                <w:webHidden/>
              </w:rPr>
              <w:fldChar w:fldCharType="separate"/>
            </w:r>
            <w:r w:rsidR="00DF7F60">
              <w:rPr>
                <w:webHidden/>
              </w:rPr>
              <w:t>24</w:t>
            </w:r>
            <w:r w:rsidR="00022C93" w:rsidRPr="00803F64">
              <w:rPr>
                <w:webHidden/>
              </w:rPr>
              <w:fldChar w:fldCharType="end"/>
            </w:r>
          </w:hyperlink>
        </w:p>
        <w:p w14:paraId="27FF6851" w14:textId="02A8EAB6" w:rsidR="00022C93" w:rsidRPr="00803F64" w:rsidRDefault="00DB7146">
          <w:pPr>
            <w:pStyle w:val="TOC3"/>
            <w:rPr>
              <w:rFonts w:cstheme="minorBidi"/>
              <w:bCs w:val="0"/>
              <w:sz w:val="22"/>
            </w:rPr>
          </w:pPr>
          <w:hyperlink w:anchor="_Toc80797112" w:history="1">
            <w:r w:rsidR="00022C93" w:rsidRPr="00803F64">
              <w:rPr>
                <w:rStyle w:val="Hyperlink"/>
                <w:color w:val="auto"/>
              </w:rPr>
              <w:t>6 Long Term Services and Supports (“LTSS”) and Home and Community-Based Services (“HCBS”) Providers.</w:t>
            </w:r>
            <w:r w:rsidR="00022C93" w:rsidRPr="00803F64">
              <w:rPr>
                <w:webHidden/>
              </w:rPr>
              <w:tab/>
            </w:r>
            <w:r w:rsidR="00022C93" w:rsidRPr="00803F64">
              <w:rPr>
                <w:webHidden/>
              </w:rPr>
              <w:fldChar w:fldCharType="begin"/>
            </w:r>
            <w:r w:rsidR="00022C93" w:rsidRPr="00803F64">
              <w:rPr>
                <w:webHidden/>
              </w:rPr>
              <w:instrText xml:space="preserve"> PAGEREF _Toc80797112 \h </w:instrText>
            </w:r>
            <w:r w:rsidR="00022C93" w:rsidRPr="00803F64">
              <w:rPr>
                <w:webHidden/>
              </w:rPr>
            </w:r>
            <w:r w:rsidR="00022C93" w:rsidRPr="00803F64">
              <w:rPr>
                <w:webHidden/>
              </w:rPr>
              <w:fldChar w:fldCharType="separate"/>
            </w:r>
            <w:r w:rsidR="00DF7F60">
              <w:rPr>
                <w:webHidden/>
              </w:rPr>
              <w:t>24</w:t>
            </w:r>
            <w:r w:rsidR="00022C93" w:rsidRPr="00803F64">
              <w:rPr>
                <w:webHidden/>
              </w:rPr>
              <w:fldChar w:fldCharType="end"/>
            </w:r>
          </w:hyperlink>
        </w:p>
        <w:p w14:paraId="0C51BF46" w14:textId="2A41CEF1" w:rsidR="00022C93" w:rsidRPr="00803F64" w:rsidRDefault="00DB7146">
          <w:pPr>
            <w:pStyle w:val="TOC3"/>
            <w:rPr>
              <w:rFonts w:cstheme="minorBidi"/>
              <w:bCs w:val="0"/>
              <w:sz w:val="22"/>
            </w:rPr>
          </w:pPr>
          <w:hyperlink w:anchor="_Toc80797113" w:history="1">
            <w:r w:rsidR="00022C93" w:rsidRPr="00803F64">
              <w:rPr>
                <w:rStyle w:val="Hyperlink"/>
                <w:color w:val="auto"/>
              </w:rPr>
              <w:t>7 Person-Centered Planning, Care/Service Plan, and Services.</w:t>
            </w:r>
            <w:r w:rsidR="00022C93" w:rsidRPr="00803F64">
              <w:rPr>
                <w:webHidden/>
              </w:rPr>
              <w:tab/>
            </w:r>
            <w:r w:rsidR="00022C93" w:rsidRPr="00803F64">
              <w:rPr>
                <w:webHidden/>
              </w:rPr>
              <w:fldChar w:fldCharType="begin"/>
            </w:r>
            <w:r w:rsidR="00022C93" w:rsidRPr="00803F64">
              <w:rPr>
                <w:webHidden/>
              </w:rPr>
              <w:instrText xml:space="preserve"> PAGEREF _Toc80797113 \h </w:instrText>
            </w:r>
            <w:r w:rsidR="00022C93" w:rsidRPr="00803F64">
              <w:rPr>
                <w:webHidden/>
              </w:rPr>
            </w:r>
            <w:r w:rsidR="00022C93" w:rsidRPr="00803F64">
              <w:rPr>
                <w:webHidden/>
              </w:rPr>
              <w:fldChar w:fldCharType="separate"/>
            </w:r>
            <w:r w:rsidR="00DF7F60">
              <w:rPr>
                <w:webHidden/>
              </w:rPr>
              <w:t>26</w:t>
            </w:r>
            <w:r w:rsidR="00022C93" w:rsidRPr="00803F64">
              <w:rPr>
                <w:webHidden/>
              </w:rPr>
              <w:fldChar w:fldCharType="end"/>
            </w:r>
          </w:hyperlink>
        </w:p>
        <w:p w14:paraId="37239DB9" w14:textId="1D18862B" w:rsidR="00022C93" w:rsidRPr="00803F64" w:rsidRDefault="00DB7146">
          <w:pPr>
            <w:pStyle w:val="TOC1"/>
            <w:rPr>
              <w:rFonts w:cstheme="minorBidi"/>
              <w:noProof/>
            </w:rPr>
          </w:pPr>
          <w:hyperlink w:anchor="_Toc80797114" w:history="1">
            <w:r w:rsidR="00022C93" w:rsidRPr="00803F64">
              <w:rPr>
                <w:rStyle w:val="Hyperlink"/>
                <w:noProof/>
                <w:color w:val="auto"/>
              </w:rPr>
              <w:t>SCHEDULE B  :  PRODUCT PARTICIPATION</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_Toc80797114 \h </w:instrText>
            </w:r>
            <w:r w:rsidR="00022C93" w:rsidRPr="00803F64">
              <w:rPr>
                <w:noProof/>
                <w:webHidden/>
              </w:rPr>
            </w:r>
            <w:r w:rsidR="00022C93" w:rsidRPr="00803F64">
              <w:rPr>
                <w:noProof/>
                <w:webHidden/>
              </w:rPr>
              <w:fldChar w:fldCharType="separate"/>
            </w:r>
            <w:r w:rsidR="00DF7F60">
              <w:rPr>
                <w:noProof/>
                <w:webHidden/>
              </w:rPr>
              <w:t>27</w:t>
            </w:r>
            <w:r w:rsidR="00022C93" w:rsidRPr="00803F64">
              <w:rPr>
                <w:noProof/>
                <w:webHidden/>
              </w:rPr>
              <w:fldChar w:fldCharType="end"/>
            </w:r>
          </w:hyperlink>
        </w:p>
        <w:p w14:paraId="6C668C02" w14:textId="04CE9C60" w:rsidR="00022C93" w:rsidRPr="00803F64" w:rsidRDefault="00DB7146">
          <w:pPr>
            <w:pStyle w:val="TOC1"/>
            <w:rPr>
              <w:rFonts w:cstheme="minorBidi"/>
              <w:noProof/>
            </w:rPr>
          </w:pPr>
          <w:hyperlink w:anchor="_Toc80797115" w:history="1">
            <w:r w:rsidR="00022C93" w:rsidRPr="00803F64">
              <w:rPr>
                <w:rStyle w:val="Hyperlink"/>
                <w:noProof/>
                <w:color w:val="auto"/>
              </w:rPr>
              <w:t>SCHEDULE C :  CONTRACTED PROVIDERS</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_Toc80797115 \h </w:instrText>
            </w:r>
            <w:r w:rsidR="00022C93" w:rsidRPr="00803F64">
              <w:rPr>
                <w:noProof/>
                <w:webHidden/>
              </w:rPr>
            </w:r>
            <w:r w:rsidR="00022C93" w:rsidRPr="00803F64">
              <w:rPr>
                <w:noProof/>
                <w:webHidden/>
              </w:rPr>
              <w:fldChar w:fldCharType="separate"/>
            </w:r>
            <w:r w:rsidR="00DF7F60">
              <w:rPr>
                <w:noProof/>
                <w:webHidden/>
              </w:rPr>
              <w:t>28</w:t>
            </w:r>
            <w:r w:rsidR="00022C93" w:rsidRPr="00803F64">
              <w:rPr>
                <w:noProof/>
                <w:webHidden/>
              </w:rPr>
              <w:fldChar w:fldCharType="end"/>
            </w:r>
          </w:hyperlink>
        </w:p>
        <w:p w14:paraId="351625B5" w14:textId="070F35CB" w:rsidR="00022C93" w:rsidRPr="00803F64" w:rsidRDefault="00DB7146">
          <w:pPr>
            <w:pStyle w:val="TOC3"/>
            <w:rPr>
              <w:rFonts w:cstheme="minorBidi"/>
              <w:bCs w:val="0"/>
              <w:sz w:val="22"/>
            </w:rPr>
          </w:pPr>
          <w:hyperlink w:anchor="_Toc80797116" w:history="1">
            <w:r w:rsidR="00022C93" w:rsidRPr="00803F64">
              <w:rPr>
                <w:rStyle w:val="Hyperlink"/>
                <w:color w:val="auto"/>
              </w:rPr>
              <w:t>ATTACHMENT: MEDICAID PRODUCT ATTACHMENT</w:t>
            </w:r>
            <w:r w:rsidR="00022C93" w:rsidRPr="00803F64">
              <w:rPr>
                <w:webHidden/>
              </w:rPr>
              <w:tab/>
            </w:r>
            <w:r w:rsidR="00022C93" w:rsidRPr="00803F64">
              <w:rPr>
                <w:webHidden/>
              </w:rPr>
              <w:fldChar w:fldCharType="begin"/>
            </w:r>
            <w:r w:rsidR="00022C93" w:rsidRPr="00803F64">
              <w:rPr>
                <w:webHidden/>
              </w:rPr>
              <w:instrText xml:space="preserve"> PAGEREF _Toc80797116 \h </w:instrText>
            </w:r>
            <w:r w:rsidR="00022C93" w:rsidRPr="00803F64">
              <w:rPr>
                <w:webHidden/>
              </w:rPr>
            </w:r>
            <w:r w:rsidR="00022C93" w:rsidRPr="00803F64">
              <w:rPr>
                <w:webHidden/>
              </w:rPr>
              <w:fldChar w:fldCharType="separate"/>
            </w:r>
            <w:r w:rsidR="00DF7F60">
              <w:rPr>
                <w:webHidden/>
              </w:rPr>
              <w:t>29</w:t>
            </w:r>
            <w:r w:rsidR="00022C93" w:rsidRPr="00803F64">
              <w:rPr>
                <w:webHidden/>
              </w:rPr>
              <w:fldChar w:fldCharType="end"/>
            </w:r>
          </w:hyperlink>
        </w:p>
        <w:p w14:paraId="2DB169B2" w14:textId="4E5728E7" w:rsidR="00022C93" w:rsidRPr="00803F64" w:rsidRDefault="00DB7146">
          <w:pPr>
            <w:pStyle w:val="TOC3"/>
            <w:rPr>
              <w:rFonts w:cstheme="minorBidi"/>
              <w:bCs w:val="0"/>
              <w:sz w:val="22"/>
            </w:rPr>
          </w:pPr>
          <w:hyperlink w:anchor="_Toc80797117" w:history="1">
            <w:r w:rsidR="00022C93" w:rsidRPr="00803F64">
              <w:rPr>
                <w:rStyle w:val="Hyperlink"/>
                <w:color w:val="auto"/>
              </w:rPr>
              <w:t>SCHEDULE A :  GOVERNMENTAL PROGRAM REQUIREMENTS</w:t>
            </w:r>
            <w:r w:rsidR="00022C93" w:rsidRPr="00803F64">
              <w:rPr>
                <w:webHidden/>
              </w:rPr>
              <w:tab/>
            </w:r>
            <w:r w:rsidR="00022C93" w:rsidRPr="00803F64">
              <w:rPr>
                <w:webHidden/>
              </w:rPr>
              <w:fldChar w:fldCharType="begin"/>
            </w:r>
            <w:r w:rsidR="00022C93" w:rsidRPr="00803F64">
              <w:rPr>
                <w:webHidden/>
              </w:rPr>
              <w:instrText xml:space="preserve"> PAGEREF _Toc80797117 \h </w:instrText>
            </w:r>
            <w:r w:rsidR="00022C93" w:rsidRPr="00803F64">
              <w:rPr>
                <w:webHidden/>
              </w:rPr>
            </w:r>
            <w:r w:rsidR="00022C93" w:rsidRPr="00803F64">
              <w:rPr>
                <w:webHidden/>
              </w:rPr>
              <w:fldChar w:fldCharType="separate"/>
            </w:r>
            <w:r w:rsidR="00DF7F60">
              <w:rPr>
                <w:webHidden/>
              </w:rPr>
              <w:t>32</w:t>
            </w:r>
            <w:r w:rsidR="00022C93" w:rsidRPr="00803F64">
              <w:rPr>
                <w:webHidden/>
              </w:rPr>
              <w:fldChar w:fldCharType="end"/>
            </w:r>
          </w:hyperlink>
        </w:p>
        <w:p w14:paraId="0A309C72" w14:textId="01EE0E99" w:rsidR="00022C93" w:rsidRPr="00803F64" w:rsidRDefault="00DB7146">
          <w:pPr>
            <w:pStyle w:val="TOC3"/>
            <w:rPr>
              <w:rFonts w:cstheme="minorBidi"/>
              <w:bCs w:val="0"/>
              <w:sz w:val="22"/>
            </w:rPr>
          </w:pPr>
          <w:hyperlink w:anchor="_Toc80797118" w:history="1">
            <w:r w:rsidR="00022C93" w:rsidRPr="00803F64">
              <w:rPr>
                <w:rStyle w:val="Hyperlink"/>
                <w:color w:val="auto"/>
              </w:rPr>
              <w:t>APPENDIX A TO SCHEDULE A :  GOVERNMENTAL PROGRAM REQUIREMENTS</w:t>
            </w:r>
            <w:r w:rsidR="00022C93" w:rsidRPr="00803F64">
              <w:rPr>
                <w:webHidden/>
              </w:rPr>
              <w:tab/>
            </w:r>
            <w:r w:rsidR="00022C93" w:rsidRPr="00803F64">
              <w:rPr>
                <w:webHidden/>
              </w:rPr>
              <w:fldChar w:fldCharType="begin"/>
            </w:r>
            <w:r w:rsidR="00022C93" w:rsidRPr="00803F64">
              <w:rPr>
                <w:webHidden/>
              </w:rPr>
              <w:instrText xml:space="preserve"> PAGEREF _Toc80797118 \h </w:instrText>
            </w:r>
            <w:r w:rsidR="00022C93" w:rsidRPr="00803F64">
              <w:rPr>
                <w:webHidden/>
              </w:rPr>
            </w:r>
            <w:r w:rsidR="00022C93" w:rsidRPr="00803F64">
              <w:rPr>
                <w:webHidden/>
              </w:rPr>
              <w:fldChar w:fldCharType="separate"/>
            </w:r>
            <w:r w:rsidR="00DF7F60">
              <w:rPr>
                <w:webHidden/>
              </w:rPr>
              <w:t>53</w:t>
            </w:r>
            <w:r w:rsidR="00022C93" w:rsidRPr="00803F64">
              <w:rPr>
                <w:webHidden/>
              </w:rPr>
              <w:fldChar w:fldCharType="end"/>
            </w:r>
          </w:hyperlink>
        </w:p>
        <w:p w14:paraId="05EE7F89" w14:textId="24B2B0FE" w:rsidR="00022C93" w:rsidRPr="00803F64" w:rsidRDefault="00DB7146">
          <w:pPr>
            <w:pStyle w:val="TOC3"/>
            <w:rPr>
              <w:rFonts w:cstheme="minorBidi"/>
              <w:bCs w:val="0"/>
              <w:sz w:val="22"/>
            </w:rPr>
          </w:pPr>
          <w:hyperlink w:anchor="_Toc80797119" w:history="1">
            <w:r w:rsidR="00022C93" w:rsidRPr="00803F64">
              <w:rPr>
                <w:rStyle w:val="Hyperlink"/>
                <w:color w:val="auto"/>
              </w:rPr>
              <w:t>MEDICAID MANAGED CARE ADDENDUM :  FOR INDIAN HEALTH CARE PROVIDERS</w:t>
            </w:r>
            <w:r w:rsidR="00022C93" w:rsidRPr="00803F64">
              <w:rPr>
                <w:webHidden/>
              </w:rPr>
              <w:tab/>
            </w:r>
            <w:r w:rsidR="00022C93" w:rsidRPr="00803F64">
              <w:rPr>
                <w:webHidden/>
              </w:rPr>
              <w:fldChar w:fldCharType="begin"/>
            </w:r>
            <w:r w:rsidR="00022C93" w:rsidRPr="00803F64">
              <w:rPr>
                <w:webHidden/>
              </w:rPr>
              <w:instrText xml:space="preserve"> PAGEREF _Toc80797119 \h </w:instrText>
            </w:r>
            <w:r w:rsidR="00022C93" w:rsidRPr="00803F64">
              <w:rPr>
                <w:webHidden/>
              </w:rPr>
            </w:r>
            <w:r w:rsidR="00022C93" w:rsidRPr="00803F64">
              <w:rPr>
                <w:webHidden/>
              </w:rPr>
              <w:fldChar w:fldCharType="separate"/>
            </w:r>
            <w:r w:rsidR="00DF7F60">
              <w:rPr>
                <w:webHidden/>
              </w:rPr>
              <w:t>54</w:t>
            </w:r>
            <w:r w:rsidR="00022C93" w:rsidRPr="00803F64">
              <w:rPr>
                <w:webHidden/>
              </w:rPr>
              <w:fldChar w:fldCharType="end"/>
            </w:r>
          </w:hyperlink>
        </w:p>
        <w:p w14:paraId="299F4E23" w14:textId="55069CF4" w:rsidR="00022C93" w:rsidRPr="00803F64" w:rsidRDefault="00DB7146">
          <w:pPr>
            <w:pStyle w:val="TOC3"/>
            <w:rPr>
              <w:rFonts w:cstheme="minorBidi"/>
              <w:bCs w:val="0"/>
              <w:sz w:val="22"/>
            </w:rPr>
          </w:pPr>
          <w:hyperlink w:anchor="_Toc80797120" w:history="1">
            <w:r w:rsidR="00022C93" w:rsidRPr="00803F64">
              <w:rPr>
                <w:rStyle w:val="Hyperlink"/>
                <w:color w:val="auto"/>
              </w:rPr>
              <w:t>COMPENSATION SCHEDULE PROFESSIONAL SERVICES PHYSICIANS AND PHYSICIAN EXTENDERS</w:t>
            </w:r>
            <w:r w:rsidR="00022C93" w:rsidRPr="00803F64">
              <w:rPr>
                <w:webHidden/>
              </w:rPr>
              <w:tab/>
            </w:r>
            <w:r w:rsidR="00022C93" w:rsidRPr="00803F64">
              <w:rPr>
                <w:webHidden/>
              </w:rPr>
              <w:fldChar w:fldCharType="begin"/>
            </w:r>
            <w:r w:rsidR="00022C93" w:rsidRPr="00803F64">
              <w:rPr>
                <w:webHidden/>
              </w:rPr>
              <w:instrText xml:space="preserve"> PAGEREF _Toc80797120 \h </w:instrText>
            </w:r>
            <w:r w:rsidR="00022C93" w:rsidRPr="00803F64">
              <w:rPr>
                <w:webHidden/>
              </w:rPr>
            </w:r>
            <w:r w:rsidR="00022C93" w:rsidRPr="00803F64">
              <w:rPr>
                <w:webHidden/>
              </w:rPr>
              <w:fldChar w:fldCharType="separate"/>
            </w:r>
            <w:r w:rsidR="00DF7F60">
              <w:rPr>
                <w:webHidden/>
              </w:rPr>
              <w:t>59</w:t>
            </w:r>
            <w:r w:rsidR="00022C93" w:rsidRPr="00803F64">
              <w:rPr>
                <w:webHidden/>
              </w:rPr>
              <w:fldChar w:fldCharType="end"/>
            </w:r>
          </w:hyperlink>
        </w:p>
        <w:p w14:paraId="5F85645D" w14:textId="5CD9FA53" w:rsidR="00022C93" w:rsidRPr="00803F64" w:rsidRDefault="00DB7146">
          <w:pPr>
            <w:pStyle w:val="TOC3"/>
            <w:rPr>
              <w:rFonts w:cstheme="minorBidi"/>
              <w:bCs w:val="0"/>
              <w:sz w:val="22"/>
            </w:rPr>
          </w:pPr>
          <w:hyperlink w:anchor="_Toc80797121" w:history="1">
            <w:r w:rsidR="00022C93" w:rsidRPr="00803F64">
              <w:rPr>
                <w:rStyle w:val="Hyperlink"/>
                <w:color w:val="auto"/>
              </w:rPr>
              <w:t>COMPENSATION SCHEDULE PROFESSIONAL SERVICES SPECIALTY CARE PHYSICIANS AND SPECIALTY CARE PHYSICIAN EXTENDERS</w:t>
            </w:r>
            <w:r w:rsidR="00022C93" w:rsidRPr="00803F64">
              <w:rPr>
                <w:webHidden/>
              </w:rPr>
              <w:tab/>
            </w:r>
            <w:r w:rsidR="00022C93" w:rsidRPr="00803F64">
              <w:rPr>
                <w:webHidden/>
              </w:rPr>
              <w:fldChar w:fldCharType="begin"/>
            </w:r>
            <w:r w:rsidR="00022C93" w:rsidRPr="00803F64">
              <w:rPr>
                <w:webHidden/>
              </w:rPr>
              <w:instrText xml:space="preserve"> PAGEREF _Toc80797121 \h </w:instrText>
            </w:r>
            <w:r w:rsidR="00022C93" w:rsidRPr="00803F64">
              <w:rPr>
                <w:webHidden/>
              </w:rPr>
            </w:r>
            <w:r w:rsidR="00022C93" w:rsidRPr="00803F64">
              <w:rPr>
                <w:webHidden/>
              </w:rPr>
              <w:fldChar w:fldCharType="separate"/>
            </w:r>
            <w:r w:rsidR="00DF7F60">
              <w:rPr>
                <w:webHidden/>
              </w:rPr>
              <w:t>61</w:t>
            </w:r>
            <w:r w:rsidR="00022C93" w:rsidRPr="00803F64">
              <w:rPr>
                <w:webHidden/>
              </w:rPr>
              <w:fldChar w:fldCharType="end"/>
            </w:r>
          </w:hyperlink>
        </w:p>
        <w:p w14:paraId="1B6820D9" w14:textId="13B07717" w:rsidR="00022C93" w:rsidRPr="00803F64" w:rsidRDefault="00DB7146">
          <w:pPr>
            <w:pStyle w:val="TOC3"/>
            <w:rPr>
              <w:rFonts w:cstheme="minorBidi"/>
              <w:bCs w:val="0"/>
              <w:sz w:val="22"/>
            </w:rPr>
          </w:pPr>
          <w:hyperlink w:anchor="_Toc80797122" w:history="1">
            <w:r w:rsidR="00022C93" w:rsidRPr="00803F64">
              <w:rPr>
                <w:rStyle w:val="Hyperlink"/>
                <w:color w:val="auto"/>
              </w:rPr>
              <w:t>MEDICAID MANAGED CARE ADDENDUM: FOR INTERMEDIATE CARE FACILITIES (ICF/IID FORMERLY KNOWN AS ICF/MR)</w:t>
            </w:r>
            <w:r w:rsidR="00022C93" w:rsidRPr="00803F64">
              <w:rPr>
                <w:webHidden/>
              </w:rPr>
              <w:tab/>
            </w:r>
            <w:r w:rsidR="00022C93" w:rsidRPr="00803F64">
              <w:rPr>
                <w:webHidden/>
              </w:rPr>
              <w:fldChar w:fldCharType="begin"/>
            </w:r>
            <w:r w:rsidR="00022C93" w:rsidRPr="00803F64">
              <w:rPr>
                <w:webHidden/>
              </w:rPr>
              <w:instrText xml:space="preserve"> PAGEREF _Toc80797122 \h </w:instrText>
            </w:r>
            <w:r w:rsidR="00022C93" w:rsidRPr="00803F64">
              <w:rPr>
                <w:webHidden/>
              </w:rPr>
            </w:r>
            <w:r w:rsidR="00022C93" w:rsidRPr="00803F64">
              <w:rPr>
                <w:webHidden/>
              </w:rPr>
              <w:fldChar w:fldCharType="separate"/>
            </w:r>
            <w:r w:rsidR="00DF7F60">
              <w:rPr>
                <w:webHidden/>
              </w:rPr>
              <w:t>63</w:t>
            </w:r>
            <w:r w:rsidR="00022C93" w:rsidRPr="00803F64">
              <w:rPr>
                <w:webHidden/>
              </w:rPr>
              <w:fldChar w:fldCharType="end"/>
            </w:r>
          </w:hyperlink>
        </w:p>
        <w:p w14:paraId="04C0EF3D" w14:textId="1552A8E5" w:rsidR="00022C93" w:rsidRPr="00803F64" w:rsidRDefault="00DB7146">
          <w:pPr>
            <w:pStyle w:val="TOC3"/>
            <w:rPr>
              <w:rFonts w:cstheme="minorBidi"/>
              <w:bCs w:val="0"/>
              <w:sz w:val="22"/>
            </w:rPr>
          </w:pPr>
          <w:hyperlink w:anchor="_Toc80797123" w:history="1">
            <w:r w:rsidR="00022C93" w:rsidRPr="00803F64">
              <w:rPr>
                <w:rStyle w:val="Hyperlink"/>
                <w:color w:val="auto"/>
              </w:rPr>
              <w:t>MEDICAID MANAGED CARE ADDENDUM: FOR BEHAVIORAL HEALTH AGENCIES</w:t>
            </w:r>
            <w:r w:rsidR="00022C93" w:rsidRPr="00803F64">
              <w:rPr>
                <w:webHidden/>
              </w:rPr>
              <w:tab/>
            </w:r>
            <w:r w:rsidR="00022C93" w:rsidRPr="00803F64">
              <w:rPr>
                <w:webHidden/>
              </w:rPr>
              <w:fldChar w:fldCharType="begin"/>
            </w:r>
            <w:r w:rsidR="00022C93" w:rsidRPr="00803F64">
              <w:rPr>
                <w:webHidden/>
              </w:rPr>
              <w:instrText xml:space="preserve"> PAGEREF _Toc80797123 \h </w:instrText>
            </w:r>
            <w:r w:rsidR="00022C93" w:rsidRPr="00803F64">
              <w:rPr>
                <w:webHidden/>
              </w:rPr>
            </w:r>
            <w:r w:rsidR="00022C93" w:rsidRPr="00803F64">
              <w:rPr>
                <w:webHidden/>
              </w:rPr>
              <w:fldChar w:fldCharType="separate"/>
            </w:r>
            <w:r w:rsidR="00DF7F60">
              <w:rPr>
                <w:webHidden/>
              </w:rPr>
              <w:t>86</w:t>
            </w:r>
            <w:r w:rsidR="00022C93" w:rsidRPr="00803F64">
              <w:rPr>
                <w:webHidden/>
              </w:rPr>
              <w:fldChar w:fldCharType="end"/>
            </w:r>
          </w:hyperlink>
        </w:p>
        <w:p w14:paraId="78A6B8CB" w14:textId="43958C02" w:rsidR="00022C93" w:rsidRPr="00803F64" w:rsidRDefault="00DB7146">
          <w:pPr>
            <w:pStyle w:val="TOC3"/>
            <w:rPr>
              <w:rFonts w:cstheme="minorBidi"/>
              <w:bCs w:val="0"/>
              <w:sz w:val="22"/>
            </w:rPr>
          </w:pPr>
          <w:hyperlink w:anchor="_Toc80797124" w:history="1">
            <w:r w:rsidR="00022C93" w:rsidRPr="00803F64">
              <w:rPr>
                <w:rStyle w:val="Hyperlink"/>
                <w:color w:val="auto"/>
              </w:rPr>
              <w:t>MEDICAID MANAGED CARE ADDENDUM: FOR BEHAVIORAL HEALTH PSYCHIATRIC RESIDENTIAL TREATMENT FACILITIES (PRTF)</w:t>
            </w:r>
            <w:r w:rsidR="00022C93" w:rsidRPr="00803F64">
              <w:rPr>
                <w:webHidden/>
              </w:rPr>
              <w:tab/>
            </w:r>
            <w:r w:rsidR="00022C93" w:rsidRPr="00803F64">
              <w:rPr>
                <w:webHidden/>
              </w:rPr>
              <w:fldChar w:fldCharType="begin"/>
            </w:r>
            <w:r w:rsidR="00022C93" w:rsidRPr="00803F64">
              <w:rPr>
                <w:webHidden/>
              </w:rPr>
              <w:instrText xml:space="preserve"> PAGEREF _Toc80797124 \h </w:instrText>
            </w:r>
            <w:r w:rsidR="00022C93" w:rsidRPr="00803F64">
              <w:rPr>
                <w:webHidden/>
              </w:rPr>
            </w:r>
            <w:r w:rsidR="00022C93" w:rsidRPr="00803F64">
              <w:rPr>
                <w:webHidden/>
              </w:rPr>
              <w:fldChar w:fldCharType="separate"/>
            </w:r>
            <w:r w:rsidR="00DF7F60">
              <w:rPr>
                <w:webHidden/>
              </w:rPr>
              <w:t>114</w:t>
            </w:r>
            <w:r w:rsidR="00022C93" w:rsidRPr="00803F64">
              <w:rPr>
                <w:webHidden/>
              </w:rPr>
              <w:fldChar w:fldCharType="end"/>
            </w:r>
          </w:hyperlink>
        </w:p>
        <w:p w14:paraId="2F0C4872" w14:textId="76B72DF9" w:rsidR="00022C93" w:rsidRPr="00803F64" w:rsidRDefault="00DB7146">
          <w:pPr>
            <w:pStyle w:val="TOC3"/>
            <w:rPr>
              <w:rFonts w:cstheme="minorBidi"/>
              <w:bCs w:val="0"/>
              <w:sz w:val="22"/>
            </w:rPr>
          </w:pPr>
          <w:hyperlink w:anchor="_Toc80797125" w:history="1">
            <w:r w:rsidR="00022C93" w:rsidRPr="00803F64">
              <w:rPr>
                <w:rStyle w:val="Hyperlink"/>
                <w:color w:val="auto"/>
              </w:rPr>
              <w:t>MEDICAID MANAGED CARE ADDENDUM: FOR PROVIDER OF MH/DD/SA SERVICES – LICENSED INDEPENDENT PRACTITIONER</w:t>
            </w:r>
            <w:r w:rsidR="00022C93" w:rsidRPr="00803F64">
              <w:rPr>
                <w:webHidden/>
              </w:rPr>
              <w:tab/>
            </w:r>
            <w:r w:rsidR="00022C93" w:rsidRPr="00803F64">
              <w:rPr>
                <w:webHidden/>
              </w:rPr>
              <w:fldChar w:fldCharType="begin"/>
            </w:r>
            <w:r w:rsidR="00022C93" w:rsidRPr="00803F64">
              <w:rPr>
                <w:webHidden/>
              </w:rPr>
              <w:instrText xml:space="preserve"> PAGEREF _Toc80797125 \h </w:instrText>
            </w:r>
            <w:r w:rsidR="00022C93" w:rsidRPr="00803F64">
              <w:rPr>
                <w:webHidden/>
              </w:rPr>
            </w:r>
            <w:r w:rsidR="00022C93" w:rsidRPr="00803F64">
              <w:rPr>
                <w:webHidden/>
              </w:rPr>
              <w:fldChar w:fldCharType="separate"/>
            </w:r>
            <w:r w:rsidR="00DF7F60">
              <w:rPr>
                <w:webHidden/>
              </w:rPr>
              <w:t>139</w:t>
            </w:r>
            <w:r w:rsidR="00022C93" w:rsidRPr="00803F64">
              <w:rPr>
                <w:webHidden/>
              </w:rPr>
              <w:fldChar w:fldCharType="end"/>
            </w:r>
          </w:hyperlink>
        </w:p>
        <w:p w14:paraId="727B6D3A" w14:textId="294973D9" w:rsidR="00F32B63" w:rsidRPr="00803F64" w:rsidRDefault="00DB7146" w:rsidP="00371EAE">
          <w:pPr>
            <w:pStyle w:val="TOC1"/>
          </w:pPr>
          <w:hyperlink w:anchor="_Toc80797126" w:history="1">
            <w:r w:rsidR="00022C93" w:rsidRPr="00803F64">
              <w:rPr>
                <w:rStyle w:val="Hyperlink"/>
                <w:noProof/>
                <w:color w:val="auto"/>
              </w:rPr>
              <w:t>SPECIFIC SERVICE DELIVERY PERFORMANCE INDICATORS – applicable to all Behavioral Health Agencies, Licensed Independent Practitioners, PRTF Facilities</w:t>
            </w:r>
            <w:r w:rsidR="00022C93" w:rsidRPr="00803F64">
              <w:rPr>
                <w:noProof/>
                <w:webHidden/>
              </w:rPr>
              <w:tab/>
            </w:r>
            <w:r w:rsidR="00022C93" w:rsidRPr="00803F64">
              <w:rPr>
                <w:noProof/>
                <w:webHidden/>
              </w:rPr>
              <w:fldChar w:fldCharType="begin"/>
            </w:r>
            <w:r w:rsidR="00022C93" w:rsidRPr="00803F64">
              <w:rPr>
                <w:noProof/>
                <w:webHidden/>
              </w:rPr>
              <w:instrText xml:space="preserve"> PAGEREF _Toc80797126 \h </w:instrText>
            </w:r>
            <w:r w:rsidR="00022C93" w:rsidRPr="00803F64">
              <w:rPr>
                <w:noProof/>
                <w:webHidden/>
              </w:rPr>
            </w:r>
            <w:r w:rsidR="00022C93" w:rsidRPr="00803F64">
              <w:rPr>
                <w:noProof/>
                <w:webHidden/>
              </w:rPr>
              <w:fldChar w:fldCharType="separate"/>
            </w:r>
            <w:r w:rsidR="00DF7F60">
              <w:rPr>
                <w:noProof/>
                <w:webHidden/>
              </w:rPr>
              <w:t>167</w:t>
            </w:r>
            <w:r w:rsidR="00022C93" w:rsidRPr="00803F64">
              <w:rPr>
                <w:noProof/>
                <w:webHidden/>
              </w:rPr>
              <w:fldChar w:fldCharType="end"/>
            </w:r>
          </w:hyperlink>
          <w:r w:rsidR="00BE1DFB" w:rsidRPr="00803F64">
            <w:fldChar w:fldCharType="end"/>
          </w:r>
        </w:p>
      </w:sdtContent>
    </w:sdt>
    <w:p w14:paraId="0570FFF1" w14:textId="5B1762F1" w:rsidR="00366640" w:rsidRPr="00803F64" w:rsidRDefault="00366640" w:rsidP="00366640"/>
    <w:p w14:paraId="3755CAC7" w14:textId="60154453" w:rsidR="00AB52ED" w:rsidRPr="00803F64" w:rsidRDefault="00AB52ED" w:rsidP="00F83A8F">
      <w:pPr>
        <w:pStyle w:val="Heading1"/>
        <w:rPr>
          <w:rFonts w:asciiTheme="minorHAnsi" w:hAnsiTheme="minorHAnsi"/>
        </w:rPr>
      </w:pPr>
      <w:bookmarkStart w:id="0" w:name="_Toc80797097"/>
      <w:r w:rsidRPr="00803F64">
        <w:rPr>
          <w:rFonts w:asciiTheme="minorHAnsi" w:hAnsiTheme="minorHAnsi"/>
        </w:rPr>
        <w:lastRenderedPageBreak/>
        <w:t>PARTICIPATING PROVIDER AGREEMENT</w:t>
      </w:r>
      <w:bookmarkEnd w:id="0"/>
    </w:p>
    <w:p w14:paraId="6CAAA823" w14:textId="5C09EFAF" w:rsidR="007C7FED" w:rsidRPr="00803F64" w:rsidRDefault="007C7FED" w:rsidP="009354CB">
      <w:pPr>
        <w:spacing w:after="0"/>
        <w:jc w:val="center"/>
        <w:rPr>
          <w:rFonts w:cstheme="majorHAnsi"/>
          <w:sz w:val="24"/>
          <w:szCs w:val="24"/>
        </w:rPr>
      </w:pPr>
      <w:bookmarkStart w:id="1" w:name="_Toc73028445"/>
      <w:bookmarkStart w:id="2" w:name="_Toc73437837"/>
      <w:bookmarkStart w:id="3" w:name="_Toc73437977"/>
      <w:bookmarkStart w:id="4" w:name="_Toc73444979"/>
      <w:bookmarkStart w:id="5" w:name="_Toc73522144"/>
      <w:r w:rsidRPr="00803F64">
        <w:rPr>
          <w:rFonts w:cstheme="majorHAnsi"/>
          <w:sz w:val="24"/>
          <w:szCs w:val="24"/>
        </w:rPr>
        <w:t>BETWEEN</w:t>
      </w:r>
      <w:bookmarkEnd w:id="1"/>
      <w:bookmarkEnd w:id="2"/>
      <w:bookmarkEnd w:id="3"/>
      <w:bookmarkEnd w:id="4"/>
      <w:bookmarkEnd w:id="5"/>
    </w:p>
    <w:p w14:paraId="043CEBE3" w14:textId="4C8116B6" w:rsidR="007C7FED" w:rsidRPr="00803F64" w:rsidRDefault="007C7FED" w:rsidP="009354CB">
      <w:pPr>
        <w:spacing w:after="0"/>
        <w:jc w:val="center"/>
        <w:rPr>
          <w:rFonts w:cstheme="majorHAnsi"/>
          <w:sz w:val="24"/>
          <w:szCs w:val="24"/>
        </w:rPr>
      </w:pPr>
      <w:bookmarkStart w:id="6" w:name="_Toc73028446"/>
      <w:bookmarkStart w:id="7" w:name="_Toc73437838"/>
      <w:bookmarkStart w:id="8" w:name="_Toc73437978"/>
      <w:bookmarkStart w:id="9" w:name="_Toc73444980"/>
      <w:bookmarkStart w:id="10" w:name="_Toc73522145"/>
      <w:r w:rsidRPr="00803F64">
        <w:rPr>
          <w:rFonts w:cstheme="majorHAnsi"/>
          <w:sz w:val="24"/>
          <w:szCs w:val="24"/>
        </w:rPr>
        <w:t>PARTNERS HEALTH MANAGEMENT</w:t>
      </w:r>
      <w:bookmarkEnd w:id="6"/>
      <w:bookmarkEnd w:id="7"/>
      <w:bookmarkEnd w:id="8"/>
      <w:bookmarkEnd w:id="9"/>
      <w:bookmarkEnd w:id="10"/>
    </w:p>
    <w:p w14:paraId="3E945923" w14:textId="660D0D1E" w:rsidR="007C7FED" w:rsidRPr="00803F64" w:rsidRDefault="00AC054C" w:rsidP="009354CB">
      <w:pPr>
        <w:spacing w:after="0"/>
        <w:jc w:val="center"/>
        <w:rPr>
          <w:rFonts w:cstheme="majorHAnsi"/>
          <w:sz w:val="24"/>
          <w:szCs w:val="24"/>
        </w:rPr>
      </w:pPr>
      <w:bookmarkStart w:id="11" w:name="_Toc73028447"/>
      <w:bookmarkStart w:id="12" w:name="_Toc73437839"/>
      <w:bookmarkStart w:id="13" w:name="_Toc73437979"/>
      <w:bookmarkStart w:id="14" w:name="_Toc73444981"/>
      <w:bookmarkStart w:id="15" w:name="_Toc73522146"/>
      <w:r w:rsidRPr="00803F64">
        <w:rPr>
          <w:rFonts w:cstheme="majorHAnsi"/>
          <w:sz w:val="24"/>
          <w:szCs w:val="24"/>
        </w:rPr>
        <w:t xml:space="preserve">BH I/DD </w:t>
      </w:r>
      <w:r w:rsidR="007C7FED" w:rsidRPr="00803F64">
        <w:rPr>
          <w:rFonts w:cstheme="majorHAnsi"/>
          <w:sz w:val="24"/>
          <w:szCs w:val="24"/>
        </w:rPr>
        <w:t>Tailored Plan</w:t>
      </w:r>
      <w:bookmarkEnd w:id="11"/>
      <w:bookmarkEnd w:id="12"/>
      <w:bookmarkEnd w:id="13"/>
      <w:bookmarkEnd w:id="14"/>
      <w:bookmarkEnd w:id="15"/>
    </w:p>
    <w:p w14:paraId="77EAA46A" w14:textId="262D6B3A" w:rsidR="007C7FED" w:rsidRPr="00803F64" w:rsidRDefault="007C7FED" w:rsidP="009354CB">
      <w:pPr>
        <w:spacing w:after="0"/>
        <w:jc w:val="center"/>
        <w:rPr>
          <w:rFonts w:cstheme="majorHAnsi"/>
          <w:sz w:val="24"/>
          <w:szCs w:val="24"/>
        </w:rPr>
      </w:pPr>
      <w:bookmarkStart w:id="16" w:name="_Toc73028448"/>
      <w:bookmarkStart w:id="17" w:name="_Toc73437840"/>
      <w:bookmarkStart w:id="18" w:name="_Toc73437980"/>
      <w:bookmarkStart w:id="19" w:name="_Toc73444982"/>
      <w:bookmarkStart w:id="20" w:name="_Toc73522147"/>
      <w:r w:rsidRPr="00803F64">
        <w:rPr>
          <w:rFonts w:cstheme="majorHAnsi"/>
          <w:sz w:val="24"/>
          <w:szCs w:val="24"/>
        </w:rPr>
        <w:t>AND</w:t>
      </w:r>
      <w:bookmarkEnd w:id="16"/>
      <w:bookmarkEnd w:id="17"/>
      <w:bookmarkEnd w:id="18"/>
      <w:bookmarkEnd w:id="19"/>
      <w:bookmarkEnd w:id="20"/>
    </w:p>
    <w:p w14:paraId="37774558" w14:textId="7CFD5D0E" w:rsidR="007C7FED" w:rsidRPr="00803F64" w:rsidRDefault="002414CF" w:rsidP="009354CB">
      <w:pPr>
        <w:spacing w:after="0"/>
        <w:jc w:val="center"/>
        <w:rPr>
          <w:rFonts w:cstheme="majorHAnsi"/>
          <w:sz w:val="24"/>
          <w:szCs w:val="24"/>
        </w:rPr>
      </w:pPr>
      <w:r w:rsidRPr="00803F64">
        <w:rPr>
          <w:rFonts w:cstheme="majorHAnsi"/>
          <w:sz w:val="24"/>
          <w:szCs w:val="24"/>
        </w:rPr>
        <w:t xml:space="preserve"> </w:t>
      </w:r>
      <w:sdt>
        <w:sdtPr>
          <w:rPr>
            <w:rFonts w:cstheme="majorHAnsi"/>
            <w:sz w:val="24"/>
            <w:szCs w:val="24"/>
          </w:rPr>
          <w:alias w:val="Company"/>
          <w:tag w:val=""/>
          <w:id w:val="-1053538738"/>
          <w:placeholder>
            <w:docPart w:val="C019C3B458054CEFA18FF0DE921CF44C"/>
          </w:placeholder>
          <w:showingPlcHdr/>
          <w:dataBinding w:prefixMappings="xmlns:ns0='http://schemas.openxmlformats.org/officeDocument/2006/extended-properties' " w:xpath="/ns0:Properties[1]/ns0:Company[1]" w:storeItemID="{6668398D-A668-4E3E-A5EB-62B293D839F1}"/>
          <w:text/>
        </w:sdtPr>
        <w:sdtEndPr/>
        <w:sdtContent>
          <w:r w:rsidR="00730F38" w:rsidRPr="00806F11">
            <w:rPr>
              <w:rStyle w:val="PlaceholderText"/>
            </w:rPr>
            <w:t>[Company]</w:t>
          </w:r>
        </w:sdtContent>
      </w:sdt>
    </w:p>
    <w:p w14:paraId="71510763" w14:textId="77777777" w:rsidR="00AB52ED" w:rsidRPr="00803F64" w:rsidRDefault="00AB52ED" w:rsidP="00A5715E">
      <w:pPr>
        <w:contextualSpacing/>
      </w:pPr>
      <w:r w:rsidRPr="00803F64">
        <w:t xml:space="preserve"> </w:t>
      </w:r>
    </w:p>
    <w:p w14:paraId="4C954BAA" w14:textId="1772172F" w:rsidR="00AB52ED" w:rsidRPr="00803F64" w:rsidRDefault="00AB52ED" w:rsidP="00A5715E">
      <w:pPr>
        <w:contextualSpacing/>
      </w:pPr>
      <w:r w:rsidRPr="00803F64">
        <w:t xml:space="preserve">This Participating Provider Agreement (together with all Attachments and amendments, this “Agreement”) is made and entered by and among </w:t>
      </w:r>
      <w:sdt>
        <w:sdtPr>
          <w:alias w:val="Company"/>
          <w:tag w:val=""/>
          <w:id w:val="-1690289351"/>
          <w:placeholder>
            <w:docPart w:val="5BD3B74997754C689B69982A2639A81C"/>
          </w:placeholder>
          <w:showingPlcHdr/>
          <w:dataBinding w:prefixMappings="xmlns:ns0='http://schemas.openxmlformats.org/officeDocument/2006/extended-properties' " w:xpath="/ns0:Properties[1]/ns0:Company[1]" w:storeItemID="{6668398D-A668-4E3E-A5EB-62B293D839F1}"/>
          <w:text/>
        </w:sdtPr>
        <w:sdtEndPr/>
        <w:sdtContent>
          <w:r w:rsidR="00730F38" w:rsidRPr="00806F11">
            <w:rPr>
              <w:rStyle w:val="PlaceholderText"/>
            </w:rPr>
            <w:t>[Company]</w:t>
          </w:r>
        </w:sdtContent>
      </w:sdt>
      <w:r w:rsidRPr="00803F64">
        <w:t xml:space="preserve"> (“Provider”)</w:t>
      </w:r>
      <w:r w:rsidR="0053640F" w:rsidRPr="00803F64">
        <w:t xml:space="preserve"> and</w:t>
      </w:r>
      <w:r w:rsidRPr="00803F64">
        <w:t xml:space="preserve"> </w:t>
      </w:r>
      <w:r w:rsidR="00A923F0" w:rsidRPr="00803F64">
        <w:t>Partners</w:t>
      </w:r>
      <w:r w:rsidR="00435D90" w:rsidRPr="00803F64">
        <w:t xml:space="preserve"> Health Management</w:t>
      </w:r>
      <w:r w:rsidRPr="00803F64">
        <w:t xml:space="preserve">, a </w:t>
      </w:r>
      <w:r w:rsidR="00A923F0" w:rsidRPr="00803F64">
        <w:t xml:space="preserve">local political subdivision of the State of </w:t>
      </w:r>
      <w:r w:rsidRPr="00803F64">
        <w:t>North Carolina (“</w:t>
      </w:r>
      <w:r w:rsidR="008A6BE0" w:rsidRPr="00803F64">
        <w:t>Company</w:t>
      </w:r>
      <w:r w:rsidRPr="00803F64">
        <w:t>”</w:t>
      </w:r>
      <w:r w:rsidR="00B3556E" w:rsidRPr="00803F64">
        <w:t xml:space="preserve"> or “Partners”</w:t>
      </w:r>
      <w:r w:rsidRPr="00803F64">
        <w:t>)</w:t>
      </w:r>
      <w:r w:rsidR="00E21D82" w:rsidRPr="00803F64">
        <w:t xml:space="preserve">.  </w:t>
      </w:r>
      <w:r w:rsidRPr="00803F64">
        <w:t xml:space="preserve">This Agreement is effective as of the date designated by </w:t>
      </w:r>
      <w:r w:rsidR="008A6BE0" w:rsidRPr="00803F64">
        <w:t>Company</w:t>
      </w:r>
      <w:r w:rsidRPr="00803F64">
        <w:t xml:space="preserve"> on the signature page of this Agreement (“Effective Date”).  For purposes of this </w:t>
      </w:r>
      <w:r w:rsidR="00140E91" w:rsidRPr="00803F64">
        <w:t>Agreement</w:t>
      </w:r>
      <w:r w:rsidRPr="00803F64">
        <w:t xml:space="preserve">, each of Provider and </w:t>
      </w:r>
      <w:r w:rsidR="008A6BE0" w:rsidRPr="00803F64">
        <w:t>Company</w:t>
      </w:r>
      <w:r w:rsidRPr="00803F64">
        <w:t xml:space="preserve"> may be referred to herein as a “Party” and collectively as the “Parties.”  </w:t>
      </w:r>
    </w:p>
    <w:p w14:paraId="1684856A" w14:textId="4769CE85" w:rsidR="00AB52ED" w:rsidRPr="00803F64" w:rsidRDefault="00AB52ED" w:rsidP="00A5715E">
      <w:pPr>
        <w:contextualSpacing/>
      </w:pPr>
      <w:r w:rsidRPr="00803F64">
        <w:t xml:space="preserve">WHEREAS, Provider desires to provide certain health care services to individuals in products offered by or available from or through a </w:t>
      </w:r>
      <w:r w:rsidR="00F22F5B" w:rsidRPr="00803F64">
        <w:t>Company</w:t>
      </w:r>
      <w:r w:rsidRPr="00803F64">
        <w:t xml:space="preserve"> (as hereafter defined), and Provider desires to participate in such products as a Participating Provider (as defined herein), all as hereinafter set forth. </w:t>
      </w:r>
    </w:p>
    <w:p w14:paraId="74FEE003" w14:textId="5D6C0570" w:rsidR="00AB52ED" w:rsidRPr="00803F64" w:rsidRDefault="00AB52ED" w:rsidP="00A5715E">
      <w:pPr>
        <w:contextualSpacing/>
      </w:pPr>
      <w:r w:rsidRPr="00803F64">
        <w:t xml:space="preserve">WHEREAS, </w:t>
      </w:r>
      <w:r w:rsidR="008A6BE0" w:rsidRPr="00803F64">
        <w:t>Company</w:t>
      </w:r>
      <w:r w:rsidRPr="00803F64">
        <w:t xml:space="preserve"> desires for Provider to provide such health care services to individuals in such products, and </w:t>
      </w:r>
      <w:r w:rsidR="008A6BE0" w:rsidRPr="00803F64">
        <w:t>Company</w:t>
      </w:r>
      <w:r w:rsidRPr="00803F64">
        <w:t xml:space="preserve"> desires to have Provider participate in certain of such products as a Participating Provider, all as hereinafter set forth. </w:t>
      </w:r>
    </w:p>
    <w:p w14:paraId="14EF7CFB" w14:textId="77777777" w:rsidR="00706953" w:rsidRPr="00803F64" w:rsidRDefault="00AB52ED" w:rsidP="00A5715E">
      <w:pPr>
        <w:contextualSpacing/>
      </w:pPr>
      <w:r w:rsidRPr="00803F64">
        <w:t>NOW, THEREFORE, in consideration of the recitals and mutual promises herein stated, the Parties hereby agree to the provisions set forth below.</w:t>
      </w:r>
    </w:p>
    <w:p w14:paraId="429A5B9C" w14:textId="590E04B6" w:rsidR="00AB52ED" w:rsidRPr="00803F64" w:rsidRDefault="00AB52ED" w:rsidP="00F83A8F">
      <w:pPr>
        <w:pStyle w:val="Heading2"/>
        <w:rPr>
          <w:rFonts w:asciiTheme="minorHAnsi" w:hAnsiTheme="minorHAnsi"/>
        </w:rPr>
      </w:pPr>
      <w:bookmarkStart w:id="21" w:name="_Toc80797098"/>
      <w:r w:rsidRPr="00803F64">
        <w:rPr>
          <w:rFonts w:asciiTheme="minorHAnsi" w:hAnsiTheme="minorHAnsi"/>
        </w:rPr>
        <w:t>ARTICLE I - DEFINITIONS</w:t>
      </w:r>
      <w:bookmarkEnd w:id="21"/>
    </w:p>
    <w:p w14:paraId="36B952E1" w14:textId="77777777" w:rsidR="00AB52ED" w:rsidRPr="00803F64" w:rsidRDefault="00AB52ED" w:rsidP="00A5715E">
      <w:pPr>
        <w:contextualSpacing/>
      </w:pPr>
      <w:r w:rsidRPr="00803F64">
        <w:t xml:space="preserve">When appearing with initial capital letters in this Agreement (including an Attachment), the following quoted and underlined terms (and the plural thereof, when appropriate) have the meanings set forth below.     </w:t>
      </w:r>
    </w:p>
    <w:p w14:paraId="7EAD4818" w14:textId="41C5EF98" w:rsidR="00AB52ED" w:rsidRPr="00803F64" w:rsidRDefault="00AB52ED" w:rsidP="00A5715E">
      <w:pPr>
        <w:contextualSpacing/>
      </w:pPr>
      <w:r w:rsidRPr="00803F64">
        <w:t>1.1. “Affiliate” means, with respect to any entity, a person or entity directly or indirectly controlling, controlled by, or under common control with such entity</w:t>
      </w:r>
      <w:r w:rsidR="00523945" w:rsidRPr="00803F64">
        <w:t>.  An entity “controls” an entity in which it has the power to vote, directly or indirectly, fifty percent (50%) or more of the voting interests in such entity or in the case of a partnership if it is a general partner, or the power to direct or cause direction of management and policies of such entity, whether through the ownership of voting shares, by contract or otherwise.</w:t>
      </w:r>
      <w:r w:rsidRPr="00803F64">
        <w:t xml:space="preserve">    </w:t>
      </w:r>
    </w:p>
    <w:p w14:paraId="1B95A3FA" w14:textId="77777777" w:rsidR="00F22F5B" w:rsidRPr="00803F64" w:rsidRDefault="00AB52ED" w:rsidP="00A5715E">
      <w:pPr>
        <w:contextualSpacing/>
      </w:pPr>
      <w:r w:rsidRPr="00803F64">
        <w:t xml:space="preserve">1.2. “Attachment” means any document, including an addendum, schedule or exhibit, attached to this Agreement as of the Effective Date or that becomes attached pursuant to Section 2.2 or Section 8.8, all of which are incorporated herein by reference and may be amended from time to time as provided in this Agreement. </w:t>
      </w:r>
    </w:p>
    <w:p w14:paraId="58B3B010" w14:textId="010F08CD" w:rsidR="00AB52ED" w:rsidRPr="00803F64" w:rsidRDefault="00F22F5B" w:rsidP="00A5715E">
      <w:pPr>
        <w:contextualSpacing/>
      </w:pPr>
      <w:r w:rsidRPr="00803F64">
        <w:t>1.3  “BH I/DD Tailored Plan Contract” means the BH I/DD Tailored Plan Contract between Company and the State.</w:t>
      </w:r>
    </w:p>
    <w:p w14:paraId="00762CA9" w14:textId="36172ADF" w:rsidR="00AB52ED" w:rsidRPr="00803F64" w:rsidRDefault="00AB52ED" w:rsidP="00A5715E">
      <w:pPr>
        <w:contextualSpacing/>
      </w:pPr>
      <w:r w:rsidRPr="00803F64">
        <w:t>1.</w:t>
      </w:r>
      <w:r w:rsidR="00F22F5B" w:rsidRPr="00803F64">
        <w:t>4</w:t>
      </w:r>
      <w:r w:rsidRPr="00803F64">
        <w:t xml:space="preserve">. “Clean Claim” has, as to each particular Product, the meaning set forth in the applicable Product Attachment or, if no such definition exists, the Provider Manual.    </w:t>
      </w:r>
    </w:p>
    <w:p w14:paraId="446F2537" w14:textId="77777777" w:rsidR="00AB52ED" w:rsidRPr="00803F64" w:rsidRDefault="00AB52ED" w:rsidP="00A5715E">
      <w:pPr>
        <w:contextualSpacing/>
      </w:pPr>
      <w:r w:rsidRPr="00803F64">
        <w:t>1.</w:t>
      </w:r>
      <w:r w:rsidR="00F62EC2" w:rsidRPr="00803F64">
        <w:t>5</w:t>
      </w:r>
      <w:r w:rsidRPr="00803F64">
        <w:t xml:space="preserve">. “Compensation Schedule” means at any given time the then effective schedule(s) of maximum rates applicable to a particular Product under which Provider and Contracted Providers will be compensated for the provision of Covered Services to Covered Persons.  Such Compensation Schedule(s) will be set forth or described in one or more Attachments to this </w:t>
      </w:r>
      <w:r w:rsidR="000A6744" w:rsidRPr="00803F64">
        <w:t>Agreement and</w:t>
      </w:r>
      <w:r w:rsidRPr="00803F64">
        <w:t xml:space="preserve"> may be included within a Product Attachment.  </w:t>
      </w:r>
    </w:p>
    <w:p w14:paraId="76F38C7D" w14:textId="6F8F0647" w:rsidR="00AB52ED" w:rsidRPr="00803F64" w:rsidRDefault="00AB52ED" w:rsidP="00A5715E">
      <w:pPr>
        <w:contextualSpacing/>
      </w:pPr>
      <w:r w:rsidRPr="00803F64">
        <w:lastRenderedPageBreak/>
        <w:t>1.</w:t>
      </w:r>
      <w:r w:rsidR="00F62EC2" w:rsidRPr="00803F64">
        <w:t>6</w:t>
      </w:r>
      <w:r w:rsidRPr="00803F64">
        <w:t xml:space="preserve">. “Contracted Provider” means a physician, hospital, health care professional or any other provider of items or services that is employed by or has a contractual relationship with Provider. The term “Contracted Provider” includes Provider for those Covered Services provided by Provider.    </w:t>
      </w:r>
    </w:p>
    <w:p w14:paraId="78618B9F" w14:textId="13E26181" w:rsidR="00AB52ED" w:rsidRPr="00803F64" w:rsidRDefault="00AB52ED" w:rsidP="00A5715E">
      <w:pPr>
        <w:contextualSpacing/>
      </w:pPr>
      <w:r w:rsidRPr="00803F64">
        <w:t>1.</w:t>
      </w:r>
      <w:r w:rsidR="00F62EC2" w:rsidRPr="00803F64">
        <w:t>7</w:t>
      </w:r>
      <w:r w:rsidRPr="00803F64">
        <w:t xml:space="preserve">. “Coverage Agreement” means any agreement, program or certificate entered into, issued or agreed to by </w:t>
      </w:r>
      <w:r w:rsidR="00F22F5B" w:rsidRPr="00803F64">
        <w:t>Company</w:t>
      </w:r>
      <w:r w:rsidRPr="00803F64">
        <w:t xml:space="preserve">, under which </w:t>
      </w:r>
      <w:r w:rsidR="00F22F5B" w:rsidRPr="00803F64">
        <w:t>Company</w:t>
      </w:r>
      <w:r w:rsidRPr="00803F64">
        <w:t xml:space="preserve"> furnishes administrative services or other services in support of a health care program for an individual or group of individuals, and which may include access to one or more of Company’s provider networks or vendor arrangements, except those excluded by </w:t>
      </w:r>
      <w:r w:rsidR="008A6BE0" w:rsidRPr="00803F64">
        <w:t>Company</w:t>
      </w:r>
      <w:r w:rsidRPr="00803F64">
        <w:t xml:space="preserve">. </w:t>
      </w:r>
    </w:p>
    <w:p w14:paraId="51364879" w14:textId="53BDF27C" w:rsidR="00AB52ED" w:rsidRPr="00803F64" w:rsidRDefault="00AB52ED" w:rsidP="00A5715E">
      <w:pPr>
        <w:contextualSpacing/>
      </w:pPr>
      <w:r w:rsidRPr="00803F64">
        <w:t>1.</w:t>
      </w:r>
      <w:r w:rsidR="00F62EC2" w:rsidRPr="00803F64">
        <w:t>8</w:t>
      </w:r>
      <w:r w:rsidRPr="00803F64">
        <w:t xml:space="preserve">. “Covered Person” means any individual entitled to receive Covered Services pursuant to the terms of a Coverage Agreement. </w:t>
      </w:r>
    </w:p>
    <w:p w14:paraId="0A061E22" w14:textId="2A95444F" w:rsidR="00277D35" w:rsidRPr="00803F64" w:rsidRDefault="00AB52ED" w:rsidP="00A5715E">
      <w:pPr>
        <w:contextualSpacing/>
      </w:pPr>
      <w:r w:rsidRPr="00803F64">
        <w:t>1.</w:t>
      </w:r>
      <w:r w:rsidR="00F62EC2" w:rsidRPr="00803F64">
        <w:t>9</w:t>
      </w:r>
      <w:r w:rsidRPr="00803F64">
        <w:t>. “Covered Services” means those services and items for which benefits are available and payable under the applicable Coverage Agreement and which are determined, if applicable, to be Medically Necessary.</w:t>
      </w:r>
    </w:p>
    <w:p w14:paraId="768A3547" w14:textId="38D1554C" w:rsidR="00F62EC2" w:rsidRPr="00803F64" w:rsidRDefault="00277D35" w:rsidP="00F62EC2">
      <w:pPr>
        <w:spacing w:after="0"/>
      </w:pPr>
      <w:r w:rsidRPr="00803F64">
        <w:t>1.</w:t>
      </w:r>
      <w:r w:rsidR="00F62EC2" w:rsidRPr="00803F64">
        <w:t>10</w:t>
      </w:r>
      <w:r w:rsidRPr="00803F64">
        <w:t xml:space="preserve">  </w:t>
      </w:r>
      <w:r w:rsidR="00523945" w:rsidRPr="00803F64">
        <w:t xml:space="preserve">“Delegated Entity” means a subcontractor that has been provided the authority by </w:t>
      </w:r>
      <w:r w:rsidR="008A6BE0" w:rsidRPr="00803F64">
        <w:t>Company</w:t>
      </w:r>
      <w:r w:rsidR="00523945" w:rsidRPr="00803F64">
        <w:t xml:space="preserve"> to conduct any of the following functions or related services or both: claims processing, network development, care coordination, quality management and improvement, care management, interpreter services, reinsurance, fraud and abuse identification, benefit management, utilization management, credentialing and recredentialing, or any other program function that may affect a Covered Person’s  safety, welfare or access to Covered Services.</w:t>
      </w:r>
      <w:r w:rsidR="00F62EC2" w:rsidRPr="00803F64">
        <w:t xml:space="preserve"> </w:t>
      </w:r>
      <w:r w:rsidR="00A923F0" w:rsidRPr="00803F64">
        <w:t>1.1</w:t>
      </w:r>
      <w:r w:rsidR="00F62EC2" w:rsidRPr="00803F64">
        <w:t>1</w:t>
      </w:r>
      <w:r w:rsidR="00A923F0" w:rsidRPr="00803F64">
        <w:t>.  “Federal Health Care Program” means a federal health care program as defined in section 1128B(f) of the Social Security Act, and includes Medicare, Medicaid, and CHIP.</w:t>
      </w:r>
    </w:p>
    <w:p w14:paraId="51D0C7FD" w14:textId="2223CEC5" w:rsidR="00A923F0" w:rsidRPr="00803F64" w:rsidRDefault="00A923F0" w:rsidP="00F62EC2">
      <w:pPr>
        <w:spacing w:after="0"/>
      </w:pPr>
      <w:r w:rsidRPr="00803F64">
        <w:t>1.1</w:t>
      </w:r>
      <w:r w:rsidR="00F62EC2" w:rsidRPr="00803F64">
        <w:t>2</w:t>
      </w:r>
      <w:r w:rsidRPr="00803F64">
        <w:t>.  “Ineligible Person” means an individual or entity who (a) is currently excluded, debarred, suspended or otherwise ineligible to participate in (i) Federal Health Care Programs, as may be identified in the List of Excluded Individuals/Entities maintained by the OIG, or (ii) Federal procurement or non-procurement programs, as may be identified in the System for Award Management maintained by the General Services Administration, (b) has been convicted of a criminal offense subject to OIG’s mandatory exclusion authority for Federal Health Care Programs described in section 1128(a) of the Social Security Act, but has not yet been excluded, debarred or otherwise declared ineligible to participate in such programs, or (c) is currently excluded, debarred, suspended or otherwise ineligible to participate in State medical assistance programs, including Medicaid or CHIP, or State procurement or non</w:t>
      </w:r>
      <w:r w:rsidR="000A6744" w:rsidRPr="00803F64">
        <w:t>-</w:t>
      </w:r>
      <w:r w:rsidRPr="00803F64">
        <w:t>procurement programs as determined by a State Governmental Authority</w:t>
      </w:r>
      <w:r w:rsidR="00F62EC2" w:rsidRPr="00803F64">
        <w:t>.</w:t>
      </w:r>
    </w:p>
    <w:p w14:paraId="338CE5E0" w14:textId="615BD16D" w:rsidR="00CC6CC4" w:rsidRPr="00803F64" w:rsidRDefault="00AB52ED" w:rsidP="00A5715E">
      <w:pPr>
        <w:contextualSpacing/>
      </w:pPr>
      <w:r w:rsidRPr="00803F64">
        <w:t>1.1</w:t>
      </w:r>
      <w:r w:rsidR="00F62EC2" w:rsidRPr="00803F64">
        <w:t>3</w:t>
      </w:r>
      <w:r w:rsidRPr="00803F64">
        <w:t xml:space="preserve">. “Medically Necessary” or “Medical Necessity” shall have the meaning defined in the applicable Coverage Agreement or applicable Regulatory Requirements.    </w:t>
      </w:r>
    </w:p>
    <w:p w14:paraId="1F8602FD" w14:textId="76E15AA5" w:rsidR="00AB52ED" w:rsidRPr="00803F64" w:rsidRDefault="00AB52ED" w:rsidP="00A5715E">
      <w:pPr>
        <w:contextualSpacing/>
      </w:pPr>
      <w:r w:rsidRPr="00803F64">
        <w:t>1.1</w:t>
      </w:r>
      <w:r w:rsidR="00F62EC2" w:rsidRPr="00803F64">
        <w:t>4</w:t>
      </w:r>
      <w:r w:rsidRPr="00803F64">
        <w:t xml:space="preserve">. “Participating Provider” means, with respect to a particular Product, any physician, hospital, ancillary, or other health care provider that has contracted, directly or indirectly, with </w:t>
      </w:r>
      <w:r w:rsidR="008A6BE0" w:rsidRPr="00803F64">
        <w:t>Company</w:t>
      </w:r>
      <w:r w:rsidRPr="00803F64">
        <w:t xml:space="preserve"> to provide Covered Services to Covered Persons, that has been approved for participation by Company, and that is designated by Company as a “participating provider” in such Product.  </w:t>
      </w:r>
    </w:p>
    <w:p w14:paraId="7B2A6823" w14:textId="6BED2E65" w:rsidR="00AB52ED" w:rsidRPr="00803F64" w:rsidRDefault="00AB52ED" w:rsidP="00A5715E">
      <w:pPr>
        <w:contextualSpacing/>
      </w:pPr>
      <w:r w:rsidRPr="00803F64">
        <w:t>1.1</w:t>
      </w:r>
      <w:r w:rsidR="00F62EC2" w:rsidRPr="00803F64">
        <w:t>5</w:t>
      </w:r>
      <w:r w:rsidRPr="00803F64">
        <w:t xml:space="preserve">. “Product” means any program or health benefit arrangement </w:t>
      </w:r>
      <w:r w:rsidR="0048579D" w:rsidRPr="00803F64">
        <w:t>designed as a “product” by Company in a Product Attachment</w:t>
      </w:r>
      <w:r w:rsidRPr="00803F64">
        <w:t xml:space="preserve">. </w:t>
      </w:r>
    </w:p>
    <w:p w14:paraId="24E9FFA7" w14:textId="4A69491C" w:rsidR="00AB52ED" w:rsidRPr="00803F64" w:rsidRDefault="00AB52ED" w:rsidP="00A5715E">
      <w:pPr>
        <w:contextualSpacing/>
      </w:pPr>
      <w:r w:rsidRPr="00803F64">
        <w:t>1.1</w:t>
      </w:r>
      <w:r w:rsidR="00F62EC2" w:rsidRPr="00803F64">
        <w:t>6</w:t>
      </w:r>
      <w:r w:rsidRPr="00803F64">
        <w:t xml:space="preserve">. “Product Attachment” means an Attachment setting forth requirements, terms and conditions specific or applicable to one or more Products, including certain provisions that must be included in a provider agreement under the Regulatory Requirements, which may be alternatives to, or in addition to, the requirements, terms and conditions set forth in this Agreement or the Provider Manual.  </w:t>
      </w:r>
    </w:p>
    <w:p w14:paraId="400163BD" w14:textId="16EF0DC1" w:rsidR="00AB52ED" w:rsidRPr="00803F64" w:rsidRDefault="00AB52ED" w:rsidP="00A5715E">
      <w:pPr>
        <w:contextualSpacing/>
      </w:pPr>
      <w:r w:rsidRPr="00803F64">
        <w:t>1.1</w:t>
      </w:r>
      <w:r w:rsidR="00F62EC2" w:rsidRPr="00803F64">
        <w:t>7</w:t>
      </w:r>
      <w:r w:rsidRPr="00803F64">
        <w:t xml:space="preserve">. “Provider Manual” means the provider manual and any billing manuals, adopted by </w:t>
      </w:r>
      <w:r w:rsidR="00F22F5B" w:rsidRPr="00803F64">
        <w:t>Company</w:t>
      </w:r>
      <w:r w:rsidRPr="00803F64">
        <w:t xml:space="preserve"> which include, without limitation, requirements relating to utilization management, quality management, grievances and appeals, and Product-specific, </w:t>
      </w:r>
      <w:r w:rsidR="00F22F5B" w:rsidRPr="00803F64">
        <w:t>Company</w:t>
      </w:r>
      <w:r w:rsidRPr="00803F64">
        <w:t xml:space="preserve">-specific and State-specific requirements, as may be amended from time to time by </w:t>
      </w:r>
      <w:r w:rsidR="00F22F5B" w:rsidRPr="00803F64">
        <w:t>Company</w:t>
      </w:r>
      <w:r w:rsidRPr="00803F64">
        <w:t xml:space="preserve">.  </w:t>
      </w:r>
    </w:p>
    <w:p w14:paraId="56B44B08" w14:textId="5DAF5064" w:rsidR="002414CF" w:rsidRPr="00803F64" w:rsidRDefault="002414CF" w:rsidP="002414CF">
      <w:pPr>
        <w:tabs>
          <w:tab w:val="left" w:pos="6675"/>
        </w:tabs>
      </w:pPr>
      <w:r w:rsidRPr="00803F64">
        <w:tab/>
      </w:r>
    </w:p>
    <w:p w14:paraId="105C1ABC" w14:textId="5BEF1EF1" w:rsidR="00AB52ED" w:rsidRPr="00803F64" w:rsidRDefault="00AB52ED" w:rsidP="00A5715E">
      <w:pPr>
        <w:contextualSpacing/>
      </w:pPr>
      <w:r w:rsidRPr="00803F64">
        <w:lastRenderedPageBreak/>
        <w:t>1.1</w:t>
      </w:r>
      <w:r w:rsidR="00F62EC2" w:rsidRPr="00803F64">
        <w:t>8</w:t>
      </w:r>
      <w:r w:rsidRPr="00803F64">
        <w:t xml:space="preserve">. “Regulatory Requirements” means all applicable federal and state statutes, regulations, regulatory guidance, judicial or administrative rulings, requirements of </w:t>
      </w:r>
      <w:r w:rsidR="0048579D" w:rsidRPr="00803F64">
        <w:t>g</w:t>
      </w:r>
      <w:r w:rsidRPr="00803F64">
        <w:t xml:space="preserve">overnmental </w:t>
      </w:r>
      <w:r w:rsidR="0048579D" w:rsidRPr="00803F64">
        <w:t>c</w:t>
      </w:r>
      <w:r w:rsidRPr="00803F64">
        <w:t xml:space="preserve">ontracts and standards and requirements of any accrediting or certifying organization, including, but not limited to, the requirements set forth in a Product Attachment.  </w:t>
      </w:r>
    </w:p>
    <w:p w14:paraId="387A664E" w14:textId="7FE08F4A" w:rsidR="00AB52ED" w:rsidRPr="00803F64" w:rsidRDefault="00AB52ED" w:rsidP="00A5715E">
      <w:pPr>
        <w:contextualSpacing/>
      </w:pPr>
      <w:r w:rsidRPr="00803F64">
        <w:t>1.</w:t>
      </w:r>
      <w:r w:rsidR="00363481" w:rsidRPr="00803F64">
        <w:t>1</w:t>
      </w:r>
      <w:r w:rsidR="00F62EC2" w:rsidRPr="00803F64">
        <w:t>9</w:t>
      </w:r>
      <w:r w:rsidRPr="00803F64">
        <w:t xml:space="preserve">. “State” </w:t>
      </w:r>
      <w:r w:rsidR="0048579D" w:rsidRPr="00803F64">
        <w:t>means North Carolina</w:t>
      </w:r>
      <w:r w:rsidR="000A6744" w:rsidRPr="00803F64">
        <w:t>’s State Government</w:t>
      </w:r>
      <w:r w:rsidRPr="00803F64">
        <w:t xml:space="preserve">.  </w:t>
      </w:r>
    </w:p>
    <w:p w14:paraId="4AB3872A" w14:textId="67CAF30A" w:rsidR="00AB52ED" w:rsidRPr="00803F64" w:rsidRDefault="00AB52ED" w:rsidP="00F83A8F">
      <w:pPr>
        <w:pStyle w:val="Heading2"/>
        <w:rPr>
          <w:rFonts w:asciiTheme="minorHAnsi" w:hAnsiTheme="minorHAnsi"/>
        </w:rPr>
      </w:pPr>
      <w:bookmarkStart w:id="22" w:name="_Toc80797099"/>
      <w:r w:rsidRPr="00803F64">
        <w:rPr>
          <w:rFonts w:asciiTheme="minorHAnsi" w:hAnsiTheme="minorHAnsi"/>
        </w:rPr>
        <w:t>ARTICLE II – PRODUCTS AND SERVICES</w:t>
      </w:r>
      <w:bookmarkEnd w:id="22"/>
    </w:p>
    <w:p w14:paraId="6FDABC7E" w14:textId="77777777" w:rsidR="00C94C4F" w:rsidRPr="00803F64" w:rsidRDefault="00C94C4F" w:rsidP="00C94C4F">
      <w:pPr>
        <w:spacing w:after="0"/>
      </w:pPr>
    </w:p>
    <w:p w14:paraId="64554560" w14:textId="14A3B7B2" w:rsidR="00AB52ED" w:rsidRPr="00803F64" w:rsidRDefault="00AB52ED" w:rsidP="00A5715E">
      <w:pPr>
        <w:contextualSpacing/>
      </w:pPr>
      <w:r w:rsidRPr="00803F64">
        <w:rPr>
          <w:b/>
          <w:bCs/>
        </w:rPr>
        <w:t>2.1. Contracted Providers</w:t>
      </w:r>
      <w:r w:rsidRPr="00803F64">
        <w:t xml:space="preserve">.  </w:t>
      </w:r>
      <w:r w:rsidR="00C94C4F" w:rsidRPr="00803F64">
        <w:t xml:space="preserve">Provider shall, and shall cause each Contracted Provider, to comply with each of the provisions set forth in this Agreement that are applicable to Provider and/or each Contracted Provider, and the Provider Manual, and fulfill all of the duties, responsibilities and obligations imposed on Provider and Contracted Providers under this Agreement, and the Provider Manual, in each case, to the same extent as if the Contracted Providers were parties hereto.  Provider shall be responsible for any breach of this Agreement by any Contracted Provider.  </w:t>
      </w:r>
    </w:p>
    <w:p w14:paraId="36535C07" w14:textId="77777777" w:rsidR="00AB52ED" w:rsidRPr="00803F64" w:rsidRDefault="00AB52ED" w:rsidP="00A5715E">
      <w:pPr>
        <w:contextualSpacing/>
      </w:pPr>
      <w:r w:rsidRPr="00803F64">
        <w:rPr>
          <w:b/>
          <w:bCs/>
        </w:rPr>
        <w:t>2.2. Participation in Products</w:t>
      </w:r>
      <w:r w:rsidRPr="00803F64">
        <w:t xml:space="preserve">.  Subject to the other provisions of this Agreement, each Contracted Provider may be identified as a Participating Provider in each Product identified in a Product Attachment designated on Schedule B of this Agreement or added to this Agreement in accordance with Section 2.2 hereof.   </w:t>
      </w:r>
    </w:p>
    <w:p w14:paraId="36FE3E74" w14:textId="77777777" w:rsidR="00AB52ED" w:rsidRPr="00803F64" w:rsidRDefault="00AB52ED" w:rsidP="00A5715E">
      <w:pPr>
        <w:ind w:left="720"/>
        <w:contextualSpacing/>
      </w:pPr>
      <w:r w:rsidRPr="00803F64">
        <w:t xml:space="preserve">2.2.1. Provider shall, at all times during the term of this Agreement, require each of its Contracted Providers to, subject to Company’s approval, participate as Participating Providers in each Product identified in a Product Attachment that is designated on Schedule B to this Agreement or added to this Agreement in accordance with Section 2.2 hereof.   </w:t>
      </w:r>
    </w:p>
    <w:p w14:paraId="52AEADAC" w14:textId="2BC54A70" w:rsidR="00AB52ED" w:rsidRPr="00803F64" w:rsidRDefault="00AB52ED" w:rsidP="00A5715E">
      <w:pPr>
        <w:ind w:left="720"/>
        <w:contextualSpacing/>
      </w:pPr>
      <w:r w:rsidRPr="00803F64">
        <w:t xml:space="preserve">2.2.2. A Contracted Provider may only identify itself as a Contracted Provider for those Products in which the Contracted Provider actually participates as provided in this Agreement.  Provider acknowledges that </w:t>
      </w:r>
      <w:r w:rsidR="00F22F5B" w:rsidRPr="00803F64">
        <w:t>Company</w:t>
      </w:r>
      <w:r w:rsidRPr="00803F64">
        <w:t xml:space="preserve"> may have, develop or contract to develop various Products or provider networks that have a variety of provider panels, program components and other requirements. </w:t>
      </w:r>
      <w:r w:rsidR="00F22F5B" w:rsidRPr="00803F64">
        <w:t>Company</w:t>
      </w:r>
      <w:r w:rsidRPr="00803F64">
        <w:t xml:space="preserve"> </w:t>
      </w:r>
      <w:r w:rsidR="00A05024" w:rsidRPr="00803F64">
        <w:t xml:space="preserve">does not </w:t>
      </w:r>
      <w:r w:rsidRPr="00803F64">
        <w:t xml:space="preserve">warrant or guarantee that any Contracted Provider: (i) will participate in all or a minimum number of provider panels, (ii) will be utilized by a minimum number of Covered Persons, or (iii) will indefinitely remain a Participating Provider or member of the provider panel for a particular network or Product.  </w:t>
      </w:r>
    </w:p>
    <w:p w14:paraId="12498EE8" w14:textId="7B15A4B4" w:rsidR="00AB52ED" w:rsidRPr="00803F64" w:rsidRDefault="00AB52ED" w:rsidP="00A5715E">
      <w:pPr>
        <w:ind w:left="720"/>
        <w:contextualSpacing/>
      </w:pPr>
      <w:r w:rsidRPr="00803F64">
        <w:t xml:space="preserve">2.2.3. </w:t>
      </w:r>
      <w:r w:rsidR="00A05024" w:rsidRPr="00803F64">
        <w:t xml:space="preserve">Attached hereto as Schedule C is the initial list of the Contracted Providers as of the Effective Date.  Provider shall provide Company, from time to time or on a periodic basis as requested by Company, with a complete and accurate list containing the names, office telephone numbers, addresses, tax identification numbers, hospital affiliations, specialties and board status (if applicable), State license number, and National Provider Identifier of Contracted Providers and such other information as may be reasonably requested by Company, and shall provide Company with a list of modifications to such list at least thirty (30) days prior to the effective date of such changes, when possible.  Provider shall provide such lists in a manner and format acceptable to Company.  </w:t>
      </w:r>
    </w:p>
    <w:p w14:paraId="2AFC1194" w14:textId="12C47BBF" w:rsidR="00AB52ED" w:rsidRPr="00803F64" w:rsidRDefault="00AB52ED" w:rsidP="00A5715E">
      <w:pPr>
        <w:ind w:left="720"/>
        <w:contextualSpacing/>
      </w:pPr>
      <w:r w:rsidRPr="00803F64">
        <w:t xml:space="preserve"> 2.2.4. Provider may add new </w:t>
      </w:r>
      <w:r w:rsidR="00A05024" w:rsidRPr="00803F64">
        <w:t>Contracted P</w:t>
      </w:r>
      <w:r w:rsidRPr="00803F64">
        <w:t xml:space="preserve">roviders to this Agreement.  In such case, Provider shall provide written notice to </w:t>
      </w:r>
      <w:r w:rsidR="008A6BE0" w:rsidRPr="00803F64">
        <w:t>Company</w:t>
      </w:r>
      <w:r w:rsidRPr="00803F64">
        <w:t xml:space="preserve"> of the prospective addition(s</w:t>
      </w:r>
      <w:r w:rsidR="00D27D90" w:rsidRPr="00803F64">
        <w:t>) and</w:t>
      </w:r>
      <w:r w:rsidRPr="00803F64">
        <w:t xml:space="preserve"> shall use best efforts to provide such notice at least sixty (60) days in advance of such addition.  Provider shall maintain written agreements with each of its Contracted Providers that require the Contracted Providers to comply with the terms and conditions of this Agreement and that address and comply with the Regulatory Requirements. </w:t>
      </w:r>
    </w:p>
    <w:p w14:paraId="233B368E" w14:textId="218A053A" w:rsidR="00AB52ED" w:rsidRPr="00803F64" w:rsidRDefault="00AB52ED" w:rsidP="00A5715E">
      <w:pPr>
        <w:ind w:left="720"/>
        <w:contextualSpacing/>
      </w:pPr>
      <w:r w:rsidRPr="00803F64">
        <w:lastRenderedPageBreak/>
        <w:t xml:space="preserve">2.2.5. If Company desires to add one or more Contracted Providers to an additional Product, </w:t>
      </w:r>
      <w:r w:rsidR="00F22F5B" w:rsidRPr="00803F64">
        <w:t>Company</w:t>
      </w:r>
      <w:r w:rsidRPr="00803F64">
        <w:t xml:space="preserve">, as applicable, will provide advance written notice (electronic or paper) thereof to Provider, along with the applicable Product Attachment and the new Compensation Schedule, if any.  The applicable Contracted Providers will not be designated as Participating Providers in such additional Product if Provider opts out of such additional Product by giving </w:t>
      </w:r>
      <w:r w:rsidR="00F22F5B" w:rsidRPr="00803F64">
        <w:t>Company</w:t>
      </w:r>
      <w:r w:rsidRPr="00803F64">
        <w:t xml:space="preserve">, as applicable, written notice of its decision to opt-out within thirty (30) days of Company’s or </w:t>
      </w:r>
      <w:r w:rsidR="005B6EF9" w:rsidRPr="00803F64">
        <w:t>Companies</w:t>
      </w:r>
      <w:r w:rsidRPr="00803F64">
        <w:t xml:space="preserve">, as applicable, giving of written notice.  If Provider timely provides such opt-out notice, the applicable Contracted Providers will not be considered Participating Providers in such Product.  If Provider does not timely provide such opt-out notice, then each applicable Contracted Provider shall be a Participating Provider in such additional Product on the terms and conditions set forth in this Agreement and the applicable Product Attachment. </w:t>
      </w:r>
    </w:p>
    <w:p w14:paraId="74F67DC2" w14:textId="3300CF38" w:rsidR="00F17429" w:rsidRPr="00803F64" w:rsidRDefault="00AB52ED" w:rsidP="00A5715E">
      <w:pPr>
        <w:contextualSpacing/>
      </w:pPr>
      <w:r w:rsidRPr="00803F64">
        <w:rPr>
          <w:b/>
          <w:bCs/>
        </w:rPr>
        <w:t>2.3. Covered Services</w:t>
      </w:r>
      <w:r w:rsidRPr="00803F64">
        <w:t xml:space="preserve">.  Each Contracted Provider shall provide Covered Services described or referenced in the applicable Product Attachment(s) to Covered Persons in those Products in which the Contracted Provider is a Participating Provider, in accordance with this Agreement.  Each Contracted Provider shall provide Covered Services to Covered Persons with the same degree of care and skill as customarily provided to </w:t>
      </w:r>
      <w:r w:rsidR="00290397" w:rsidRPr="00803F64">
        <w:t>member</w:t>
      </w:r>
      <w:r w:rsidRPr="00803F64">
        <w:t xml:space="preserve">s who are not Covered Persons, within the scope of the Contracted Provider’s license and in accordance with generally accepted standards of the Contracted Provider’s practice and business and in accordance with the provisions of this Agreement, the Provider Manual, and Regulatory Requirements.   </w:t>
      </w:r>
    </w:p>
    <w:p w14:paraId="338231E2" w14:textId="02C3C450" w:rsidR="00A05024" w:rsidRPr="00803F64" w:rsidRDefault="00AB52ED" w:rsidP="00A05024">
      <w:pPr>
        <w:contextualSpacing/>
      </w:pPr>
      <w:r w:rsidRPr="00803F64">
        <w:rPr>
          <w:b/>
          <w:bCs/>
        </w:rPr>
        <w:t>2.4. Provider Manual; Policies and Procedures</w:t>
      </w:r>
      <w:r w:rsidRPr="00803F64">
        <w:t xml:space="preserve">.  </w:t>
      </w:r>
      <w:r w:rsidR="00A05024" w:rsidRPr="00803F64">
        <w:t xml:space="preserve">Provider and Contracted Providers shall at all times cooperate and comply with the requirements, policies, programs and procedures (collectively, “Policies”) of Company and Payor, including, but are not limited to, the following: credentialing criteria and requirements; notification requirements; medical management programs; claims and billing, quality assessment and improvement, utilization review and management, disease management, case management, on-site reviews, referral and prior authorization, and grievance and appeal procedures; regulatory compliance and program integrity policies; coordination of benefits and third party liability policies; carve-out and third party vendor programs; and data reporting requirements.  The failure to comply with such Policies could result in a denial or reduction of payment to the Provider or Contracted Provider or a denial or reduction of the Covered Person’s benefits.  Company shall make the Provider Manual available to Provider and Contracted Providers via one or more designated websites or alternative means as promptly as possible following Company’ receipt of any and all necessary regulatory review and approval thereof (whether by the North Carolina Department of Health and Human Services, the North Carolina Division of Health Benefits or otherwise); provided, however, that in no event shall Company be required to make the Provider Manual available earlier than one hundred and twenty (120) days prior to North Carolina’s effective date of the Medicaid managed care program.  Upon Provider’s reasonable request, Company shall provide Provider with a written copy of the Provider Manual.  Company may amend the Provider Manual from time to time upon notice to Provider by posting to Partner’s provider website, email or other means of notice permitted by this Agreement, provided that in the case of material revisions to the Provider Manual, Company shall provide notice in accordance with the provisions of this Agreement regarding written notice. Changes to the Provider Manual shall become effective 15 days after such posting or notice, or such other time period required for Health Plan to comply with </w:t>
      </w:r>
      <w:r w:rsidR="009F0629" w:rsidRPr="00803F64">
        <w:t>applicable Regulatory Requirements</w:t>
      </w:r>
      <w:r w:rsidR="00A05024" w:rsidRPr="00803F64">
        <w:t>, Program Requirements or accreditation standards. Providers shall have and maintain systems necessary for access to Health Plan’s provider website, and check for revisions to the Provider Manual from time to time.</w:t>
      </w:r>
    </w:p>
    <w:p w14:paraId="491808F6" w14:textId="6C371950" w:rsidR="00F17429" w:rsidRPr="00803F64" w:rsidRDefault="00AB52ED" w:rsidP="00A5715E">
      <w:pPr>
        <w:contextualSpacing/>
      </w:pPr>
      <w:r w:rsidRPr="00803F64">
        <w:rPr>
          <w:b/>
          <w:bCs/>
        </w:rPr>
        <w:t>2.5. Credentialing Criteria</w:t>
      </w:r>
      <w:r w:rsidRPr="00803F64">
        <w:t xml:space="preserve">.  Provider and each Contracted Provider shall complete Company’s and/or </w:t>
      </w:r>
      <w:r w:rsidR="00F22F5B" w:rsidRPr="00803F64">
        <w:t>Company</w:t>
      </w:r>
      <w:r w:rsidRPr="00803F64">
        <w:t xml:space="preserve">’s credentialing and/or recredentialing process as required by Company’s and/or </w:t>
      </w:r>
      <w:r w:rsidR="00F22F5B" w:rsidRPr="00803F64">
        <w:t>Company</w:t>
      </w:r>
      <w:r w:rsidRPr="00803F64">
        <w:t xml:space="preserve">’s credentialing Policies </w:t>
      </w:r>
      <w:r w:rsidRPr="00803F64">
        <w:lastRenderedPageBreak/>
        <w:t xml:space="preserve">and shall at all times during the term of this Agreement meet all of Company’s and/or </w:t>
      </w:r>
      <w:r w:rsidR="00F22F5B" w:rsidRPr="00803F64">
        <w:t>Company</w:t>
      </w:r>
      <w:r w:rsidRPr="00803F64">
        <w:t xml:space="preserve">’s credentialing criteria.  Provider and each Contracted Provider represents, warrants and agrees:  </w:t>
      </w:r>
    </w:p>
    <w:p w14:paraId="79F184F2" w14:textId="77777777" w:rsidR="00F17429" w:rsidRPr="00803F64" w:rsidRDefault="00AB52ED" w:rsidP="00A5715E">
      <w:pPr>
        <w:ind w:left="720"/>
        <w:contextualSpacing/>
      </w:pPr>
      <w:r w:rsidRPr="00803F64">
        <w:t xml:space="preserve">(a) that it is currently, and for the duration of this Agreement shall remain:  </w:t>
      </w:r>
    </w:p>
    <w:p w14:paraId="52D0A357" w14:textId="1E75890A" w:rsidR="00F17429" w:rsidRPr="00803F64" w:rsidRDefault="00AB52ED" w:rsidP="00A5715E">
      <w:pPr>
        <w:ind w:left="1440"/>
        <w:contextualSpacing/>
      </w:pPr>
      <w:r w:rsidRPr="00803F64">
        <w:t xml:space="preserve">(i) in compliance with all applicable Regulatory Requirements, including licensing </w:t>
      </w:r>
      <w:r w:rsidR="00D27D90" w:rsidRPr="00803F64">
        <w:t>laws.</w:t>
      </w:r>
      <w:r w:rsidRPr="00803F64">
        <w:t xml:space="preserve"> </w:t>
      </w:r>
    </w:p>
    <w:p w14:paraId="77A8EA36" w14:textId="55D08692" w:rsidR="00F17429" w:rsidRPr="00803F64" w:rsidRDefault="00AB52ED" w:rsidP="00A5715E">
      <w:pPr>
        <w:ind w:left="1440"/>
        <w:contextualSpacing/>
      </w:pPr>
      <w:r w:rsidRPr="00803F64">
        <w:t xml:space="preserve">(ii) if applicable, accredited by </w:t>
      </w:r>
      <w:r w:rsidR="00424EF7" w:rsidRPr="00803F64">
        <w:t xml:space="preserve">one or more accrediting bodies, including </w:t>
      </w:r>
      <w:r w:rsidRPr="00803F64">
        <w:t xml:space="preserve">The Joint Commission or the American Osteopathic Association; and </w:t>
      </w:r>
    </w:p>
    <w:p w14:paraId="4F87D725" w14:textId="15113C91" w:rsidR="00F17429" w:rsidRPr="00803F64" w:rsidRDefault="00AB52ED" w:rsidP="00A5715E">
      <w:pPr>
        <w:ind w:left="1440"/>
        <w:contextualSpacing/>
      </w:pPr>
      <w:r w:rsidRPr="00803F64">
        <w:t xml:space="preserve">(iii) a Medicare participating provider under the federal Medicare program or eligible to enroll as a Medicare participating provider under the federal Medicare program and a Medicaid participating provider under applicable </w:t>
      </w:r>
      <w:r w:rsidR="009F0629" w:rsidRPr="00803F64">
        <w:t>Regulatory Requirements</w:t>
      </w:r>
      <w:r w:rsidRPr="00803F64">
        <w:t xml:space="preserve">; and </w:t>
      </w:r>
    </w:p>
    <w:p w14:paraId="31A8AC9F" w14:textId="2AEFAF3F" w:rsidR="00AB52ED" w:rsidRPr="00803F64" w:rsidRDefault="00AB52ED" w:rsidP="00A5715E">
      <w:pPr>
        <w:ind w:left="720"/>
        <w:contextualSpacing/>
      </w:pPr>
      <w:r w:rsidRPr="00803F64">
        <w:t>(b) that all Contracted Providers and all employees and contractors thereof will perform their duties in accordance with all Regulatory Requirements, as well as applicable national, State and local standards of professional ethics and practice.  No Contracted Provider shall provide Covered Services to Covered Persons or identify itself as a Participating Provider unless and until the Contracted Provider has been notified, in writing, by Company that such Contracted Provider has successfully completed Company’s credentialing process.</w:t>
      </w:r>
    </w:p>
    <w:p w14:paraId="2EF30ABB" w14:textId="6F808310" w:rsidR="00AB52ED" w:rsidRPr="00803F64" w:rsidRDefault="00AB52ED" w:rsidP="00A5715E">
      <w:pPr>
        <w:contextualSpacing/>
      </w:pPr>
      <w:r w:rsidRPr="00803F64">
        <w:rPr>
          <w:b/>
          <w:bCs/>
        </w:rPr>
        <w:t>2.6. Eligibility Determinations.</w:t>
      </w:r>
      <w:r w:rsidRPr="00803F64">
        <w:t xml:space="preserve">  Provider or Contracted Provider shall timely verify whether an individual seeking Covered Services is a Covered Person.  </w:t>
      </w:r>
      <w:r w:rsidR="00F22F5B" w:rsidRPr="00803F64">
        <w:t>Company</w:t>
      </w:r>
      <w:r w:rsidRPr="00803F64">
        <w:t xml:space="preserve">, as applicable, will make available to Provider and Contracted Providers a method, whereby Provider and Contracted Providers can obtain, in a timely manner, general information about eligibility and coverage.  </w:t>
      </w:r>
      <w:r w:rsidR="00F22F5B" w:rsidRPr="00803F64">
        <w:t>Company</w:t>
      </w:r>
      <w:r w:rsidRPr="00803F64">
        <w:t>, as applicable, does not guarantee that persons identified as Covered Persons are eligible for benefits or that all services or supplies are Covered Services.  If Company, or its delegate</w:t>
      </w:r>
      <w:r w:rsidR="006F2CB4" w:rsidRPr="00803F64">
        <w:t>,</w:t>
      </w:r>
      <w:r w:rsidRPr="00803F64">
        <w:t xml:space="preserve"> determines that an individual was not a Covered Person at the time services were rendered, such services shall not be eligible for payment under this Agreement. In addition, Company will use reasonable efforts to include or contractually require </w:t>
      </w:r>
      <w:r w:rsidR="00F22F5B" w:rsidRPr="00803F64">
        <w:t>Company</w:t>
      </w:r>
      <w:r w:rsidRPr="00803F64">
        <w:t xml:space="preserve"> to clearly display Company’s name, logo or mailing address (or other identifier(s) designated from time to time by Company) on each membership card. </w:t>
      </w:r>
    </w:p>
    <w:p w14:paraId="3CEF7FE6" w14:textId="1A79D9E0" w:rsidR="00AB52ED" w:rsidRPr="00803F64" w:rsidRDefault="00AB52ED" w:rsidP="00A5715E">
      <w:pPr>
        <w:contextualSpacing/>
      </w:pPr>
      <w:r w:rsidRPr="00803F64">
        <w:rPr>
          <w:b/>
          <w:bCs/>
        </w:rPr>
        <w:t>2.7. Referral and Preauthorization Procedures.</w:t>
      </w:r>
      <w:r w:rsidRPr="00803F64">
        <w:t xml:space="preserve">  Provider and Contracted Providers shall comply with referral and preauthorization procedures adopted by Company and or </w:t>
      </w:r>
      <w:r w:rsidR="00F22F5B" w:rsidRPr="00803F64">
        <w:t>Company</w:t>
      </w:r>
      <w:r w:rsidRPr="00803F64">
        <w:t xml:space="preserve">, as applicable, prior to referring a Covered Person to any individual, institutional or ancillary health care provider.  Except as required by applicable </w:t>
      </w:r>
      <w:r w:rsidR="00B95A87" w:rsidRPr="00803F64">
        <w:t>Regulatory Requirements</w:t>
      </w:r>
      <w:r w:rsidRPr="00803F64">
        <w:t xml:space="preserve">, failure of Provider and Contracted Providers to follow such procedures may result in denial of payment for unauthorized treatment.  Unless otherwise expressly authorized in writing by </w:t>
      </w:r>
      <w:r w:rsidR="00F22F5B" w:rsidRPr="00803F64">
        <w:t>Company</w:t>
      </w:r>
      <w:r w:rsidRPr="00803F64">
        <w:t xml:space="preserve">, Provider and Contracted Providers shall refer Covered Persons only to Participating Providers to provide the Covered Service for which the Covered Person is referred.   </w:t>
      </w:r>
    </w:p>
    <w:p w14:paraId="03523981" w14:textId="76BA6903" w:rsidR="00F17429" w:rsidRPr="00803F64" w:rsidRDefault="00AB52ED" w:rsidP="00A5715E">
      <w:pPr>
        <w:contextualSpacing/>
      </w:pPr>
      <w:r w:rsidRPr="00803F64">
        <w:rPr>
          <w:b/>
          <w:bCs/>
        </w:rPr>
        <w:t>2.8. Treatment Decisions</w:t>
      </w:r>
      <w:r w:rsidRPr="00803F64">
        <w:t>.  Neither Company</w:t>
      </w:r>
      <w:r w:rsidR="00424EF7" w:rsidRPr="00803F64">
        <w:t xml:space="preserve"> nor any Delegated Entity shall </w:t>
      </w:r>
      <w:r w:rsidRPr="00803F64">
        <w:t>be liable for, or exercise control over, the manner or method by which a Contracted Provider provides items or services under this Agreement.  Provider and Contracted Providers understand that determinations of Company</w:t>
      </w:r>
      <w:r w:rsidR="00B95A87" w:rsidRPr="00803F64">
        <w:t xml:space="preserve"> and/or any Delegated Entity</w:t>
      </w:r>
      <w:r w:rsidRPr="00803F64">
        <w:t xml:space="preserve"> that certain items or services are not Covered Services or have not been provided or billed in accordance with the requirements of this Agreement or the Provider Manual are administrative decisions only.  Such decisions do not absolve the Contracted Provider of its responsibility to exercise independent judgment in treatment decisions relating to Covered Persons.  Nothing in this Agreement </w:t>
      </w:r>
    </w:p>
    <w:p w14:paraId="509736C9" w14:textId="589FBE3E" w:rsidR="00F17429" w:rsidRPr="00803F64" w:rsidRDefault="00AB52ED" w:rsidP="00A5715E">
      <w:pPr>
        <w:ind w:left="720"/>
        <w:contextualSpacing/>
      </w:pPr>
      <w:r w:rsidRPr="00803F64">
        <w:t xml:space="preserve">(i) is intended to interfere with Contracted Provider’s relationship with Covered Persons, or </w:t>
      </w:r>
    </w:p>
    <w:p w14:paraId="4B0A7DD6" w14:textId="183C33E6" w:rsidR="00AB52ED" w:rsidRPr="00803F64" w:rsidRDefault="00F17429" w:rsidP="00A5715E">
      <w:pPr>
        <w:ind w:left="720"/>
        <w:contextualSpacing/>
      </w:pPr>
      <w:r w:rsidRPr="00803F64">
        <w:t>(</w:t>
      </w:r>
      <w:r w:rsidR="00AB52ED" w:rsidRPr="00803F64">
        <w:t xml:space="preserve">ii) prohibits or restricts a Contracted Provider from disclosing to any Covered Person any information that the Contracted Provider deems appropriate regarding health care quality, medical treatment decisions or alternatives.  </w:t>
      </w:r>
    </w:p>
    <w:p w14:paraId="6C8A4811" w14:textId="1024B3EB" w:rsidR="00045450" w:rsidRPr="00803F64" w:rsidRDefault="00AB52ED" w:rsidP="00A5715E">
      <w:pPr>
        <w:contextualSpacing/>
      </w:pPr>
      <w:r w:rsidRPr="00803F64">
        <w:rPr>
          <w:b/>
          <w:bCs/>
        </w:rPr>
        <w:t>2.9. Carve-Out Vendors</w:t>
      </w:r>
      <w:r w:rsidRPr="00803F64">
        <w:t xml:space="preserve">.  Provider acknowledges that Company may, during the term of this Agreement, carve-out certain Covered Services from its general provider contracts, including this Agreement, for one or more </w:t>
      </w:r>
      <w:r w:rsidRPr="00803F64">
        <w:lastRenderedPageBreak/>
        <w:t xml:space="preserve">Products as Company deems necessary or appropriate.  Provider and Contracted Providers shall cooperate with and, when medically appropriate, utilize all </w:t>
      </w:r>
      <w:r w:rsidR="00020F36" w:rsidRPr="00803F64">
        <w:t>third-party</w:t>
      </w:r>
      <w:r w:rsidRPr="00803F64">
        <w:t xml:space="preserve"> vendors designated by Company for those Covered Services identified by Company from time to time for a particular Product.   </w:t>
      </w:r>
    </w:p>
    <w:p w14:paraId="0FFB9F67" w14:textId="4B97CCA5" w:rsidR="00AB52ED" w:rsidRPr="00803F64" w:rsidRDefault="00AB52ED" w:rsidP="00A5715E">
      <w:pPr>
        <w:contextualSpacing/>
      </w:pPr>
      <w:r w:rsidRPr="00803F64">
        <w:rPr>
          <w:b/>
          <w:bCs/>
        </w:rPr>
        <w:t>2.10. Disparagement Prohibition</w:t>
      </w:r>
      <w:r w:rsidRPr="00803F64">
        <w:t xml:space="preserve">.  Provider, each Contracted Provider and the officers of Company (each a “Non-Disparagement Party”) shall not disparage any other Non-Disparagement Party during the term of this Agreement or in connection with any expiration, termination or non-renewal of this Agreement.  Neither Provider nor Contracted Provider shall interfere with Company’s and/or </w:t>
      </w:r>
      <w:r w:rsidR="00B95A87" w:rsidRPr="00803F64">
        <w:t>any of its Delegated Entity’s</w:t>
      </w:r>
      <w:r w:rsidR="002E0766" w:rsidRPr="00803F64">
        <w:t xml:space="preserve"> </w:t>
      </w:r>
      <w:r w:rsidRPr="00803F64">
        <w:t xml:space="preserve">direct or indirect contractual relationships including, but not limited to, those with Covered Persons or other Participating Providers.  Nothing in this Agreement should be construed as limiting the ability of </w:t>
      </w:r>
      <w:r w:rsidR="008A6BE0" w:rsidRPr="00803F64">
        <w:t>Company</w:t>
      </w:r>
      <w:r w:rsidRPr="00803F64">
        <w:t xml:space="preserve">, Company, Provider or a Contracted Provider to inform Covered Persons that this Agreement has been terminated or otherwise expired or, with respect to Provider, to promote Provider to the general public or to post information regarding other health plans consistent with Provider’s usual procedures, provided that no such promotion or advertisement is specifically directed at one or more Covered Persons.  In addition, nothing in this provision should be construed as limiting any Non-Disparagement Party’s ability to use and disclose information and data obtained from or about another Non-Disparagement Party, including this Agreement, to the extent determined reasonably necessary or appropriate by such Non-Disparagement Party in connection with its efforts to comply with Regulatory Requirements and to communicate with regulatory authorities.  </w:t>
      </w:r>
    </w:p>
    <w:p w14:paraId="12FED886" w14:textId="3030F8E5" w:rsidR="00AB52ED" w:rsidRPr="00803F64" w:rsidRDefault="00AB52ED" w:rsidP="00A5715E">
      <w:pPr>
        <w:contextualSpacing/>
      </w:pPr>
      <w:r w:rsidRPr="00803F64">
        <w:rPr>
          <w:b/>
          <w:bCs/>
        </w:rPr>
        <w:t xml:space="preserve"> 2.11. Nondiscrimination</w:t>
      </w:r>
      <w:r w:rsidRPr="00803F64">
        <w:t xml:space="preserve">.  Provider and each Contracted Provider will provide Covered Services to Covered Persons without discrimination on account of race, sex, sexual orientation, age, color, religion, national origin, place of residence, health status, type of </w:t>
      </w:r>
      <w:r w:rsidR="00F22F5B" w:rsidRPr="00803F64">
        <w:t>Company</w:t>
      </w:r>
      <w:r w:rsidRPr="00803F64">
        <w:t xml:space="preserve">, source of payment (e.g., Medicaid generally or a State-specific health care program), physical or mental disability or veteran status, and will ensure that its facilities are accessible as required by Title III of the Americans With Disabilities Act of 1991.  Provider and Contracted Providers recognize that, as a governmental contractor, </w:t>
      </w:r>
      <w:r w:rsidR="00F22F5B" w:rsidRPr="00803F64">
        <w:t>Company</w:t>
      </w:r>
      <w:r w:rsidRPr="00803F64">
        <w:t xml:space="preserve"> may be subject to various </w:t>
      </w:r>
      <w:r w:rsidR="009F0629" w:rsidRPr="00803F64">
        <w:t xml:space="preserve">Regulatory Requirements </w:t>
      </w:r>
      <w:r w:rsidRPr="00803F64">
        <w:t>regarding equal opportunity and affirmative action, which also may be applicable to subcontractors, and Provider and each Contracted Provider agree to comply with such requirements as described in any applicable Attachment.</w:t>
      </w:r>
      <w:r w:rsidR="00AA2C47" w:rsidRPr="00803F64">
        <w:t xml:space="preserve">  </w:t>
      </w:r>
      <w:r w:rsidR="00585E6C" w:rsidRPr="00803F64">
        <w:t xml:space="preserve">Provider and each Contracted provider shall ensure that </w:t>
      </w:r>
      <w:r w:rsidR="003E5CAA" w:rsidRPr="00803F64">
        <w:t>Lesbian, Gay, Bisexual, Transgender, or Questioning</w:t>
      </w:r>
      <w:r w:rsidR="00A87F36" w:rsidRPr="00803F64">
        <w:t xml:space="preserve"> (LGBTQ) members</w:t>
      </w:r>
      <w:r w:rsidRPr="00803F64">
        <w:t xml:space="preserve"> </w:t>
      </w:r>
      <w:r w:rsidR="00377402" w:rsidRPr="00803F64">
        <w:t>who obtain covered services are not subject to treatment or bias that does not affirm their orientation</w:t>
      </w:r>
      <w:r w:rsidR="00623300" w:rsidRPr="00803F64">
        <w:t xml:space="preserve">.  </w:t>
      </w:r>
    </w:p>
    <w:p w14:paraId="55C53A9C" w14:textId="066C2A34" w:rsidR="00AC22AA" w:rsidRPr="00803F64" w:rsidRDefault="00AB52ED" w:rsidP="00A5715E">
      <w:pPr>
        <w:contextualSpacing/>
      </w:pPr>
      <w:r w:rsidRPr="00803F64">
        <w:rPr>
          <w:b/>
          <w:bCs/>
        </w:rPr>
        <w:t>2.12. Notice of Certain Events</w:t>
      </w:r>
      <w:r w:rsidRPr="00803F64">
        <w:t xml:space="preserve">.  Provider shall give written notice to </w:t>
      </w:r>
      <w:r w:rsidR="008A6BE0" w:rsidRPr="00803F64">
        <w:t>Company</w:t>
      </w:r>
      <w:r w:rsidRPr="00803F64">
        <w:t xml:space="preserve"> </w:t>
      </w:r>
      <w:r w:rsidR="006F2CB4" w:rsidRPr="00803F64">
        <w:t xml:space="preserve">and </w:t>
      </w:r>
      <w:r w:rsidR="00D27D90" w:rsidRPr="00803F64">
        <w:t>Company of</w:t>
      </w:r>
      <w:r w:rsidRPr="00803F64">
        <w:t xml:space="preserve">: </w:t>
      </w:r>
    </w:p>
    <w:p w14:paraId="0A6659C7" w14:textId="3646FDCE" w:rsidR="00CA3D7C" w:rsidRPr="00803F64" w:rsidRDefault="00AB52ED" w:rsidP="00D62382">
      <w:pPr>
        <w:spacing w:after="0"/>
        <w:contextualSpacing/>
      </w:pPr>
      <w:r w:rsidRPr="00803F64">
        <w:t xml:space="preserve">(i) any event of which notice must be given to a licensing or accreditation agency or </w:t>
      </w:r>
      <w:r w:rsidR="00D27D90" w:rsidRPr="00803F64">
        <w:t>board.</w:t>
      </w:r>
      <w:r w:rsidRPr="00803F64">
        <w:t xml:space="preserve"> </w:t>
      </w:r>
    </w:p>
    <w:p w14:paraId="138ED860" w14:textId="424E2AF7" w:rsidR="00CA3D7C" w:rsidRPr="00803F64" w:rsidRDefault="00AB52ED" w:rsidP="00D62382">
      <w:pPr>
        <w:spacing w:after="0"/>
        <w:contextualSpacing/>
      </w:pPr>
      <w:r w:rsidRPr="00803F64">
        <w:t xml:space="preserve">(ii) any change in the status of Provider’s or a Contracted Provider’s </w:t>
      </w:r>
      <w:r w:rsidR="00D27D90" w:rsidRPr="00803F64">
        <w:t>license.</w:t>
      </w:r>
      <w:r w:rsidRPr="00803F64">
        <w:t xml:space="preserve"> </w:t>
      </w:r>
    </w:p>
    <w:p w14:paraId="6A0F8D60" w14:textId="77777777" w:rsidR="00CA3D7C" w:rsidRPr="00803F64" w:rsidRDefault="00AB52ED" w:rsidP="00D62382">
      <w:pPr>
        <w:spacing w:after="0"/>
        <w:contextualSpacing/>
      </w:pPr>
      <w:r w:rsidRPr="00803F64">
        <w:t xml:space="preserve">(iii) termination, suspension, exclusion or voluntary withdrawal of Provider or a Contracted Provider from any state or federal health care program, including but not limited to Medicaid; </w:t>
      </w:r>
      <w:r w:rsidR="00CA3D7C" w:rsidRPr="00803F64">
        <w:t>or</w:t>
      </w:r>
    </w:p>
    <w:p w14:paraId="71AF860C" w14:textId="632CCE3B" w:rsidR="00CA3D7C" w:rsidRPr="00803F64" w:rsidRDefault="00AB52ED" w:rsidP="00D62382">
      <w:pPr>
        <w:spacing w:after="0"/>
        <w:contextualSpacing/>
      </w:pPr>
      <w:r w:rsidRPr="00803F64">
        <w:t xml:space="preserve">(iv) any final adverse determinations in connection with a lawsuit or claim filed or asserted against Provider or a Contracted Provider alleging professional malpractice involving a Covered Person.  In any instance described in subsection (i)-(iii) above, Provider must notify </w:t>
      </w:r>
      <w:r w:rsidR="008A6BE0" w:rsidRPr="00803F64">
        <w:t>Company</w:t>
      </w:r>
      <w:r w:rsidRPr="00803F64">
        <w:t xml:space="preserve"> and </w:t>
      </w:r>
      <w:r w:rsidR="00F22F5B" w:rsidRPr="00803F64">
        <w:t>Company</w:t>
      </w:r>
      <w:r w:rsidRPr="00803F64">
        <w:t xml:space="preserve"> in writing within ten (10) days, and in any instance described in subsection (iv) above, Provider must notify </w:t>
      </w:r>
      <w:r w:rsidR="008A6BE0" w:rsidRPr="00803F64">
        <w:t>Company</w:t>
      </w:r>
      <w:r w:rsidRPr="00803F64">
        <w:t xml:space="preserve"> and </w:t>
      </w:r>
      <w:r w:rsidR="00F22F5B" w:rsidRPr="00803F64">
        <w:t>Company</w:t>
      </w:r>
      <w:r w:rsidRPr="00803F64">
        <w:t xml:space="preserve"> in writing within thirty (30) days, from the date it first obtains knowledge of any such final adverse determination.   </w:t>
      </w:r>
    </w:p>
    <w:p w14:paraId="75B662F5" w14:textId="7ECDA5EE" w:rsidR="00AB52ED" w:rsidRPr="00803F64" w:rsidRDefault="00AB52ED" w:rsidP="00A5715E">
      <w:pPr>
        <w:contextualSpacing/>
      </w:pPr>
      <w:r w:rsidRPr="00803F64">
        <w:rPr>
          <w:b/>
          <w:bCs/>
        </w:rPr>
        <w:t>2.13. Use of Name</w:t>
      </w:r>
      <w:r w:rsidRPr="00803F64">
        <w:t xml:space="preserve">.  Provider and each Contracted Provider hereby authorizes each Company and/or </w:t>
      </w:r>
      <w:r w:rsidR="00F22F5B" w:rsidRPr="00803F64">
        <w:t>Company</w:t>
      </w:r>
      <w:r w:rsidRPr="00803F64">
        <w:t xml:space="preserve"> to use their respective names, telephone numbers, addresses, specialties, certifications, hospital affiliations (if any), and other descriptive characteristics of their facilities, practices and services for the purpose of identifying the Contracted Providers as “Participating Providers” in the applicable Products.  Provider and Contracted Providers may only use the name of the applicable </w:t>
      </w:r>
      <w:r w:rsidR="00F22F5B" w:rsidRPr="00803F64">
        <w:t>Company</w:t>
      </w:r>
      <w:r w:rsidRPr="00803F64">
        <w:t xml:space="preserve"> for purposes of identifying the Products in which </w:t>
      </w:r>
      <w:r w:rsidRPr="00803F64">
        <w:lastRenderedPageBreak/>
        <w:t xml:space="preserve">they </w:t>
      </w:r>
      <w:r w:rsidR="00D27D90" w:rsidRPr="00803F64">
        <w:t>participate and</w:t>
      </w:r>
      <w:r w:rsidRPr="00803F64">
        <w:t xml:space="preserve"> may not use the registered trademark or service mark of </w:t>
      </w:r>
      <w:r w:rsidR="00F22F5B" w:rsidRPr="00803F64">
        <w:t>Company</w:t>
      </w:r>
      <w:r w:rsidRPr="00803F64">
        <w:t xml:space="preserve"> without prior written consent.  </w:t>
      </w:r>
    </w:p>
    <w:p w14:paraId="57BE47E4" w14:textId="42A4CB73" w:rsidR="00B95A87" w:rsidRPr="00803F64" w:rsidRDefault="00AB52ED" w:rsidP="00A5715E">
      <w:pPr>
        <w:contextualSpacing/>
      </w:pPr>
      <w:r w:rsidRPr="00803F64">
        <w:rPr>
          <w:b/>
          <w:bCs/>
        </w:rPr>
        <w:t>2.14. Compliance with Regulatory Requirements</w:t>
      </w:r>
      <w:r w:rsidRPr="00803F64">
        <w:t xml:space="preserve">.  </w:t>
      </w:r>
      <w:r w:rsidR="00B95A87" w:rsidRPr="00803F64">
        <w:t xml:space="preserve">Provider, each Contracted Provider and Company agree to carry out their respective obligations under this Agreement and the Provider Manual in accordance with all applicable Regulatory Requirements, including, but not limited to, the requirements of The Health Insurance Portability and Accountability Act of 1996, as amended, and any regulations promulgated thereunder.  Without limiting the foregoing, Provider and each </w:t>
      </w:r>
      <w:r w:rsidR="00D27D90" w:rsidRPr="00803F64">
        <w:t xml:space="preserve">Contracted Provider </w:t>
      </w:r>
      <w:r w:rsidR="00B95A87" w:rsidRPr="00803F64">
        <w:t xml:space="preserve">shall comply with all Regulatory Requirements designed to prevent and ameliorate fraud, waste and abuse, including applicable provisions of federal criminal law, the False Claims Act (31 USC §§ 3279 et. seq.) and the federal anti-kickback statute (section 1128B(b) of the Social Security Act).  Contracted Provider shall, and shall require its Contracted Providers employees to, comply with Company’ compliance program requirements, including Partner’s compliance training requirements, and to report to Company any suspected fraud, waste, or abuse or criminal acts by Provider, Contracted Provider, other providers, their respective employees or subcontractors, or by Covered Persons. Reports may be made anonymously through the Company fraud hotline </w:t>
      </w:r>
      <w:r w:rsidR="00D27D90" w:rsidRPr="00803F64">
        <w:t>at 1-866-806-8777.</w:t>
      </w:r>
      <w:r w:rsidR="00B95A87" w:rsidRPr="00803F64">
        <w:t xml:space="preserve"> Also, if the U.S. Department of Health and Human Services publishes compliance program requirements that providers must follow as a condition of participation in Federal Health Care Programs, Provider shall, and shall require its Contracted Providers to, comply with such requirements.   Company shall be entitled to audit Provider with respect to compliance issues, including its compliance programs, and require it to address compliance issues through education, counseling or corrective action plans. Provider shall cooperate with Company with respect to any such audit, including by providing Company with records and site access within such time frames as requested by Company. If, due to Provider’s or Contracted Provider’s noncompliance with applicable Regulatory Requirements or this Agreement, sanctions or penalties are imposed on Company, Company may, in its sole discretion, offset such amounts against any amounts due Provider or Contracted Providers from any Company or require Provider or the Contracted Provider to reimburse Company for such amounts. </w:t>
      </w:r>
    </w:p>
    <w:p w14:paraId="08258EA2" w14:textId="77777777" w:rsidR="00B95A87" w:rsidRPr="00803F64" w:rsidRDefault="00B95A87" w:rsidP="00B95A87">
      <w:pPr>
        <w:contextualSpacing/>
      </w:pPr>
      <w:r w:rsidRPr="00803F64">
        <w:rPr>
          <w:b/>
          <w:bCs/>
        </w:rPr>
        <w:t>2.15.  Ineligible Persons</w:t>
      </w:r>
      <w:r w:rsidRPr="00803F64">
        <w:t>.  Provider warrants and represents as of the Effective Date and throughout the term of the Agreement and the duration of post expiration or termination transition activities described in this Agreement, that none of it, its Covered Persons or any individual or entity it employs or has contracted with to carry out its part of this Agreement is an Ineligible Person.</w:t>
      </w:r>
    </w:p>
    <w:p w14:paraId="276300F6" w14:textId="5DC387F8" w:rsidR="00030A2F" w:rsidRPr="00803F64" w:rsidRDefault="00AB52ED" w:rsidP="00A5715E">
      <w:pPr>
        <w:contextualSpacing/>
      </w:pPr>
      <w:r w:rsidRPr="00803F64">
        <w:rPr>
          <w:b/>
          <w:bCs/>
        </w:rPr>
        <w:t>2.1</w:t>
      </w:r>
      <w:r w:rsidR="00B95A87" w:rsidRPr="00803F64">
        <w:rPr>
          <w:b/>
          <w:bCs/>
        </w:rPr>
        <w:t>6</w:t>
      </w:r>
      <w:r w:rsidRPr="00803F64">
        <w:rPr>
          <w:b/>
          <w:bCs/>
        </w:rPr>
        <w:t>. Program Integrity Required Disclosures.</w:t>
      </w:r>
      <w:r w:rsidRPr="00803F64">
        <w:t xml:space="preserve">  Provider agrees to furnish to </w:t>
      </w:r>
      <w:r w:rsidR="008A6BE0" w:rsidRPr="00803F64">
        <w:t>Company</w:t>
      </w:r>
      <w:r w:rsidRPr="00803F64">
        <w:t xml:space="preserve"> </w:t>
      </w:r>
      <w:r w:rsidR="00A563F4" w:rsidRPr="00803F64">
        <w:t>complete and</w:t>
      </w:r>
      <w:r w:rsidRPr="00803F64">
        <w:t xml:space="preserve"> accurate information necessary to permit Company to comply with the collection of disclosures requirements specified in 42 C.F.R. Part 455 Subpart B or any other applicable </w:t>
      </w:r>
      <w:r w:rsidR="00B95A87" w:rsidRPr="00803F64">
        <w:t>Regulatory Requirements</w:t>
      </w:r>
      <w:r w:rsidRPr="00803F64">
        <w:t xml:space="preserve">, within such time period as is necessary to permit Company to comply with such requirements.  Such requirements include but are not limited to: </w:t>
      </w:r>
    </w:p>
    <w:p w14:paraId="60CFC083" w14:textId="5FD6F308" w:rsidR="00030A2F" w:rsidRPr="00803F64" w:rsidRDefault="00AB52ED" w:rsidP="00A5715E">
      <w:pPr>
        <w:ind w:left="1440"/>
        <w:contextualSpacing/>
      </w:pPr>
      <w:r w:rsidRPr="00803F64">
        <w:t xml:space="preserve">(i) 42 C.F.R. §455.105, relating to (a) the ownership of any subcontractor with whom Provider has had business transactions totaling more than $25,000 during the 12-month period ending on the date of the request and (b) any significant business transaction between Provider and any wholly owned supplier or subcontractor during the five (5) year period ending on the date of the </w:t>
      </w:r>
      <w:r w:rsidR="00D27D90" w:rsidRPr="00803F64">
        <w:t>request.</w:t>
      </w:r>
      <w:r w:rsidRPr="00803F64">
        <w:t xml:space="preserve"> </w:t>
      </w:r>
    </w:p>
    <w:p w14:paraId="6CD2F394" w14:textId="77777777" w:rsidR="00030A2F" w:rsidRPr="00803F64" w:rsidRDefault="00AB52ED" w:rsidP="00A5715E">
      <w:pPr>
        <w:ind w:left="1440"/>
        <w:contextualSpacing/>
      </w:pPr>
      <w:r w:rsidRPr="00803F64">
        <w:t xml:space="preserve">(ii) 42 C.F.R. §455.104, relating to individuals or entities with an ownership or controlling interest in Provider; and </w:t>
      </w:r>
    </w:p>
    <w:p w14:paraId="684A507C" w14:textId="1D1940AD" w:rsidR="00AB52ED" w:rsidRPr="00803F64" w:rsidRDefault="00AB52ED" w:rsidP="00A5715E">
      <w:pPr>
        <w:ind w:left="1440"/>
        <w:contextualSpacing/>
      </w:pPr>
      <w:r w:rsidRPr="00803F64">
        <w:t xml:space="preserve">(iii) 42 C.F.R. §455.106, relating to individuals with an ownership or controlling interest in Provider, or who are managing employees of Provider, who have been convicted of a crime. </w:t>
      </w:r>
    </w:p>
    <w:p w14:paraId="05FE96CB" w14:textId="18CB3D8A" w:rsidR="00AB52ED" w:rsidRPr="00803F64" w:rsidRDefault="00AB52ED" w:rsidP="00F83A8F">
      <w:pPr>
        <w:pStyle w:val="Heading2"/>
        <w:rPr>
          <w:rFonts w:asciiTheme="minorHAnsi" w:hAnsiTheme="minorHAnsi"/>
        </w:rPr>
      </w:pPr>
      <w:bookmarkStart w:id="23" w:name="_Toc80797100"/>
      <w:r w:rsidRPr="00803F64">
        <w:rPr>
          <w:rFonts w:asciiTheme="minorHAnsi" w:hAnsiTheme="minorHAnsi"/>
        </w:rPr>
        <w:lastRenderedPageBreak/>
        <w:t>ARTICLE III – CLAIMS SUBMISSION, PROCESSING, AND COMPENSATION</w:t>
      </w:r>
      <w:bookmarkEnd w:id="23"/>
    </w:p>
    <w:p w14:paraId="4804909A" w14:textId="77777777" w:rsidR="00B95A87" w:rsidRPr="00803F64" w:rsidRDefault="00B95A87" w:rsidP="00B95A87">
      <w:pPr>
        <w:spacing w:after="0"/>
      </w:pPr>
    </w:p>
    <w:p w14:paraId="12EB92E3" w14:textId="4E141F08" w:rsidR="00CA3D7C" w:rsidRPr="00803F64" w:rsidRDefault="00AB52ED" w:rsidP="00A5715E">
      <w:pPr>
        <w:contextualSpacing/>
      </w:pPr>
      <w:r w:rsidRPr="00803F64">
        <w:rPr>
          <w:b/>
          <w:bCs/>
        </w:rPr>
        <w:t>3.1. Claims or Encounter Data Submission</w:t>
      </w:r>
      <w:r w:rsidRPr="00803F64">
        <w:t xml:space="preserve">.  As provided in the Provider Manual and/or Policies, Contracted Providers shall submit to </w:t>
      </w:r>
      <w:r w:rsidR="00F22F5B" w:rsidRPr="00803F64">
        <w:t>Company</w:t>
      </w:r>
      <w:r w:rsidRPr="00803F64">
        <w:t xml:space="preserve"> or its delegate claims for payment for Covered Services rendered to Covered Persons.  Contracted Provider shall submit encounter data to </w:t>
      </w:r>
      <w:r w:rsidR="00F22F5B" w:rsidRPr="00803F64">
        <w:t>Company</w:t>
      </w:r>
      <w:r w:rsidRPr="00803F64">
        <w:t xml:space="preserve"> or its delegate in a timely fashion, which must contain </w:t>
      </w:r>
      <w:r w:rsidR="00290397" w:rsidRPr="00803F64">
        <w:t>member</w:t>
      </w:r>
      <w:r w:rsidRPr="00803F64">
        <w:t xml:space="preserve"> data and identifying information, diagnosis and service codes, and provider identifiers, if and as required in the Provider Manual</w:t>
      </w:r>
      <w:r w:rsidR="00CB5A57" w:rsidRPr="00803F64">
        <w:t xml:space="preserve"> and/or </w:t>
      </w:r>
      <w:r w:rsidR="00A563F4" w:rsidRPr="00803F64">
        <w:t>P</w:t>
      </w:r>
      <w:r w:rsidR="00CB5A57" w:rsidRPr="00803F64">
        <w:t>olicies</w:t>
      </w:r>
      <w:r w:rsidRPr="00803F64">
        <w:t xml:space="preserve">.  </w:t>
      </w:r>
      <w:r w:rsidR="00F22F5B" w:rsidRPr="00803F64">
        <w:t>Company</w:t>
      </w:r>
      <w:r w:rsidRPr="00803F64">
        <w:t xml:space="preserve"> or its delegate reserves the right to deny payment to the Contracted Provider if the Contracted Provider fails to submit claims for payment or encounter data in accordance with the Provider Manual and/or Policies.   </w:t>
      </w:r>
    </w:p>
    <w:p w14:paraId="726EB739" w14:textId="45CED7D0" w:rsidR="00AB52ED" w:rsidRPr="00803F64" w:rsidRDefault="00AB52ED" w:rsidP="00A5715E">
      <w:pPr>
        <w:contextualSpacing/>
      </w:pPr>
      <w:r w:rsidRPr="00803F64">
        <w:rPr>
          <w:b/>
          <w:bCs/>
        </w:rPr>
        <w:t>3.2. Compensation</w:t>
      </w:r>
      <w:r w:rsidRPr="00803F64">
        <w:t xml:space="preserve">.  The compensation for Covered Services provided to a Covered Person (“Compensation Amount”) will be the appropriate amount under the applicable Compensation Schedule in effect on the date of service for the Product in which the Covered Person participates.  Subject to the terms of this Agreement and the Provider Manual, Provider and Contracted Providers shall accept the Compensation Amount as payment in full for the provision of Covered Services. Subject to the terms of this Agreement, </w:t>
      </w:r>
      <w:r w:rsidR="00F22F5B" w:rsidRPr="00803F64">
        <w:t>Company</w:t>
      </w:r>
      <w:r w:rsidRPr="00803F64">
        <w:t xml:space="preserve"> shall pay or arrange for payment of each Clean Claim received from a Contracted Provider for Covered Services provided to a Covered Person in accordance with the applicable Compensation Amount less any applicable copayments, cost-sharing or other amounts that are the Covered Person’s financial responsibility under the applicable Coverage Agreement.  Unless Company provides prior written approval to Provider, Provider shall make arrangements for and only accept Compensation Amounts by way of electronic funds transfer via the automated clearing house network (EFT-ACH).  </w:t>
      </w:r>
    </w:p>
    <w:p w14:paraId="1C77FEB8" w14:textId="77777777" w:rsidR="00AB52ED" w:rsidRPr="00803F64" w:rsidRDefault="00AB52ED" w:rsidP="00A5715E">
      <w:pPr>
        <w:contextualSpacing/>
      </w:pPr>
      <w:r w:rsidRPr="00803F64">
        <w:rPr>
          <w:b/>
          <w:bCs/>
        </w:rPr>
        <w:t>3.3. Financial Incentives.</w:t>
      </w:r>
      <w:r w:rsidRPr="00803F64">
        <w:t xml:space="preserve">  The Parties acknowledge and agree that nothing in this Agreement shall be construed to create any financial incentive for Provider or a Contracted Provider to withhold Covered Services. </w:t>
      </w:r>
    </w:p>
    <w:p w14:paraId="427399CF" w14:textId="23966D66" w:rsidR="00CA3D7C" w:rsidRPr="00803F64" w:rsidRDefault="00AB52ED" w:rsidP="00A5715E">
      <w:pPr>
        <w:contextualSpacing/>
      </w:pPr>
      <w:r w:rsidRPr="00803F64">
        <w:rPr>
          <w:b/>
          <w:bCs/>
        </w:rPr>
        <w:t>3.4. Hold Harmless</w:t>
      </w:r>
      <w:r w:rsidRPr="00803F64">
        <w:t xml:space="preserve">.  Provider and each Contracted Provider agree that in no event, including but not limited to non-payment by a </w:t>
      </w:r>
      <w:r w:rsidR="00F22F5B" w:rsidRPr="00803F64">
        <w:t>Company</w:t>
      </w:r>
      <w:r w:rsidRPr="00803F64">
        <w:t xml:space="preserve">, a </w:t>
      </w:r>
      <w:r w:rsidR="00F22F5B" w:rsidRPr="00803F64">
        <w:t>Company</w:t>
      </w:r>
      <w:r w:rsidRPr="00803F64">
        <w:t xml:space="preserve">’s insolvency, or breach of this Agreement, shall Provider or a Contracted Provider bill, charge, collect a deposit from, seek compensation, remuneration or reimbursement from, or have any recourse against a Covered Person or person acting on the Covered Person’s behalf, other than </w:t>
      </w:r>
      <w:r w:rsidR="00F22F5B" w:rsidRPr="00803F64">
        <w:t>Company</w:t>
      </w:r>
      <w:r w:rsidRPr="00803F64">
        <w:t xml:space="preserve">, for Covered Services provided under this Agreement.  This provision shall not prohibit collection of any applicable copayments, cost-sharing or other amounts that are the Covered Person’s financial responsibility under the applicable Coverage Agreement.  This provision survives termination or expiration of this Agreement for any reason, will be construed for the benefit of Covered Persons, and supersedes any oral or written agreement entered into between Provider or a Contracted Provider and a Covered Person.   </w:t>
      </w:r>
    </w:p>
    <w:p w14:paraId="67E0602E" w14:textId="278D4E83" w:rsidR="00AB52ED" w:rsidRPr="00803F64" w:rsidRDefault="00AB52ED" w:rsidP="00A5715E">
      <w:pPr>
        <w:contextualSpacing/>
      </w:pPr>
      <w:r w:rsidRPr="00803F64">
        <w:rPr>
          <w:b/>
          <w:bCs/>
        </w:rPr>
        <w:t>3.5. Recovery Rights</w:t>
      </w:r>
      <w:r w:rsidRPr="00803F64">
        <w:t xml:space="preserve">.  </w:t>
      </w:r>
      <w:r w:rsidR="00F22F5B" w:rsidRPr="00803F64">
        <w:t>Company</w:t>
      </w:r>
      <w:r w:rsidRPr="00803F64">
        <w:t xml:space="preserve"> </w:t>
      </w:r>
      <w:r w:rsidR="00A563F4" w:rsidRPr="00803F64">
        <w:t xml:space="preserve">and </w:t>
      </w:r>
      <w:r w:rsidRPr="00803F64">
        <w:t xml:space="preserve">its </w:t>
      </w:r>
      <w:r w:rsidR="00A563F4" w:rsidRPr="00803F64">
        <w:t>Delegated Entities</w:t>
      </w:r>
      <w:r w:rsidRPr="00803F64">
        <w:t xml:space="preserve"> shall have the right to immediately offset or recoup any and all amounts owed by Contracted Provider to </w:t>
      </w:r>
      <w:r w:rsidR="00F22F5B" w:rsidRPr="00803F64">
        <w:t>Company</w:t>
      </w:r>
      <w:r w:rsidRPr="00803F64">
        <w:t xml:space="preserve"> against amounts owed by the </w:t>
      </w:r>
      <w:r w:rsidR="00F22F5B" w:rsidRPr="00803F64">
        <w:t>Company</w:t>
      </w:r>
      <w:r w:rsidRPr="00803F64">
        <w:t xml:space="preserve"> to the Provider or Contracted Provider following not less than thirty (30) days’ advance written notice to Provider. Such notice will be accompanied by adequate specific information to identify the specific claim</w:t>
      </w:r>
      <w:r w:rsidR="00CB5A57" w:rsidRPr="00803F64">
        <w:t>(s)</w:t>
      </w:r>
      <w:r w:rsidRPr="00803F64">
        <w:t xml:space="preserve"> and the specific reason</w:t>
      </w:r>
      <w:r w:rsidR="00A563F4" w:rsidRPr="00803F64">
        <w:t>(s)</w:t>
      </w:r>
      <w:r w:rsidRPr="00803F64">
        <w:t xml:space="preserve"> for the offset or recoupment. All offsets or recoupments will be made within the two (2) years after the date of the original claim payment unless </w:t>
      </w:r>
      <w:r w:rsidR="00F22F5B" w:rsidRPr="00803F64">
        <w:t>Company</w:t>
      </w:r>
      <w:r w:rsidRPr="00803F64">
        <w:t xml:space="preserve"> has a reasonable belief of fraud or other intentional misconduct by Provider, Contracted Provider or their respective agents or the claim involves the receipt of payment for the same service from a government payor.  Provider and Contracted Providers agree that all recoupment and any offset rights under this Agreement will constitute rights of recoupment authorized under </w:t>
      </w:r>
      <w:r w:rsidR="00A563F4" w:rsidRPr="00803F64">
        <w:t>applicable Regulatory Requirements</w:t>
      </w:r>
      <w:r w:rsidRPr="00803F64">
        <w:t xml:space="preserve"> and that such rights will not be subject to any requirement of prior or other approval from any court or other government authority that may now have or hereafter have jurisdiction over Provider or a Contracted Provider.  If the recoupment is standard in scope, then </w:t>
      </w:r>
      <w:r w:rsidR="00F22F5B" w:rsidRPr="00803F64">
        <w:t>Company</w:t>
      </w:r>
      <w:r w:rsidRPr="00803F64">
        <w:t xml:space="preserve"> or its delegate may immediately offset any and all overpayments or payments made in error without prior notice to Provider.  </w:t>
      </w:r>
      <w:r w:rsidRPr="00803F64">
        <w:lastRenderedPageBreak/>
        <w:t xml:space="preserve">“Standard” means those overpayments or payments made in error that are discovered by </w:t>
      </w:r>
      <w:r w:rsidR="00F22F5B" w:rsidRPr="00803F64">
        <w:t>Company</w:t>
      </w:r>
      <w:r w:rsidRPr="00803F64">
        <w:t xml:space="preserve"> or its delegate on an individual account review basis.  If the recoupment is non-standard in scope, then </w:t>
      </w:r>
      <w:r w:rsidR="00F22F5B" w:rsidRPr="00803F64">
        <w:t>Company</w:t>
      </w:r>
      <w:r w:rsidRPr="00803F64">
        <w:t xml:space="preserve"> or its delegate will provide written or electronic notice to Provider before using an offset as a means to recover an overpayment, and will not implement the offset if, within thirty (30) days after the date of the notice, Provider refunds the overpayment or initiates an appeal.  The written or electronic notice from the </w:t>
      </w:r>
      <w:r w:rsidR="00F22F5B" w:rsidRPr="00803F64">
        <w:t>Company</w:t>
      </w:r>
      <w:r w:rsidRPr="00803F64">
        <w:t xml:space="preserve"> or its delegate shall explain the reason and calculation of the overpayment or payment made in error.  “Non-standard” means those overpayments or payments made in error that are discovered by </w:t>
      </w:r>
      <w:r w:rsidR="00F22F5B" w:rsidRPr="00803F64">
        <w:t>Company</w:t>
      </w:r>
      <w:r w:rsidRPr="00803F64">
        <w:t xml:space="preserve"> or its delegate during an audit that is being conducted to correct a systemic error.  Appeals shall be made pursuant to procedures set forth in the Policies and/or Provider Manual. </w:t>
      </w:r>
    </w:p>
    <w:p w14:paraId="25D6B794" w14:textId="7309BBEC" w:rsidR="00AB52ED" w:rsidRPr="00803F64" w:rsidRDefault="00AB52ED" w:rsidP="00F83A8F">
      <w:pPr>
        <w:pStyle w:val="Heading2"/>
        <w:rPr>
          <w:rFonts w:asciiTheme="minorHAnsi" w:hAnsiTheme="minorHAnsi"/>
        </w:rPr>
      </w:pPr>
      <w:bookmarkStart w:id="24" w:name="_Toc80797101"/>
      <w:r w:rsidRPr="00803F64">
        <w:rPr>
          <w:rFonts w:asciiTheme="minorHAnsi" w:hAnsiTheme="minorHAnsi"/>
        </w:rPr>
        <w:t>ARTICLE IV – RECORDS AND INSPECTIONS</w:t>
      </w:r>
      <w:bookmarkEnd w:id="24"/>
    </w:p>
    <w:p w14:paraId="577B3FC0" w14:textId="77777777" w:rsidR="00A563F4" w:rsidRPr="00803F64" w:rsidRDefault="00A563F4" w:rsidP="00A563F4">
      <w:pPr>
        <w:spacing w:after="0"/>
      </w:pPr>
    </w:p>
    <w:p w14:paraId="2BB70C4F" w14:textId="4822CC6B" w:rsidR="00AB52ED" w:rsidRPr="00803F64" w:rsidRDefault="00AB52ED" w:rsidP="0017790C">
      <w:pPr>
        <w:spacing w:after="0"/>
        <w:contextualSpacing/>
      </w:pPr>
      <w:r w:rsidRPr="00803F64">
        <w:rPr>
          <w:b/>
          <w:bCs/>
        </w:rPr>
        <w:t>4.1. Records</w:t>
      </w:r>
      <w:r w:rsidRPr="00803F64">
        <w:t xml:space="preserve">.  Each Contracted Provider shall maintain medical, financial and administrative records related to items or services provided to Covered Persons, including but not limited to a complete and accurate permanent medical record for each such Covered Person, in such form and detail as are required by applicable Regulatory Requirements and consistent with generally accepted medical standards. </w:t>
      </w:r>
      <w:r w:rsidR="72622563" w:rsidRPr="00803F64">
        <w:t xml:space="preserve">Each </w:t>
      </w:r>
      <w:r w:rsidR="72622563" w:rsidRPr="00803F64">
        <w:rPr>
          <w:rFonts w:eastAsia="Calibri" w:cs="Calibri"/>
        </w:rPr>
        <w:t xml:space="preserve">Contracted Provider agrees to maintain necessary records and accounts related to the Agreement, including personnel and financial in accordance with </w:t>
      </w:r>
      <w:r w:rsidR="0017790C" w:rsidRPr="00803F64">
        <w:rPr>
          <w:rFonts w:eastAsia="Calibri" w:cs="Calibri"/>
        </w:rPr>
        <w:t>applicable accounting standards consistently applied</w:t>
      </w:r>
      <w:r w:rsidR="72622563" w:rsidRPr="00803F64">
        <w:rPr>
          <w:rFonts w:eastAsia="Calibri" w:cs="Calibri"/>
        </w:rPr>
        <w:t xml:space="preserve"> to assure a proper accounting of all funds.  All expenditures made pursuant to this</w:t>
      </w:r>
      <w:r w:rsidR="4BBBE2A1" w:rsidRPr="00803F64">
        <w:rPr>
          <w:rFonts w:eastAsia="Calibri" w:cs="Calibri"/>
        </w:rPr>
        <w:t xml:space="preserve"> Agreement</w:t>
      </w:r>
      <w:r w:rsidR="72622563" w:rsidRPr="00803F64">
        <w:rPr>
          <w:rFonts w:eastAsia="Calibri" w:cs="Calibri"/>
        </w:rPr>
        <w:t xml:space="preserve"> shall be properly supported by payroll records, invoices, purchase orders, vouchers, contracts, cancelled checks, and any other necessary documentation.</w:t>
      </w:r>
      <w:r w:rsidRPr="00803F64">
        <w:t xml:space="preserve"> </w:t>
      </w:r>
    </w:p>
    <w:p w14:paraId="6A764A0F" w14:textId="3A34215B" w:rsidR="00AB52ED" w:rsidRPr="00803F64" w:rsidRDefault="00AB52ED" w:rsidP="47A7FD87">
      <w:pPr>
        <w:contextualSpacing/>
      </w:pPr>
      <w:r w:rsidRPr="00803F64">
        <w:rPr>
          <w:b/>
          <w:bCs/>
        </w:rPr>
        <w:t>4.2. Access</w:t>
      </w:r>
      <w:r w:rsidRPr="00803F64">
        <w:t xml:space="preserve">.  Provider and each Contracted Provider shall provide access to their respective books and records to each of the following, including any delegate or duly authorized agent thereof, subject to applicable Regulatory Requirements: (i) Company and </w:t>
      </w:r>
      <w:r w:rsidR="00F22F5B" w:rsidRPr="00803F64">
        <w:t>Company</w:t>
      </w:r>
      <w:r w:rsidRPr="00803F64">
        <w:t xml:space="preserve">, during regular business hours and upon prior notice; (ii) appropriate State and federal authorities, to the extent such access is necessary to comply with Regulatory Requirements; and (iii) accreditation organizations, to the extent such access is necessary for </w:t>
      </w:r>
      <w:r w:rsidR="008A6BE0" w:rsidRPr="00803F64">
        <w:t>Company</w:t>
      </w:r>
      <w:r w:rsidRPr="00803F64">
        <w:t xml:space="preserve"> to maintain or apply for certain accreditations, as applicable.  Provider and each Contracted Provider shall provide copies of such records at no expense to any of the foregoing that may make such request.  Each Contracted Provider also shall obtain any authorization or consent that may be required from a Covered Person in order to release medical records and information to </w:t>
      </w:r>
      <w:r w:rsidR="00F22F5B" w:rsidRPr="00803F64">
        <w:t>Company</w:t>
      </w:r>
      <w:r w:rsidRPr="00803F64">
        <w:t xml:space="preserve"> or any of their delegates. Company and </w:t>
      </w:r>
      <w:r w:rsidR="00F22F5B" w:rsidRPr="00803F64">
        <w:t>Company</w:t>
      </w:r>
      <w:r w:rsidRPr="00803F64">
        <w:t xml:space="preserve"> agree to limit the number of copies of records requested of Provider and each Contracted Provider to the minimum necessary to satisfy the applicable obligation. Provider and each Contracted Provider shall cooperate in and allow on-site inspections of its, his or her facilities and records by any Company, </w:t>
      </w:r>
      <w:r w:rsidR="00F22F5B" w:rsidRPr="00803F64">
        <w:t>Company</w:t>
      </w:r>
      <w:r w:rsidRPr="00803F64">
        <w:t xml:space="preserve">, their delegates, any authorized government officials, and accreditation organizations. Provider and each Contracted Provider shall compile information necessary for the expeditious completion of such on-site inspection in a timely manner.   </w:t>
      </w:r>
    </w:p>
    <w:p w14:paraId="57042014" w14:textId="5694D75C" w:rsidR="00AB52ED" w:rsidRPr="00803F64" w:rsidRDefault="00AB52ED" w:rsidP="00A5715E">
      <w:pPr>
        <w:contextualSpacing/>
      </w:pPr>
      <w:r w:rsidRPr="00803F64">
        <w:rPr>
          <w:b/>
          <w:bCs/>
        </w:rPr>
        <w:t xml:space="preserve"> 4.3. Record Transfer</w:t>
      </w:r>
      <w:r w:rsidRPr="00803F64">
        <w:t xml:space="preserve">.  Subject to applicable Regulatory Requirements, each Contracted Provider shall cooperate in the timely transfer of Covered Persons’ medical records to any other health care provider, at no charge and when required.  </w:t>
      </w:r>
    </w:p>
    <w:p w14:paraId="2B0671F7" w14:textId="470EABD4" w:rsidR="00E14D81" w:rsidRPr="00803F64" w:rsidRDefault="00252018" w:rsidP="00A5715E">
      <w:pPr>
        <w:rPr>
          <w:shd w:val="clear" w:color="auto" w:fill="FFFFFF"/>
        </w:rPr>
      </w:pPr>
      <w:r w:rsidRPr="00803F64">
        <w:rPr>
          <w:b/>
          <w:bCs/>
        </w:rPr>
        <w:t>4.4. Data Security.</w:t>
      </w:r>
      <w:r w:rsidRPr="00803F64">
        <w:t xml:space="preserve">   Provider shall develop, implement and maintain safeguards reasonably necessary to ensure the security of (a) Protected Health Information (as defined at 45 C.F.R. </w:t>
      </w:r>
      <w:r w:rsidRPr="00803F64">
        <w:rPr>
          <w:rFonts w:cstheme="minorHAnsi"/>
        </w:rPr>
        <w:t>§</w:t>
      </w:r>
      <w:r w:rsidRPr="00803F64">
        <w:t xml:space="preserve"> 160.103) transmitted or maintained by Provider, (b) Provider’s own Information Systems and (c) Provider’s records relating to its Information Systems.   Provider shall further maintain adequate policies and procedures to (i) prevent unauthorized access to Provider’s Information System; (ii) assure that all electronic data maintained by Provider is not inappropriately modified, deleted or destroyed; and (iii) assure the continual availability of electronic data maintained by Provider.   Provider’s security measures will include, at a minimum, appropriate administrative, technical and </w:t>
      </w:r>
      <w:r w:rsidRPr="00803F64">
        <w:lastRenderedPageBreak/>
        <w:t xml:space="preserve">physical security measures to preserve the confidentiality and integrity of all electronically maintained or transmitted data by Provider, firewall provisioning, maintaining up-to-date anti-virus software, intrusion detection, regular </w:t>
      </w:r>
      <w:r w:rsidR="00D27D90" w:rsidRPr="00803F64">
        <w:t>third-party</w:t>
      </w:r>
      <w:r w:rsidRPr="00803F64">
        <w:t xml:space="preserve"> penetration testing and controlled access to the physical location of the Provider’s Information Systems.   The term “Information Systems” means an interconnected set of information resources under the same direct management control that shares common functionality.  A system normally includes hardware, software, information, data, applications, communications and people. </w:t>
      </w:r>
      <w:r w:rsidR="005E51D5" w:rsidRPr="00803F64">
        <w:rPr>
          <w:shd w:val="clear" w:color="auto" w:fill="FFFFFF"/>
        </w:rPr>
        <w:t xml:space="preserve">In the event that Provider become aware of any actual or suspected network, system and/or data breach with respect to its </w:t>
      </w:r>
      <w:r w:rsidR="00E14D81" w:rsidRPr="00803F64">
        <w:rPr>
          <w:shd w:val="clear" w:color="auto" w:fill="FFFFFF"/>
        </w:rPr>
        <w:t xml:space="preserve">Information Systems </w:t>
      </w:r>
      <w:r w:rsidR="005E51D5" w:rsidRPr="00803F64">
        <w:rPr>
          <w:shd w:val="clear" w:color="auto" w:fill="FFFFFF"/>
        </w:rPr>
        <w:t xml:space="preserve">(including, but not limited to, a system intrusion, virus or malicious code attack, </w:t>
      </w:r>
      <w:r w:rsidR="00E14D81" w:rsidRPr="00803F64">
        <w:rPr>
          <w:shd w:val="clear" w:color="auto" w:fill="FFFFFF"/>
        </w:rPr>
        <w:t xml:space="preserve">credential theft, </w:t>
      </w:r>
      <w:r w:rsidR="008B1EEF" w:rsidRPr="00803F64">
        <w:rPr>
          <w:shd w:val="clear" w:color="auto" w:fill="FFFFFF"/>
        </w:rPr>
        <w:t xml:space="preserve">account takeover, </w:t>
      </w:r>
      <w:r w:rsidR="005E51D5" w:rsidRPr="00803F64">
        <w:rPr>
          <w:shd w:val="clear" w:color="auto" w:fill="FFFFFF"/>
        </w:rPr>
        <w:t xml:space="preserve">loss of data, unauthorized access to confidential information and/or nonpublic personal information, hacking incident or any acts of data ransom) that results in unauthorized access to and/or use by third parties of the </w:t>
      </w:r>
      <w:r w:rsidR="00E14D81" w:rsidRPr="00803F64">
        <w:rPr>
          <w:shd w:val="clear" w:color="auto" w:fill="FFFFFF"/>
        </w:rPr>
        <w:t xml:space="preserve">electronic data maintained by Provider </w:t>
      </w:r>
      <w:r w:rsidR="005E51D5" w:rsidRPr="00803F64">
        <w:rPr>
          <w:shd w:val="clear" w:color="auto" w:fill="FFFFFF"/>
        </w:rPr>
        <w:t>(the “</w:t>
      </w:r>
      <w:r w:rsidR="005E51D5" w:rsidRPr="00803F64">
        <w:rPr>
          <w:u w:val="single"/>
          <w:shd w:val="clear" w:color="auto" w:fill="FFFFFF"/>
        </w:rPr>
        <w:t>Breach</w:t>
      </w:r>
      <w:r w:rsidR="005E51D5" w:rsidRPr="00803F64">
        <w:rPr>
          <w:shd w:val="clear" w:color="auto" w:fill="FFFFFF"/>
        </w:rPr>
        <w:t xml:space="preserve">”), the </w:t>
      </w:r>
      <w:r w:rsidR="00E14D81" w:rsidRPr="00803F64">
        <w:rPr>
          <w:shd w:val="clear" w:color="auto" w:fill="FFFFFF"/>
        </w:rPr>
        <w:t xml:space="preserve">Provider shall promptly take appropriate steps to contain or mitigate the Breach, and notify the Company. </w:t>
      </w:r>
      <w:r w:rsidR="008B1EEF" w:rsidRPr="00803F64">
        <w:rPr>
          <w:shd w:val="clear" w:color="auto" w:fill="FFFFFF"/>
        </w:rPr>
        <w:t xml:space="preserve">  Company shall not be liable for any losses (including lost profits, revenue or misdirected payments as a result of a Breach, including as a result of credential theft or account takeover), expenses or costs sustained by Provider as a result of a Breach involving Provider’s Information Systems. </w:t>
      </w:r>
    </w:p>
    <w:p w14:paraId="544F780E" w14:textId="7A86818A" w:rsidR="00AB52ED" w:rsidRPr="00803F64" w:rsidRDefault="00AB52ED" w:rsidP="00F83A8F">
      <w:pPr>
        <w:pStyle w:val="Heading2"/>
        <w:rPr>
          <w:rFonts w:asciiTheme="minorHAnsi" w:hAnsiTheme="minorHAnsi"/>
        </w:rPr>
      </w:pPr>
      <w:bookmarkStart w:id="25" w:name="_Toc80797102"/>
      <w:r w:rsidRPr="00803F64">
        <w:rPr>
          <w:rFonts w:asciiTheme="minorHAnsi" w:hAnsiTheme="minorHAnsi"/>
        </w:rPr>
        <w:t>ARTICLE V – INSURANCE AND INDEMNIFICATION</w:t>
      </w:r>
      <w:bookmarkEnd w:id="25"/>
    </w:p>
    <w:p w14:paraId="2FAFC57E" w14:textId="77777777" w:rsidR="0017790C" w:rsidRPr="00803F64" w:rsidRDefault="0017790C" w:rsidP="0017790C">
      <w:pPr>
        <w:spacing w:after="0"/>
      </w:pPr>
    </w:p>
    <w:p w14:paraId="07BD944B" w14:textId="4CE5C4B7" w:rsidR="00CA3D7C" w:rsidRPr="00803F64" w:rsidRDefault="00AB52ED" w:rsidP="00A5715E">
      <w:pPr>
        <w:contextualSpacing/>
      </w:pPr>
      <w:r w:rsidRPr="00803F64">
        <w:rPr>
          <w:b/>
          <w:bCs/>
        </w:rPr>
        <w:t>5.1. Insurance</w:t>
      </w:r>
      <w:r w:rsidRPr="00803F64">
        <w:t xml:space="preserve">.  During the term of this Agreement and for any applicable continuation period as set forth in Section 7.3 of this Agreement, Provider and each Contracted Provider shall maintain policies of general and professional liability insurance and other insurance necessary to insure Provider and such Contracted Provider, respectively; their respective employees; and any other person providing services hereunder on behalf of Provider or such Contracted Provider, as applicable, against any claim(s) of personal injuries or death alleged to have been caused or caused by their performance under this Agreement.  Such insurance shall include, but not be limited to, any “tail” or prior acts coverage necessary to avoid any gap in coverage.  Insurance shall be through a licensed carrier acceptable to </w:t>
      </w:r>
      <w:r w:rsidR="008A6BE0" w:rsidRPr="00803F64">
        <w:t>Company</w:t>
      </w:r>
      <w:r w:rsidRPr="00803F64">
        <w:t xml:space="preserve">, and in a minimum amount of one million dollars ($1,000,000) per occurrence, and three million dollars ($3,000,000) annual aggregate unless a lesser amount is accepted by </w:t>
      </w:r>
      <w:r w:rsidR="008A6BE0" w:rsidRPr="00803F64">
        <w:t>Company</w:t>
      </w:r>
      <w:r w:rsidRPr="00803F64">
        <w:t xml:space="preserve"> or where State law mandates otherwise.  Provider and each Contracted Provider will provide </w:t>
      </w:r>
      <w:r w:rsidR="008A6BE0" w:rsidRPr="00803F64">
        <w:t>Company</w:t>
      </w:r>
      <w:r w:rsidRPr="00803F64">
        <w:t xml:space="preserve"> with at least fifteen (15) days prior written notice of cancellation, non-renewal, lapse, or adverse material modification of such coverage.  Upon </w:t>
      </w:r>
      <w:r w:rsidR="008A6BE0" w:rsidRPr="00803F64">
        <w:t>Company</w:t>
      </w:r>
      <w:r w:rsidR="000838A5" w:rsidRPr="00803F64">
        <w:t>’</w:t>
      </w:r>
      <w:r w:rsidRPr="00803F64">
        <w:t xml:space="preserve"> request, Provider and each Contracted Provider will furnish </w:t>
      </w:r>
      <w:r w:rsidR="008A6BE0" w:rsidRPr="00803F64">
        <w:t>Company</w:t>
      </w:r>
      <w:r w:rsidRPr="00803F64">
        <w:t xml:space="preserve"> with evidence of such insurance.   </w:t>
      </w:r>
    </w:p>
    <w:p w14:paraId="0EEEC79B" w14:textId="58CF3803" w:rsidR="00CA3D7C" w:rsidRPr="00803F64" w:rsidRDefault="00AB52ED" w:rsidP="00A5715E">
      <w:pPr>
        <w:contextualSpacing/>
      </w:pPr>
      <w:r w:rsidRPr="00803F64">
        <w:rPr>
          <w:b/>
          <w:bCs/>
        </w:rPr>
        <w:t>5.2. Indemnification by Provider and Contracted Provider</w:t>
      </w:r>
      <w:r w:rsidRPr="00803F64">
        <w:t xml:space="preserve">. Provider and each Contracted Provider shall indemnify and hold harmless (and at </w:t>
      </w:r>
      <w:r w:rsidR="008A6BE0" w:rsidRPr="00803F64">
        <w:t>Company</w:t>
      </w:r>
      <w:r w:rsidR="000838A5" w:rsidRPr="00803F64">
        <w:t>’</w:t>
      </w:r>
      <w:r w:rsidR="0017790C" w:rsidRPr="00803F64">
        <w:t>s</w:t>
      </w:r>
      <w:r w:rsidRPr="00803F64">
        <w:t xml:space="preserve"> request defend) Company and each of their respective officers, directors, agents, and employees from and against any and all claims for any loss, damages, liability, costs, or expenses (including reasonable attorney’s fees) judgments or obligations (collectively, “Losses”) arising from or relating to any negligence, wrongful act or omission, or breach of this Agreement by Provider, a Contracted Provider, or any of their respective officers, directors, agents or employees.   </w:t>
      </w:r>
    </w:p>
    <w:p w14:paraId="796C4E49" w14:textId="619B5C5B" w:rsidR="00CA3D7C" w:rsidRPr="00803F64" w:rsidRDefault="00AB52ED" w:rsidP="00A5715E">
      <w:pPr>
        <w:contextualSpacing/>
      </w:pPr>
      <w:r w:rsidRPr="00803F64">
        <w:rPr>
          <w:b/>
          <w:bCs/>
        </w:rPr>
        <w:t xml:space="preserve">5.3. Indemnification by </w:t>
      </w:r>
      <w:r w:rsidR="008A6BE0" w:rsidRPr="00803F64">
        <w:rPr>
          <w:b/>
          <w:bCs/>
        </w:rPr>
        <w:t>Company</w:t>
      </w:r>
      <w:r w:rsidRPr="00803F64">
        <w:t xml:space="preserve">.  </w:t>
      </w:r>
      <w:r w:rsidR="008A6BE0" w:rsidRPr="00803F64">
        <w:t>Company</w:t>
      </w:r>
      <w:r w:rsidRPr="00803F64">
        <w:t xml:space="preserve"> agrees to indemnify and hold harmless (and at Provider’s request (as applicable) defend) Provider</w:t>
      </w:r>
      <w:r w:rsidR="0017790C" w:rsidRPr="00803F64">
        <w:t xml:space="preserve">  </w:t>
      </w:r>
      <w:r w:rsidRPr="00803F64">
        <w:t xml:space="preserve">from and against any and all Losses arising from or relating to any negligence, wrongful act or omission or breach of this Agreement by Company or its directors, officers, agents or employees.   </w:t>
      </w:r>
    </w:p>
    <w:p w14:paraId="7DA13E62" w14:textId="08D58214" w:rsidR="00AB52ED" w:rsidRPr="00803F64" w:rsidRDefault="00AB52ED" w:rsidP="00F83A8F">
      <w:pPr>
        <w:pStyle w:val="Heading2"/>
        <w:rPr>
          <w:rFonts w:asciiTheme="minorHAnsi" w:hAnsiTheme="minorHAnsi"/>
        </w:rPr>
      </w:pPr>
      <w:bookmarkStart w:id="26" w:name="_Toc80797103"/>
      <w:r w:rsidRPr="00803F64">
        <w:rPr>
          <w:rFonts w:asciiTheme="minorHAnsi" w:hAnsiTheme="minorHAnsi"/>
        </w:rPr>
        <w:t xml:space="preserve">ARTICLE VI – </w:t>
      </w:r>
      <w:r w:rsidR="00A25F85" w:rsidRPr="00803F64">
        <w:rPr>
          <w:rFonts w:asciiTheme="minorHAnsi" w:hAnsiTheme="minorHAnsi"/>
        </w:rPr>
        <w:t xml:space="preserve">INFORMAL </w:t>
      </w:r>
      <w:r w:rsidRPr="00803F64">
        <w:rPr>
          <w:rFonts w:asciiTheme="minorHAnsi" w:hAnsiTheme="minorHAnsi"/>
        </w:rPr>
        <w:t>DISPUTE RESOLUTION</w:t>
      </w:r>
      <w:bookmarkEnd w:id="26"/>
    </w:p>
    <w:p w14:paraId="61A631EB" w14:textId="77777777" w:rsidR="00A25F85" w:rsidRPr="00803F64" w:rsidRDefault="00A25F85" w:rsidP="00A5715E">
      <w:pPr>
        <w:contextualSpacing/>
        <w:rPr>
          <w:b/>
          <w:bCs/>
        </w:rPr>
      </w:pPr>
    </w:p>
    <w:p w14:paraId="2C7C1A3E" w14:textId="4B54A30F" w:rsidR="004F4AC9" w:rsidRPr="00803F64" w:rsidRDefault="00AB52ED" w:rsidP="004F4AC9">
      <w:pPr>
        <w:contextualSpacing/>
        <w:rPr>
          <w:rFonts w:cs="Times New Roman"/>
        </w:rPr>
      </w:pPr>
      <w:r w:rsidRPr="00803F64">
        <w:lastRenderedPageBreak/>
        <w:t xml:space="preserve">Any dispute between Provider and </w:t>
      </w:r>
      <w:r w:rsidR="008A6BE0" w:rsidRPr="00803F64">
        <w:t>Company</w:t>
      </w:r>
      <w:r w:rsidRPr="00803F64">
        <w:t xml:space="preserve">, with respect to or involving the performance under, termination of, or interpretation of this Agreement, or any other claim or cause of action hereunder, whether sounding in tort, contract or under statute (a “Dispute”) shall first be addressed by exhausting the applicable procedures in the Provider Manual </w:t>
      </w:r>
      <w:r w:rsidR="00FA7E79" w:rsidRPr="00803F64">
        <w:t xml:space="preserve">and/or policies </w:t>
      </w:r>
      <w:r w:rsidRPr="00803F64">
        <w:t xml:space="preserve">pertaining to claims payment, credentialing, utilization management, or other programs.  If, at the conclusion of these applicable procedures, the Dispute is not resolved to satisfaction of the Provider and the </w:t>
      </w:r>
      <w:r w:rsidR="00A25F85" w:rsidRPr="00803F64">
        <w:t>Company</w:t>
      </w:r>
      <w:r w:rsidRPr="00803F64">
        <w:t>, or if there are no applicable procedures in the Provider Manual</w:t>
      </w:r>
      <w:r w:rsidR="00FA7E79" w:rsidRPr="00803F64">
        <w:t xml:space="preserve"> and/or </w:t>
      </w:r>
      <w:r w:rsidR="00A25F85" w:rsidRPr="00803F64">
        <w:t>P</w:t>
      </w:r>
      <w:r w:rsidR="00FA7E79" w:rsidRPr="00803F64">
        <w:t>olicies</w:t>
      </w:r>
      <w:r w:rsidRPr="00803F64">
        <w:t xml:space="preserve">, then </w:t>
      </w:r>
      <w:r w:rsidR="00A25F85" w:rsidRPr="00803F64">
        <w:t xml:space="preserve">the Provider and the Company </w:t>
      </w:r>
      <w:r w:rsidRPr="00803F64">
        <w:t xml:space="preserve">shall engage in a period of good faith negotiations between their designated representatives who have authority to settle the Dispute, which negotiations may be initiated by either </w:t>
      </w:r>
      <w:r w:rsidR="00A25F85" w:rsidRPr="00803F64">
        <w:t xml:space="preserve">the Provider and the Company </w:t>
      </w:r>
      <w:r w:rsidRPr="00803F64">
        <w:t xml:space="preserve">upon written request to the other, provided such request takes place within one year of the date on which the requesting party first had, or reasonably should have had, knowledge of the event(s) giving rise to the Dispute.  If the Dispute has not been resolved within sixty (60) days of such request, either </w:t>
      </w:r>
      <w:r w:rsidR="00A25F85" w:rsidRPr="00803F64">
        <w:t xml:space="preserve">the Provider or the Company </w:t>
      </w:r>
      <w:r w:rsidRPr="00803F64">
        <w:t xml:space="preserve">may, as its sole and exclusive forum for the litigation of the Dispute or any part thereof, initiate </w:t>
      </w:r>
      <w:r w:rsidR="004F4AC9" w:rsidRPr="00803F64">
        <w:rPr>
          <w:rFonts w:cs="Times New Roman"/>
        </w:rPr>
        <w:t>legal action in the State Courts of Gaston County or the U.S. District Court for the Western District of North Carolina, Charlotte Division.</w:t>
      </w:r>
    </w:p>
    <w:p w14:paraId="090041D5" w14:textId="77777777" w:rsidR="004F4AC9" w:rsidRPr="00803F64" w:rsidRDefault="004F4AC9" w:rsidP="004F4AC9">
      <w:pPr>
        <w:contextualSpacing/>
        <w:rPr>
          <w:rFonts w:cs="Times New Roman"/>
        </w:rPr>
      </w:pPr>
    </w:p>
    <w:p w14:paraId="24D927B9" w14:textId="38E142E5" w:rsidR="00AB52ED" w:rsidRPr="00803F64" w:rsidRDefault="00AB52ED" w:rsidP="009354CB">
      <w:pPr>
        <w:pStyle w:val="Heading2"/>
        <w:rPr>
          <w:rFonts w:asciiTheme="minorHAnsi" w:hAnsiTheme="minorHAnsi"/>
        </w:rPr>
      </w:pPr>
      <w:bookmarkStart w:id="27" w:name="_Toc80797104"/>
      <w:r w:rsidRPr="00803F64">
        <w:rPr>
          <w:rFonts w:asciiTheme="minorHAnsi" w:hAnsiTheme="minorHAnsi"/>
        </w:rPr>
        <w:t>ARTICLE VII – TERM AND TERMINATION</w:t>
      </w:r>
      <w:bookmarkEnd w:id="27"/>
    </w:p>
    <w:p w14:paraId="34D03092" w14:textId="77777777" w:rsidR="004F4AC9" w:rsidRPr="00803F64" w:rsidRDefault="004F4AC9" w:rsidP="004F4AC9">
      <w:pPr>
        <w:contextualSpacing/>
        <w:jc w:val="center"/>
      </w:pPr>
    </w:p>
    <w:p w14:paraId="57AC46BF" w14:textId="072134DC" w:rsidR="00AB52ED" w:rsidRPr="00803F64" w:rsidRDefault="00AB52ED" w:rsidP="004F4AC9">
      <w:pPr>
        <w:contextualSpacing/>
      </w:pPr>
      <w:r w:rsidRPr="00803F64">
        <w:rPr>
          <w:b/>
          <w:bCs/>
        </w:rPr>
        <w:t xml:space="preserve">7.1. Term.   </w:t>
      </w:r>
      <w:r w:rsidRPr="00803F64">
        <w:t xml:space="preserve">Agreement is effective as of the Effective Date, and will, subject to Section 7.1.2 of this Agreement, remain in effect for an initial term (“Initial Term”) of three (3) year(s), after which it will automatically renew for successive terms of one (1) year each (each a “Renewal Term”), unless this Agreement is sooner terminated as provided in this Agreement or either Party gives the other Party written notice of non-renewal of this Agreement not less than one hundred eighty (180) days prior to the end of the then-current term.  </w:t>
      </w:r>
      <w:r w:rsidR="00D62382" w:rsidRPr="00803F64">
        <w:t xml:space="preserve">The Agreement shall not exceed the term of the BH I/DD Tailored Plan Contract between the Company and the North Carolina Department of Health and Human Services. </w:t>
      </w:r>
      <w:r w:rsidRPr="00803F64">
        <w:t>In addition, either Party may elect to not renew a Contracted Provider’s participation as a Participating Provider in a particular Product for the next Renewal Term, by giving Provider written notice of such non-renewal not less than one hundred eighty (180) days prior to the, as applicable, last day of the Initial Term or applicable Renewal Term; in such event, Provider shall immediately notify the affected Contracted Provider of such non-renewal. Termination of any Contracted Provider’s participation in a particular Product will not have the effect of terminating either this Agreement or the Contracted Provider’s participation in any other Product in which the Contract</w:t>
      </w:r>
      <w:r w:rsidR="00212AB2" w:rsidRPr="00803F64">
        <w:t>ed</w:t>
      </w:r>
      <w:r w:rsidRPr="00803F64">
        <w:t xml:space="preserve"> Provider participates under this Agreement. </w:t>
      </w:r>
    </w:p>
    <w:p w14:paraId="6274BD93" w14:textId="07D496DF" w:rsidR="00AB52ED" w:rsidRPr="00803F64" w:rsidRDefault="00AB52ED" w:rsidP="00A5715E">
      <w:pPr>
        <w:contextualSpacing/>
      </w:pPr>
      <w:r w:rsidRPr="00803F64">
        <w:rPr>
          <w:b/>
          <w:bCs/>
        </w:rPr>
        <w:t>7.2. Termination</w:t>
      </w:r>
      <w:r w:rsidRPr="00803F64">
        <w:t xml:space="preserve">.  This Agreement, or the participation of Provider or a Contracted Provider as a Participating Provider in one or more Products, may be terminated or suspended as set forth below. </w:t>
      </w:r>
    </w:p>
    <w:p w14:paraId="33999FBF" w14:textId="77777777" w:rsidR="00AB52ED" w:rsidRPr="00803F64" w:rsidRDefault="00AB52ED" w:rsidP="00A5715E">
      <w:pPr>
        <w:ind w:left="720"/>
        <w:contextualSpacing/>
      </w:pPr>
      <w:r w:rsidRPr="00803F64">
        <w:t xml:space="preserve">7.2.1. Upon Notice.  This Agreement may be terminated by either Party giving the other Party at least one hundred twenty (120) days prior written notice of such termination.  The participation of any Contracted Provider as a Participating Provider in a Product may be terminated by either Party giving the other Party at least one hundred twenty (120) days prior written notice of such termination; in such event, Provider shall immediately notify the affected Contracted Provider of such termination.  </w:t>
      </w:r>
    </w:p>
    <w:p w14:paraId="2FA4942D" w14:textId="720DF388" w:rsidR="00AB52ED" w:rsidRPr="00803F64" w:rsidRDefault="00AB52ED" w:rsidP="00A5715E">
      <w:pPr>
        <w:ind w:left="720"/>
        <w:contextualSpacing/>
      </w:pPr>
      <w:r w:rsidRPr="00803F64">
        <w:t xml:space="preserve">7.2.2. With Cause.  </w:t>
      </w:r>
      <w:bookmarkStart w:id="28" w:name="_Hlk80790708"/>
      <w:r w:rsidRPr="00803F64">
        <w:t xml:space="preserve">This Agreement, or the participation of any Contracted Provider as a Participating Provider in one or more Products under this Agreement, may be terminated by either Party giving at least ninety (90) days prior written notice of termination to the other Party if such other Party (or the applicable Contracted Provider) is in breach of any material term or condition of this Agreement and such other Party (or the Contracted Provider) fails to cure the breach within the sixty (60) day period </w:t>
      </w:r>
      <w:r w:rsidRPr="00803F64">
        <w:lastRenderedPageBreak/>
        <w:t xml:space="preserve">immediately following the giving of written notice of such breach.  Any notice given pursuant to this Section 7.2.2 must describe the specific breach. In the case of a termination of a Contracted Provider, Provider shall immediately notify the affected Contracted Provider of such termination.  </w:t>
      </w:r>
      <w:bookmarkEnd w:id="28"/>
    </w:p>
    <w:p w14:paraId="4B84303F" w14:textId="615FECB1" w:rsidR="00882F36" w:rsidRPr="00803F64" w:rsidRDefault="00AB52ED" w:rsidP="00A5715E">
      <w:pPr>
        <w:ind w:left="720"/>
        <w:contextualSpacing/>
      </w:pPr>
      <w:r w:rsidRPr="00803F64">
        <w:t xml:space="preserve">7.2.3. Suspension of Participation.  Unless expressly prohibited by applicable Regulatory Requirements, </w:t>
      </w:r>
      <w:r w:rsidR="008A6BE0" w:rsidRPr="00803F64">
        <w:t>Company</w:t>
      </w:r>
      <w:r w:rsidRPr="00803F64">
        <w:t xml:space="preserve"> has the right to immediately suspend or terminate the participation of a Contracted Provider in any or all Products by giving written notice thereof to Provider when </w:t>
      </w:r>
      <w:r w:rsidR="008A6BE0" w:rsidRPr="00803F64">
        <w:t>Company</w:t>
      </w:r>
      <w:r w:rsidRPr="00803F64">
        <w:t xml:space="preserve"> determines that </w:t>
      </w:r>
    </w:p>
    <w:p w14:paraId="763A636D" w14:textId="77777777" w:rsidR="00882F36" w:rsidRPr="00803F64" w:rsidRDefault="00AB52ED" w:rsidP="00A5715E">
      <w:pPr>
        <w:ind w:left="1440"/>
        <w:contextualSpacing/>
      </w:pPr>
      <w:r w:rsidRPr="00803F64">
        <w:t xml:space="preserve">(i) based upon available information, the continued participation of the Contracted Provider appears to constitute an immediate threat or risk to the health, safety or welfare of Covered Persons, or </w:t>
      </w:r>
    </w:p>
    <w:p w14:paraId="18DC4331" w14:textId="77777777" w:rsidR="00882F36" w:rsidRPr="00803F64" w:rsidRDefault="00AB52ED" w:rsidP="00A5715E">
      <w:pPr>
        <w:ind w:left="1440"/>
        <w:contextualSpacing/>
      </w:pPr>
      <w:r w:rsidRPr="00803F64">
        <w:t xml:space="preserve">(ii) the Contracted Provider’s fraud, malfeasance or non-compliance with Regulatory Requirements is reasonably suspected.  </w:t>
      </w:r>
    </w:p>
    <w:p w14:paraId="57D54901" w14:textId="2ED54D15" w:rsidR="00AB52ED" w:rsidRPr="00803F64" w:rsidRDefault="00AB52ED" w:rsidP="00A5715E">
      <w:pPr>
        <w:ind w:left="720"/>
        <w:contextualSpacing/>
      </w:pPr>
      <w:r w:rsidRPr="00803F64">
        <w:t xml:space="preserve">Provider shall immediately notify the affected Contracted Provider of such suspension.  During such suspension, the Contracted Provider shall, as directed by </w:t>
      </w:r>
      <w:r w:rsidR="008A6BE0" w:rsidRPr="00803F64">
        <w:t>Company</w:t>
      </w:r>
      <w:r w:rsidRPr="00803F64">
        <w:t xml:space="preserve">, discontinue the provision of all or a particular Covered Service to Covered Persons.  During the term of any suspension, the Contracted Provider shall notify Covered Persons that his or her status as a Participating Provider has been suspended.  Such suspension will continue until the Contracted Provider’s participation is reinstated or terminated. </w:t>
      </w:r>
    </w:p>
    <w:p w14:paraId="2C5E9038" w14:textId="7EB3EC73" w:rsidR="00AB52ED" w:rsidRPr="00803F64" w:rsidRDefault="00AB52ED" w:rsidP="00A5715E">
      <w:pPr>
        <w:contextualSpacing/>
      </w:pPr>
      <w:r w:rsidRPr="00803F64">
        <w:rPr>
          <w:b/>
          <w:bCs/>
        </w:rPr>
        <w:t>7.2.4. Insolvency</w:t>
      </w:r>
      <w:r w:rsidRPr="00803F64">
        <w:t>.  This Agreement may be terminated immediately by a Party giving written notice thereof to the other Party if the other Party is insolvent or has bankruptcy proceedings initiated against it.</w:t>
      </w:r>
      <w:r w:rsidR="004E4053" w:rsidRPr="00803F64">
        <w:t xml:space="preserve">  </w:t>
      </w:r>
      <w:r w:rsidR="003F71FD" w:rsidRPr="00803F64">
        <w:t xml:space="preserve">If </w:t>
      </w:r>
      <w:r w:rsidR="008A6BE0" w:rsidRPr="00803F64">
        <w:t>Company</w:t>
      </w:r>
      <w:r w:rsidR="003F71FD" w:rsidRPr="00803F64">
        <w:t xml:space="preserve"> provides or arranges for the delivery of health care services on a prepaid basis</w:t>
      </w:r>
      <w:r w:rsidR="00305B30" w:rsidRPr="00803F64">
        <w:t xml:space="preserve">, inpatient care shall be continued until the member is ready for discharge.  </w:t>
      </w:r>
    </w:p>
    <w:p w14:paraId="1F990E96" w14:textId="3B490580" w:rsidR="00F97372" w:rsidRPr="00803F64" w:rsidRDefault="00AB52ED" w:rsidP="00A5715E">
      <w:pPr>
        <w:contextualSpacing/>
      </w:pPr>
      <w:r w:rsidRPr="00803F64">
        <w:rPr>
          <w:b/>
          <w:bCs/>
        </w:rPr>
        <w:t>7.2.5. Credentialing</w:t>
      </w:r>
      <w:r w:rsidRPr="00803F64">
        <w:t xml:space="preserve">.  The status of a Contracted Provider as a Participating Provider in one or more Products may be terminated immediately by </w:t>
      </w:r>
      <w:r w:rsidR="008A6BE0" w:rsidRPr="00803F64">
        <w:t>Company</w:t>
      </w:r>
      <w:r w:rsidRPr="00803F64">
        <w:t xml:space="preserve"> giving written notice thereof to Provider if the Contracted Provider fails to adhere to Company’s or </w:t>
      </w:r>
      <w:r w:rsidR="00F22F5B" w:rsidRPr="00803F64">
        <w:t>Company</w:t>
      </w:r>
      <w:r w:rsidRPr="00803F64">
        <w:t xml:space="preserve">’s credentialing </w:t>
      </w:r>
      <w:r w:rsidR="004F4AC9" w:rsidRPr="00803F64">
        <w:t>Policy</w:t>
      </w:r>
      <w:r w:rsidRPr="00803F64">
        <w:t>, including, but not limited to, if the Contracted Provider</w:t>
      </w:r>
      <w:r w:rsidR="00255009" w:rsidRPr="00803F64">
        <w:t xml:space="preserve">.  </w:t>
      </w:r>
      <w:r w:rsidRPr="00803F64">
        <w:t xml:space="preserve"> </w:t>
      </w:r>
    </w:p>
    <w:p w14:paraId="6FDBB641" w14:textId="77777777" w:rsidR="00F97372" w:rsidRPr="00803F64" w:rsidRDefault="00AB52ED" w:rsidP="00A5715E">
      <w:pPr>
        <w:ind w:left="1440"/>
        <w:contextualSpacing/>
      </w:pPr>
      <w:r w:rsidRPr="00803F64">
        <w:t xml:space="preserve">(i) loses, relinquishes, or has materially affected its license to provide Covered Services in the State, </w:t>
      </w:r>
    </w:p>
    <w:p w14:paraId="24B8DA1F" w14:textId="77777777" w:rsidR="00F97372" w:rsidRPr="00803F64" w:rsidRDefault="00AB52ED" w:rsidP="00A5715E">
      <w:pPr>
        <w:ind w:left="1440"/>
        <w:contextualSpacing/>
      </w:pPr>
      <w:r w:rsidRPr="00803F64">
        <w:t xml:space="preserve">(ii) fails to comply with the insurance requirements set forth in this Agreement; or </w:t>
      </w:r>
    </w:p>
    <w:p w14:paraId="42CF7A8D" w14:textId="5CE23CF2" w:rsidR="00AB52ED" w:rsidRPr="00803F64" w:rsidRDefault="00AB52ED" w:rsidP="00A5715E">
      <w:pPr>
        <w:ind w:left="1440"/>
        <w:contextualSpacing/>
      </w:pPr>
      <w:r w:rsidRPr="00803F64">
        <w:t>(iii) is convicted of a criminal offense related to involvement in any state or federal health care program or has been terminated, suspended, barred, voluntarily withdrawn as part of a settlement agreement, or otherwise excluded from any state or federal health care program.  Provider shall immediately notify the affected Contracted Provider of such termination.</w:t>
      </w:r>
    </w:p>
    <w:p w14:paraId="7A55C6E7" w14:textId="77777777" w:rsidR="00F97372" w:rsidRPr="00803F64" w:rsidRDefault="00AB52ED" w:rsidP="00A5715E">
      <w:pPr>
        <w:contextualSpacing/>
      </w:pPr>
      <w:r w:rsidRPr="00803F64">
        <w:rPr>
          <w:b/>
          <w:bCs/>
        </w:rPr>
        <w:t>7.3. Effect of Termination</w:t>
      </w:r>
      <w:r w:rsidRPr="00803F64">
        <w:t xml:space="preserve">.  After the effective date of termination of this Agreement or a Contracted Provider’s participation in a Product, this Agreement shall remain in effect for purposes of those obligations and rights arising prior to the effective date of termination.  Upon such a termination, each affected Contracted Provider (including Provider, if applicable) shall </w:t>
      </w:r>
    </w:p>
    <w:p w14:paraId="26AEBA91" w14:textId="77777777" w:rsidR="00F97372" w:rsidRPr="00803F64" w:rsidRDefault="00AB52ED" w:rsidP="00A5715E">
      <w:pPr>
        <w:ind w:left="720"/>
        <w:contextualSpacing/>
      </w:pPr>
      <w:r w:rsidRPr="00803F64">
        <w:t xml:space="preserve">(i) continue to provide Covered Services to Covered Persons in the applicable Product(s) during the longer of the ninety (90) day period following the date of such termination or such other period as may be required under any Regulatory Requirements, and, if requested by Company, each affected Contracted Provider (including Provider, if applicable) shall continue to provide, as a Participating Provider, Covered Services to Covered Persons until such Covered Persons are assigned or transferred to another Participating Provider in the applicable Product(s), and </w:t>
      </w:r>
    </w:p>
    <w:p w14:paraId="2C9D54A2" w14:textId="4064D120" w:rsidR="00137383" w:rsidRPr="00803F64" w:rsidRDefault="00AB52ED" w:rsidP="00A5715E">
      <w:pPr>
        <w:ind w:left="720"/>
        <w:contextualSpacing/>
      </w:pPr>
      <w:r w:rsidRPr="00803F64">
        <w:t xml:space="preserve">(ii) continue to comply with and abide by all of the applicable terms and conditions of this Agreement, including, but not limited to, Section 3.4 (Hold Harmless) hereof, in connection with the provision of </w:t>
      </w:r>
      <w:r w:rsidRPr="00803F64">
        <w:lastRenderedPageBreak/>
        <w:t xml:space="preserve">such Covered Services during such continuation period.  During such continuation period, each affected Contracted Provider (including Provider, if applicable) will be compensated in accordance with this Agreement and shall accept such compensation as payment in full.   </w:t>
      </w:r>
    </w:p>
    <w:p w14:paraId="66F503C1" w14:textId="1BC1C9C6" w:rsidR="005F2AFB" w:rsidRPr="00803F64" w:rsidRDefault="005F2AFB" w:rsidP="005F2AFB">
      <w:pPr>
        <w:contextualSpacing/>
      </w:pPr>
      <w:r w:rsidRPr="00803F64">
        <w:rPr>
          <w:b/>
          <w:bCs/>
        </w:rPr>
        <w:t>7.4.  Notification to Covered Persons</w:t>
      </w:r>
      <w:r w:rsidRPr="00803F64">
        <w:t xml:space="preserve">.  Upon expiration or termination of this Agreement, Partners will communicate such expiration or termination to Covered Persons as required by and in accordance with Regulatory Requirements. Provider shall obtain Partner’s prior written approval of Provider communications to Covered Persons regarding the expiration or termination of this Agreement. The foregoing sentence shall not prevent a Provider or Contracting Provider from engaging in communications with any </w:t>
      </w:r>
      <w:r w:rsidR="00212AB2" w:rsidRPr="00803F64">
        <w:t>member</w:t>
      </w:r>
      <w:r w:rsidRPr="00803F64">
        <w:t xml:space="preserve"> regarding the </w:t>
      </w:r>
      <w:r w:rsidR="00212AB2" w:rsidRPr="00803F64">
        <w:t>member</w:t>
      </w:r>
      <w:r w:rsidRPr="00803F64">
        <w:t>’s health.</w:t>
      </w:r>
    </w:p>
    <w:p w14:paraId="2AC4836D" w14:textId="639C2638" w:rsidR="00AB52ED" w:rsidRPr="00803F64" w:rsidRDefault="00AB52ED" w:rsidP="00A5715E">
      <w:pPr>
        <w:contextualSpacing/>
      </w:pPr>
      <w:r w:rsidRPr="00803F64">
        <w:rPr>
          <w:b/>
          <w:bCs/>
        </w:rPr>
        <w:t>7.</w:t>
      </w:r>
      <w:r w:rsidR="005F2AFB" w:rsidRPr="00803F64">
        <w:rPr>
          <w:b/>
          <w:bCs/>
        </w:rPr>
        <w:t>5</w:t>
      </w:r>
      <w:r w:rsidRPr="00803F64">
        <w:rPr>
          <w:b/>
          <w:bCs/>
        </w:rPr>
        <w:t>. Survival of Obligations</w:t>
      </w:r>
      <w:r w:rsidRPr="00803F64">
        <w:t>.  All provisions hereof that by their nature are to be performed or complied with following the expiration or termination of this Agreement, including without limitation Sections 2.8, 2.10, 3.2, 3.4, 3.5, 4.2, 5.1, 5.2, 5.3, 5.4, 6.1, 6.2, 7.3, 7.4</w:t>
      </w:r>
      <w:r w:rsidR="005F2AFB" w:rsidRPr="00803F64">
        <w:t>, 7.5</w:t>
      </w:r>
      <w:r w:rsidRPr="00803F64">
        <w:t xml:space="preserve"> and Article VIII, survive the expiration or termination of this Agreement.  </w:t>
      </w:r>
    </w:p>
    <w:p w14:paraId="4FF2A565" w14:textId="6383E92A" w:rsidR="00AB52ED" w:rsidRPr="00803F64" w:rsidRDefault="00AB52ED" w:rsidP="00F83A8F">
      <w:pPr>
        <w:pStyle w:val="Heading2"/>
        <w:rPr>
          <w:rFonts w:asciiTheme="minorHAnsi" w:hAnsiTheme="minorHAnsi"/>
        </w:rPr>
      </w:pPr>
      <w:bookmarkStart w:id="29" w:name="_Toc80797105"/>
      <w:r w:rsidRPr="00803F64">
        <w:rPr>
          <w:rFonts w:asciiTheme="minorHAnsi" w:hAnsiTheme="minorHAnsi"/>
        </w:rPr>
        <w:t xml:space="preserve">ARTICLE VIII </w:t>
      </w:r>
      <w:r w:rsidR="00252018" w:rsidRPr="00803F64">
        <w:rPr>
          <w:rFonts w:asciiTheme="minorHAnsi" w:hAnsiTheme="minorHAnsi"/>
        </w:rPr>
        <w:t>–</w:t>
      </w:r>
      <w:r w:rsidRPr="00803F64">
        <w:rPr>
          <w:rFonts w:asciiTheme="minorHAnsi" w:hAnsiTheme="minorHAnsi"/>
        </w:rPr>
        <w:t xml:space="preserve"> MISCELLANEOUS</w:t>
      </w:r>
      <w:bookmarkEnd w:id="29"/>
    </w:p>
    <w:p w14:paraId="27964C51" w14:textId="77777777" w:rsidR="00252018" w:rsidRPr="00803F64" w:rsidRDefault="00252018" w:rsidP="00252018">
      <w:pPr>
        <w:spacing w:after="0"/>
      </w:pPr>
    </w:p>
    <w:p w14:paraId="2ABFE165" w14:textId="482E682D" w:rsidR="00137383" w:rsidRPr="00803F64" w:rsidRDefault="00AB52ED" w:rsidP="00A5715E">
      <w:pPr>
        <w:contextualSpacing/>
      </w:pPr>
      <w:r w:rsidRPr="00803F64">
        <w:rPr>
          <w:b/>
          <w:bCs/>
        </w:rPr>
        <w:t>8.1. Delegation of Obligations</w:t>
      </w:r>
      <w:r w:rsidRPr="00803F64">
        <w:t xml:space="preserve">.  </w:t>
      </w:r>
      <w:r w:rsidR="008A6BE0" w:rsidRPr="00803F64">
        <w:t>Company</w:t>
      </w:r>
      <w:r w:rsidRPr="00803F64">
        <w:t xml:space="preserve"> may delegate performance of all or any part of its obligations under this Agreement (other than and excluding any of its obligations arising under Article III of this Agreement) to </w:t>
      </w:r>
      <w:r w:rsidR="005F2AFB" w:rsidRPr="00803F64">
        <w:t>one or more Delegated Entities</w:t>
      </w:r>
      <w:r w:rsidRPr="00803F64">
        <w:t xml:space="preserve"> (each such obligation, a “Delegated Obligation”) </w:t>
      </w:r>
      <w:r w:rsidR="00B3556E" w:rsidRPr="00803F64">
        <w:t>provided</w:t>
      </w:r>
      <w:r w:rsidR="00BC3D66" w:rsidRPr="00803F64">
        <w:t>: i. the provider’s duties and obligations under this contract shall not be assigned, delegated, or transferred without the prior written consent of Partners (the BH I/DD Tailored plan)</w:t>
      </w:r>
      <w:r w:rsidR="000410C6" w:rsidRPr="00803F64">
        <w:t xml:space="preserve"> consistent with </w:t>
      </w:r>
      <w:r w:rsidR="004B5206" w:rsidRPr="00803F64">
        <w:t xml:space="preserve">Section 8.4, below; and </w:t>
      </w:r>
      <w:r w:rsidR="00BC3D66" w:rsidRPr="00803F64">
        <w:t xml:space="preserve"> ii. Partners shall notif</w:t>
      </w:r>
      <w:r w:rsidR="00B3556E" w:rsidRPr="00803F64">
        <w:t>y</w:t>
      </w:r>
      <w:r w:rsidR="00BC3D66" w:rsidRPr="00803F64">
        <w:t xml:space="preserve"> the provider, in writing, of any duties or obligations that are to be delegated or transferred, before the delegation or transfer </w:t>
      </w:r>
      <w:r w:rsidR="00B3556E" w:rsidRPr="00803F64">
        <w:t>.</w:t>
      </w:r>
    </w:p>
    <w:p w14:paraId="1E36A108" w14:textId="10F47F04" w:rsidR="00AB52ED" w:rsidRPr="00803F64" w:rsidRDefault="00AB52ED" w:rsidP="00A5715E">
      <w:pPr>
        <w:contextualSpacing/>
      </w:pPr>
      <w:r w:rsidRPr="00803F64">
        <w:rPr>
          <w:b/>
          <w:bCs/>
        </w:rPr>
        <w:t>8.2. Relationship of Parties</w:t>
      </w:r>
      <w:r w:rsidRPr="00803F64">
        <w:t xml:space="preserve">.  The relationship between or among </w:t>
      </w:r>
      <w:r w:rsidR="008A6BE0" w:rsidRPr="00803F64">
        <w:t>Company</w:t>
      </w:r>
      <w:r w:rsidRPr="00803F64">
        <w:t>, Provider, and any Contracted Provider hereunder is that of independent contractors.  None of the provisions of this Agreement will be construed as creating any agency, partnership, joint venture, employee-employer, or other relationship</w:t>
      </w:r>
      <w:r w:rsidR="005F2AFB" w:rsidRPr="00803F64">
        <w:t>.</w:t>
      </w:r>
      <w:r w:rsidRPr="00803F64">
        <w:t xml:space="preserve"> </w:t>
      </w:r>
    </w:p>
    <w:p w14:paraId="30CC725E" w14:textId="6E48F165" w:rsidR="00137383" w:rsidRPr="00803F64" w:rsidRDefault="00AB52ED" w:rsidP="00A5715E">
      <w:pPr>
        <w:contextualSpacing/>
      </w:pPr>
      <w:r w:rsidRPr="00803F64">
        <w:rPr>
          <w:b/>
          <w:bCs/>
        </w:rPr>
        <w:t>8.3. Conflicts Between Certain Documents</w:t>
      </w:r>
      <w:r w:rsidRPr="00803F64">
        <w:t xml:space="preserve">.  If there is any conflict between this Agreement and the Provider Manual, this Agreement will control.  In the event of any conflict between this Agreement and any Product Attachment, the Product Attachment will control as to such Product.   </w:t>
      </w:r>
    </w:p>
    <w:p w14:paraId="2E4C5E69" w14:textId="53412A66" w:rsidR="00AB52ED" w:rsidRPr="00803F64" w:rsidRDefault="00AB52ED" w:rsidP="00A5715E">
      <w:pPr>
        <w:contextualSpacing/>
      </w:pPr>
      <w:r w:rsidRPr="00803F64">
        <w:rPr>
          <w:b/>
          <w:bCs/>
        </w:rPr>
        <w:t>8.4. Assignment</w:t>
      </w:r>
      <w:r w:rsidRPr="00803F64">
        <w:t xml:space="preserve">.  This Agreement is intended to secure the services of and be personal to Provider and may not be assigned, sublet, delegated, subcontracted or transferred by Provider without the </w:t>
      </w:r>
      <w:r w:rsidR="008A6BE0" w:rsidRPr="00803F64">
        <w:t>Company</w:t>
      </w:r>
      <w:r w:rsidR="000838A5" w:rsidRPr="00803F64">
        <w:t>’</w:t>
      </w:r>
      <w:r w:rsidRPr="00803F64">
        <w:t xml:space="preserve"> prior written consent; provided, however, </w:t>
      </w:r>
      <w:r w:rsidR="008A6BE0" w:rsidRPr="00803F64">
        <w:t>Company</w:t>
      </w:r>
      <w:r w:rsidRPr="00803F64">
        <w:t xml:space="preserve"> shall, in addition to the rights provided under Section 8.2, have the right, exercisable in its sole discretion, to assign or transfer all or any portion of its rights or to delegate all or any portion of its interests under this Agreement or any Attachment to an Affiliate, </w:t>
      </w:r>
      <w:r w:rsidR="00B27F13" w:rsidRPr="00803F64">
        <w:t xml:space="preserve">one or more Delegated Entities, any </w:t>
      </w:r>
      <w:r w:rsidRPr="00803F64">
        <w:t xml:space="preserve">successor of </w:t>
      </w:r>
      <w:r w:rsidR="008A6BE0" w:rsidRPr="00803F64">
        <w:t>Company</w:t>
      </w:r>
      <w:r w:rsidRPr="00803F64">
        <w:t xml:space="preserve">, or purchaser of the assets or stock of </w:t>
      </w:r>
      <w:r w:rsidR="008A6BE0" w:rsidRPr="00803F64">
        <w:t>Company</w:t>
      </w:r>
      <w:r w:rsidRPr="00803F64">
        <w:t xml:space="preserve">, or the line of business or business unit primarily responsible for carrying out </w:t>
      </w:r>
      <w:r w:rsidR="008A6BE0" w:rsidRPr="00803F64">
        <w:t>Company</w:t>
      </w:r>
      <w:r w:rsidR="000838A5" w:rsidRPr="00803F64">
        <w:t>’</w:t>
      </w:r>
      <w:r w:rsidRPr="00803F64">
        <w:t xml:space="preserve"> obligations under this Agreement.  Any attempted assignment or delegation in violation of this Section 8.</w:t>
      </w:r>
      <w:r w:rsidR="00B27F13" w:rsidRPr="00803F64">
        <w:t>4</w:t>
      </w:r>
      <w:r w:rsidRPr="00803F64">
        <w:t xml:space="preserve"> shall be void. </w:t>
      </w:r>
    </w:p>
    <w:p w14:paraId="42CEA8F4" w14:textId="77777777" w:rsidR="00137383" w:rsidRPr="00803F64" w:rsidRDefault="00AB52ED" w:rsidP="00A5715E">
      <w:pPr>
        <w:contextualSpacing/>
      </w:pPr>
      <w:r w:rsidRPr="00803F64">
        <w:t xml:space="preserve"> </w:t>
      </w:r>
      <w:r w:rsidRPr="00803F64">
        <w:rPr>
          <w:b/>
          <w:bCs/>
        </w:rPr>
        <w:t>8.5. Headings</w:t>
      </w:r>
      <w:r w:rsidRPr="00803F64">
        <w:t xml:space="preserve">.  The headings of the sections of this Agreement are inserted merely for the purpose of convenience and do not limit, define, or extend the specific terms of the section so designated.   </w:t>
      </w:r>
    </w:p>
    <w:p w14:paraId="0D346512" w14:textId="384AC65A" w:rsidR="00E338DA" w:rsidRPr="00803F64" w:rsidRDefault="00AB52ED" w:rsidP="00A5715E">
      <w:pPr>
        <w:contextualSpacing/>
      </w:pPr>
      <w:r w:rsidRPr="00803F64">
        <w:rPr>
          <w:b/>
          <w:bCs/>
        </w:rPr>
        <w:t>8.6. Governing Law</w:t>
      </w:r>
      <w:r w:rsidRPr="00803F64">
        <w:t xml:space="preserve">.  The interpretation of this Agreement and the rights and obligations of </w:t>
      </w:r>
      <w:r w:rsidR="008A6BE0" w:rsidRPr="00803F64">
        <w:t>Company</w:t>
      </w:r>
      <w:r w:rsidRPr="00803F64">
        <w:t>, Provider and any Contracted Providers hereunder will be governed by and construed in accordance with</w:t>
      </w:r>
      <w:r w:rsidR="00B27F13" w:rsidRPr="00803F64">
        <w:t xml:space="preserve"> the laws of the State and applicable Regulatory Requirements.</w:t>
      </w:r>
      <w:r w:rsidRPr="00803F64">
        <w:t xml:space="preserve">   </w:t>
      </w:r>
    </w:p>
    <w:p w14:paraId="2E162182" w14:textId="034A36AA" w:rsidR="00E338DA" w:rsidRPr="00803F64" w:rsidRDefault="00AB52ED" w:rsidP="00A5715E">
      <w:pPr>
        <w:contextualSpacing/>
      </w:pPr>
      <w:r w:rsidRPr="00803F64">
        <w:rPr>
          <w:b/>
          <w:bCs/>
        </w:rPr>
        <w:t>8.7. Third Party Beneficiary</w:t>
      </w:r>
      <w:r w:rsidRPr="00803F64">
        <w:t xml:space="preserve">.  This Agreement is entered into by the Parties for their benefit, as well as, in the case of </w:t>
      </w:r>
      <w:r w:rsidR="008A6BE0" w:rsidRPr="00803F64">
        <w:t>Company</w:t>
      </w:r>
      <w:r w:rsidRPr="00803F64">
        <w:t xml:space="preserve">, the benefit of Company, and in the case of Provider, the benefit of each Contracted Provider.  </w:t>
      </w:r>
      <w:r w:rsidRPr="00803F64">
        <w:lastRenderedPageBreak/>
        <w:t xml:space="preserve">Except as specifically provided in Section 3.4, Section 5.2, Section 5.3 and/or Section 5.4 hereof, no Covered Person or any other third party, other than Company, will be considered a </w:t>
      </w:r>
      <w:r w:rsidR="00700158" w:rsidRPr="00803F64">
        <w:t>third-party</w:t>
      </w:r>
      <w:r w:rsidRPr="00803F64">
        <w:t xml:space="preserve"> beneficiary of this Agreement.   </w:t>
      </w:r>
    </w:p>
    <w:p w14:paraId="22103406" w14:textId="4A999BEC" w:rsidR="00E338DA" w:rsidRPr="00803F64" w:rsidRDefault="00AB52ED" w:rsidP="00A5715E">
      <w:pPr>
        <w:contextualSpacing/>
      </w:pPr>
      <w:r w:rsidRPr="00803F64">
        <w:rPr>
          <w:b/>
          <w:bCs/>
        </w:rPr>
        <w:t>8.8. Amendment</w:t>
      </w:r>
      <w:r w:rsidRPr="00803F64">
        <w:t xml:space="preserve">.  Except as set forth in Section 7.1.2 and this Section 8.8, this Agreement may be amended only by written agreement of the applicable Parties to whom such amendment directly relates, as determined by </w:t>
      </w:r>
      <w:r w:rsidR="008A6BE0" w:rsidRPr="00803F64">
        <w:t>Company</w:t>
      </w:r>
      <w:r w:rsidRPr="00803F64">
        <w:t xml:space="preserve">.   </w:t>
      </w:r>
    </w:p>
    <w:p w14:paraId="62A87BB5" w14:textId="3ACC4289" w:rsidR="00E338DA" w:rsidRPr="00803F64" w:rsidRDefault="00AB52ED" w:rsidP="00A5715E">
      <w:pPr>
        <w:ind w:left="720"/>
        <w:contextualSpacing/>
      </w:pPr>
      <w:r w:rsidRPr="00803F64">
        <w:t xml:space="preserve">8.8.1 </w:t>
      </w:r>
      <w:r w:rsidR="008A6BE0" w:rsidRPr="00803F64">
        <w:t>Company</w:t>
      </w:r>
      <w:r w:rsidRPr="00803F64">
        <w:t xml:space="preserve"> may amend this Agreement by giving the Parties written notice of the amendment to the extent such amendment is deemed necessary or appropriate by </w:t>
      </w:r>
      <w:r w:rsidR="008A6BE0" w:rsidRPr="00803F64">
        <w:t>Company</w:t>
      </w:r>
      <w:r w:rsidRPr="00803F64">
        <w:t xml:space="preserve"> to comply with any Regulatory Requirements.  Any such amendment will be deemed accepted by the Parties upon the giving of such notice.   </w:t>
      </w:r>
    </w:p>
    <w:p w14:paraId="749EAB10" w14:textId="562997F2" w:rsidR="00AB52ED" w:rsidRPr="00803F64" w:rsidRDefault="00AB52ED" w:rsidP="00A5715E">
      <w:pPr>
        <w:ind w:left="720"/>
        <w:contextualSpacing/>
      </w:pPr>
      <w:r w:rsidRPr="00803F64">
        <w:t xml:space="preserve">8.8.2 Excluding any amendment to this Agreement contemplated by Section 8.8.1, </w:t>
      </w:r>
      <w:r w:rsidR="008A6BE0" w:rsidRPr="00803F64">
        <w:t>Company</w:t>
      </w:r>
      <w:r w:rsidRPr="00803F64">
        <w:t xml:space="preserve"> may amend this Agreement at any time by giving Provider written notice (electronic or paper) of the proposed amendment.  When such an amendment proposes to modify Provider’s reimbursement or addresses Covered Services routinely rendered by Provider to Covered Persons, the amendment will be evaluated by </w:t>
      </w:r>
      <w:r w:rsidR="008A6BE0" w:rsidRPr="00803F64">
        <w:t>Company</w:t>
      </w:r>
      <w:r w:rsidR="000838A5" w:rsidRPr="00803F64">
        <w:t>’</w:t>
      </w:r>
      <w:r w:rsidRPr="00803F64">
        <w:t xml:space="preserve"> Medical Affairs and Financial Matters Committees prior to </w:t>
      </w:r>
      <w:r w:rsidR="008A6BE0" w:rsidRPr="00803F64">
        <w:t>Company</w:t>
      </w:r>
      <w:r w:rsidRPr="00803F64">
        <w:t xml:space="preserve"> giving written notice to Provider.  Unless Provider notifies </w:t>
      </w:r>
      <w:r w:rsidR="008A6BE0" w:rsidRPr="00803F64">
        <w:t>Company</w:t>
      </w:r>
      <w:r w:rsidRPr="00803F64">
        <w:t xml:space="preserve"> in writing of its objection to such amendment during the thirty (30) day period following the giving of such notice by </w:t>
      </w:r>
      <w:r w:rsidR="008A6BE0" w:rsidRPr="00803F64">
        <w:t>Company</w:t>
      </w:r>
      <w:r w:rsidRPr="00803F64">
        <w:t xml:space="preserve">, Provider shall be deemed to have accepted the amendment.  If Provider objects to any proposed amendment to this Agreement, </w:t>
      </w:r>
      <w:r w:rsidR="008A6BE0" w:rsidRPr="00803F64">
        <w:t>Company</w:t>
      </w:r>
      <w:r w:rsidRPr="00803F64">
        <w:t xml:space="preserve"> may exclude one or more of the Contracted Providers from being Participating Providers in the Product (or any component program of, or Coverage Agreement in connection with, such Product) to which such amendment relates.   </w:t>
      </w:r>
    </w:p>
    <w:p w14:paraId="5FD8A557" w14:textId="26E8BFA1" w:rsidR="00AB52ED" w:rsidRPr="00803F64" w:rsidRDefault="00AB52ED" w:rsidP="00A5715E">
      <w:pPr>
        <w:contextualSpacing/>
      </w:pPr>
      <w:r w:rsidRPr="00803F64">
        <w:rPr>
          <w:b/>
          <w:bCs/>
        </w:rPr>
        <w:t>8.9. Entire Agreement</w:t>
      </w:r>
      <w:r w:rsidRPr="00803F64">
        <w:t xml:space="preserve">.  This Agreement, together with </w:t>
      </w:r>
      <w:r w:rsidR="00B27F13" w:rsidRPr="00803F64">
        <w:t>the Attachments</w:t>
      </w:r>
      <w:r w:rsidRPr="00803F64">
        <w:t xml:space="preserve">, constitute the entire understanding and agreement of the parties with respect to the subject matter hereof and supersedes all prior oral and written and all contemporaneous oral negotiations, commitments and understandings between them.  All prior or concurrent agreements, promises, negotiations or representations either oral or written, between </w:t>
      </w:r>
      <w:r w:rsidR="008A6BE0" w:rsidRPr="00803F64">
        <w:t>Company</w:t>
      </w:r>
      <w:r w:rsidRPr="00803F64">
        <w:t xml:space="preserve"> and Provider, relating to the subject matter of this Agreement, which are not expressly set forth in this Agreement, are of no force or effect. </w:t>
      </w:r>
    </w:p>
    <w:p w14:paraId="31A73AFF" w14:textId="77777777" w:rsidR="008F4A21" w:rsidRPr="00803F64" w:rsidRDefault="00AB52ED" w:rsidP="00A5715E">
      <w:pPr>
        <w:contextualSpacing/>
      </w:pPr>
      <w:r w:rsidRPr="00803F64">
        <w:rPr>
          <w:b/>
          <w:bCs/>
        </w:rPr>
        <w:t>8.10. Severability</w:t>
      </w:r>
      <w:r w:rsidRPr="00803F64">
        <w:t xml:space="preserve">.  The invalidity or unenforceability of any terms or provisions hereof will in no way affect the validity or enforceability of any other terms or provisions.   </w:t>
      </w:r>
    </w:p>
    <w:p w14:paraId="0AE9B080" w14:textId="77777777" w:rsidR="008F4A21" w:rsidRPr="00803F64" w:rsidRDefault="00AB52ED" w:rsidP="00A5715E">
      <w:pPr>
        <w:contextualSpacing/>
      </w:pPr>
      <w:r w:rsidRPr="00803F64">
        <w:rPr>
          <w:b/>
          <w:bCs/>
        </w:rPr>
        <w:t>8.11. Waiver</w:t>
      </w:r>
      <w:r w:rsidRPr="00803F64">
        <w:t xml:space="preserve">.  Any term or condition of this Agreement may be waived at any time by the Party that is entitled to the benefit thereof, but no such waiver shall be effective, unless set forth in a written instrument duly executed by or on behalf of the Party waiving such term or condition; provided, however, that (i) no Party shall be permitted to make any such waiver by or on behalf of any other Party; and (ii) CCHN shall not be permitted to waive any term or condition of this Agreement as it relates to any obligation (or the performance thereof) of Provider.  The waiver by any Party of the violation of any provision or obligation of this Agreement will not constitute the waiver of any subsequent violation of the same or other provision or obligation.   </w:t>
      </w:r>
    </w:p>
    <w:p w14:paraId="33B79ABE" w14:textId="77777777" w:rsidR="00AE6EE2" w:rsidRDefault="00AB52ED" w:rsidP="00A5715E">
      <w:pPr>
        <w:contextualSpacing/>
      </w:pPr>
      <w:r w:rsidRPr="00803F64">
        <w:rPr>
          <w:b/>
          <w:bCs/>
        </w:rPr>
        <w:t>8.12. Notices</w:t>
      </w:r>
      <w:r w:rsidRPr="00803F64">
        <w:t xml:space="preserve">.  Except as otherwise provided in this Agreement, any notice required or permitted to be given hereunder is deemed to have been given when such written notice has been personally delivered or deposited in the United States mail, postage paid, or delivered by a service that provides written receipt of delivery, addressed as follows:  </w:t>
      </w:r>
    </w:p>
    <w:p w14:paraId="24C1774D" w14:textId="77777777" w:rsidR="00AE6EE2" w:rsidRDefault="00AE6EE2" w:rsidP="00A5715E">
      <w:pPr>
        <w:contextualSpacing/>
      </w:pPr>
    </w:p>
    <w:p w14:paraId="0961DB6C" w14:textId="77777777" w:rsidR="00AE6EE2" w:rsidRDefault="00AE6EE2" w:rsidP="00A5715E">
      <w:pPr>
        <w:contextualSpacing/>
      </w:pPr>
    </w:p>
    <w:p w14:paraId="199EF580" w14:textId="2D0A90CD" w:rsidR="00AB52ED" w:rsidRPr="00803F64" w:rsidRDefault="00AB52ED" w:rsidP="00A5715E">
      <w:pPr>
        <w:contextualSpacing/>
      </w:pPr>
      <w:r w:rsidRPr="00803F64">
        <w:t xml:space="preserve"> </w:t>
      </w:r>
    </w:p>
    <w:p w14:paraId="6A296C7C" w14:textId="77777777" w:rsidR="00B84AD3" w:rsidRPr="00803F64" w:rsidRDefault="00B84AD3" w:rsidP="00A5715E">
      <w:pPr>
        <w:contextualSpacing/>
      </w:pPr>
    </w:p>
    <w:tbl>
      <w:tblPr>
        <w:tblStyle w:val="TableGrid"/>
        <w:tblW w:w="0" w:type="auto"/>
        <w:tblLook w:val="04A0" w:firstRow="1" w:lastRow="0" w:firstColumn="1" w:lastColumn="0" w:noHBand="0" w:noVBand="1"/>
      </w:tblPr>
      <w:tblGrid>
        <w:gridCol w:w="4675"/>
        <w:gridCol w:w="4675"/>
      </w:tblGrid>
      <w:tr w:rsidR="00803F64" w:rsidRPr="00803F64" w14:paraId="7DC9A34E" w14:textId="77777777" w:rsidTr="00FC1BFD">
        <w:tc>
          <w:tcPr>
            <w:tcW w:w="4675" w:type="dxa"/>
          </w:tcPr>
          <w:p w14:paraId="46845F34" w14:textId="746679E8" w:rsidR="00FC1BFD" w:rsidRPr="00803F64" w:rsidRDefault="00FC1BFD" w:rsidP="00A5715E">
            <w:pPr>
              <w:contextualSpacing/>
            </w:pPr>
            <w:r w:rsidRPr="00803F64">
              <w:lastRenderedPageBreak/>
              <w:t xml:space="preserve">To </w:t>
            </w:r>
            <w:r w:rsidR="008A6BE0" w:rsidRPr="00803F64">
              <w:t>Company</w:t>
            </w:r>
            <w:r w:rsidRPr="00803F64">
              <w:t>:</w:t>
            </w:r>
          </w:p>
        </w:tc>
        <w:tc>
          <w:tcPr>
            <w:tcW w:w="4675" w:type="dxa"/>
          </w:tcPr>
          <w:p w14:paraId="5F4539DC" w14:textId="791711E5" w:rsidR="00FC1BFD" w:rsidRPr="00803F64" w:rsidRDefault="00FC1BFD" w:rsidP="00A5715E">
            <w:pPr>
              <w:contextualSpacing/>
            </w:pPr>
            <w:r w:rsidRPr="00803F64">
              <w:t xml:space="preserve">To Provider: </w:t>
            </w:r>
            <w:sdt>
              <w:sdtPr>
                <w:alias w:val="Company"/>
                <w:tag w:val=""/>
                <w:id w:val="-2074350345"/>
                <w:placeholder>
                  <w:docPart w:val="85B8BDEE7BCE4110A404E2974B1004C3"/>
                </w:placeholder>
                <w:showingPlcHdr/>
                <w:dataBinding w:prefixMappings="xmlns:ns0='http://schemas.openxmlformats.org/officeDocument/2006/extended-properties' " w:xpath="/ns0:Properties[1]/ns0:Company[1]" w:storeItemID="{6668398D-A668-4E3E-A5EB-62B293D839F1}"/>
                <w:text/>
              </w:sdtPr>
              <w:sdtEndPr/>
              <w:sdtContent>
                <w:r w:rsidR="00730F38" w:rsidRPr="00647197">
                  <w:rPr>
                    <w:rStyle w:val="PlaceholderText"/>
                  </w:rPr>
                  <w:t>[Company]</w:t>
                </w:r>
              </w:sdtContent>
            </w:sdt>
          </w:p>
        </w:tc>
      </w:tr>
      <w:tr w:rsidR="00803F64" w:rsidRPr="00803F64" w14:paraId="5BB47288" w14:textId="77777777" w:rsidTr="00FC1BFD">
        <w:tc>
          <w:tcPr>
            <w:tcW w:w="4675" w:type="dxa"/>
          </w:tcPr>
          <w:p w14:paraId="3B8AE73D" w14:textId="3B660A9F" w:rsidR="00FC1BFD" w:rsidRPr="00803F64" w:rsidRDefault="00FC1BFD" w:rsidP="00A5715E">
            <w:pPr>
              <w:contextualSpacing/>
            </w:pPr>
            <w:r w:rsidRPr="00803F64">
              <w:t xml:space="preserve">Attn:  </w:t>
            </w:r>
            <w:r w:rsidR="0071232B" w:rsidRPr="00803F64">
              <w:t xml:space="preserve">W. </w:t>
            </w:r>
            <w:r w:rsidRPr="00803F64">
              <w:t>Rhett Melton</w:t>
            </w:r>
          </w:p>
        </w:tc>
        <w:tc>
          <w:tcPr>
            <w:tcW w:w="4675" w:type="dxa"/>
          </w:tcPr>
          <w:p w14:paraId="5AD5EB65" w14:textId="2B737884" w:rsidR="00FC1BFD" w:rsidRPr="00803F64" w:rsidRDefault="001E6CFC" w:rsidP="00A5715E">
            <w:pPr>
              <w:contextualSpacing/>
            </w:pPr>
            <w:r w:rsidRPr="00803F64">
              <w:t xml:space="preserve">Attn: </w:t>
            </w:r>
          </w:p>
        </w:tc>
      </w:tr>
      <w:tr w:rsidR="00803F64" w:rsidRPr="00803F64" w14:paraId="4DD17381" w14:textId="77777777" w:rsidTr="00FC1BFD">
        <w:tc>
          <w:tcPr>
            <w:tcW w:w="4675" w:type="dxa"/>
          </w:tcPr>
          <w:p w14:paraId="349ABA60" w14:textId="4AFC9257" w:rsidR="00FC1BFD" w:rsidRPr="00803F64" w:rsidRDefault="00FC1BFD" w:rsidP="00A5715E">
            <w:pPr>
              <w:contextualSpacing/>
            </w:pPr>
            <w:r w:rsidRPr="00803F64">
              <w:t>901 S. New Hope Road</w:t>
            </w:r>
          </w:p>
        </w:tc>
        <w:tc>
          <w:tcPr>
            <w:tcW w:w="4675" w:type="dxa"/>
          </w:tcPr>
          <w:p w14:paraId="2EECCF17" w14:textId="77777777" w:rsidR="00FC1BFD" w:rsidRPr="00803F64" w:rsidRDefault="00FC1BFD" w:rsidP="00A5715E">
            <w:pPr>
              <w:contextualSpacing/>
            </w:pPr>
          </w:p>
        </w:tc>
      </w:tr>
      <w:tr w:rsidR="00803F64" w:rsidRPr="00803F64" w14:paraId="3286B582" w14:textId="77777777" w:rsidTr="00FC1BFD">
        <w:tc>
          <w:tcPr>
            <w:tcW w:w="4675" w:type="dxa"/>
          </w:tcPr>
          <w:p w14:paraId="21ACF92A" w14:textId="7A608B39" w:rsidR="00FC1BFD" w:rsidRPr="00803F64" w:rsidRDefault="00793618" w:rsidP="00A5715E">
            <w:pPr>
              <w:contextualSpacing/>
            </w:pPr>
            <w:r w:rsidRPr="00803F64">
              <w:t>Gastonia, NC 20854</w:t>
            </w:r>
          </w:p>
        </w:tc>
        <w:tc>
          <w:tcPr>
            <w:tcW w:w="4675" w:type="dxa"/>
          </w:tcPr>
          <w:p w14:paraId="03DF8F3C" w14:textId="77777777" w:rsidR="00FC1BFD" w:rsidRPr="00803F64" w:rsidRDefault="00FC1BFD" w:rsidP="00A5715E">
            <w:pPr>
              <w:contextualSpacing/>
            </w:pPr>
          </w:p>
        </w:tc>
      </w:tr>
      <w:tr w:rsidR="00803F64" w:rsidRPr="00803F64" w14:paraId="326583CB" w14:textId="77777777" w:rsidTr="00FC1BFD">
        <w:tc>
          <w:tcPr>
            <w:tcW w:w="4675" w:type="dxa"/>
          </w:tcPr>
          <w:p w14:paraId="5749E44A" w14:textId="77777777" w:rsidR="001E6CFC" w:rsidRPr="00803F64" w:rsidRDefault="001E6CFC" w:rsidP="00A5715E">
            <w:pPr>
              <w:contextualSpacing/>
            </w:pPr>
          </w:p>
        </w:tc>
        <w:tc>
          <w:tcPr>
            <w:tcW w:w="4675" w:type="dxa"/>
          </w:tcPr>
          <w:p w14:paraId="48C7C1E0" w14:textId="77777777" w:rsidR="001E6CFC" w:rsidRPr="00803F64" w:rsidRDefault="001E6CFC" w:rsidP="00A5715E">
            <w:pPr>
              <w:contextualSpacing/>
            </w:pPr>
          </w:p>
        </w:tc>
      </w:tr>
    </w:tbl>
    <w:p w14:paraId="12AD20F5" w14:textId="77777777" w:rsidR="007A2DA0" w:rsidRDefault="007A2DA0" w:rsidP="00A5715E">
      <w:pPr>
        <w:contextualSpacing/>
      </w:pPr>
    </w:p>
    <w:p w14:paraId="39258D71" w14:textId="032A8E98" w:rsidR="00AB52ED" w:rsidRPr="00803F64" w:rsidRDefault="00AB52ED" w:rsidP="00A5715E">
      <w:pPr>
        <w:contextualSpacing/>
      </w:pPr>
      <w:r w:rsidRPr="00803F64">
        <w:t xml:space="preserve">or to such other address as such Party may designate in writing.  Notwithstanding the previous </w:t>
      </w:r>
      <w:r w:rsidR="00613CC5" w:rsidRPr="00803F64">
        <w:t>paragraphs</w:t>
      </w:r>
      <w:r w:rsidRPr="00803F64">
        <w:t xml:space="preserve">, </w:t>
      </w:r>
      <w:r w:rsidR="008A6BE0" w:rsidRPr="00803F64">
        <w:t>Company</w:t>
      </w:r>
      <w:r w:rsidRPr="00803F64">
        <w:t xml:space="preserve"> may provide notices to Provider by electronic mail, through its provider newsletter or on its provider website. </w:t>
      </w:r>
    </w:p>
    <w:p w14:paraId="0D77E626" w14:textId="77777777" w:rsidR="00613CC5" w:rsidRPr="00803F64" w:rsidRDefault="00613CC5" w:rsidP="00613CC5">
      <w:pPr>
        <w:contextualSpacing/>
      </w:pPr>
      <w:r w:rsidRPr="00803F64">
        <w:rPr>
          <w:b/>
          <w:bCs/>
        </w:rPr>
        <w:t>8.13. Force Majeure</w:t>
      </w:r>
      <w:r w:rsidRPr="00803F64">
        <w:t xml:space="preserve">.  No Party shall be liable or deemed to be in default for any delay or failure to perform any act under this Agreement resulting, directly or indirectly, from acts of God, civil or military authority, acts of public enemy, war, accidents, fires, explosions, earthquake, flood, strikes or other work stoppages by the employees of such Party, or any other similar cause beyond the reasonable control of such Party.   </w:t>
      </w:r>
    </w:p>
    <w:p w14:paraId="40B1DE71" w14:textId="5489B978" w:rsidR="000264DB" w:rsidRPr="00803F64" w:rsidRDefault="00AB52ED" w:rsidP="00A5715E">
      <w:pPr>
        <w:contextualSpacing/>
      </w:pPr>
      <w:r w:rsidRPr="00803F64">
        <w:rPr>
          <w:b/>
          <w:bCs/>
        </w:rPr>
        <w:t>8.14. Proprietary Information</w:t>
      </w:r>
      <w:r w:rsidRPr="00803F64">
        <w:t xml:space="preserve">.  Each Party is prohibited from, and shall prohibit its Affiliates and Contracted Providers from, disclosing to a third party the substance of this Agreement, or any information of a confidential nature acquired from the other Party (or Affiliate or Contracted Provider thereof) during the course of this Agreement, except to agents of such Party as necessary for such Party’s performance under this Agreement, or as required by </w:t>
      </w:r>
      <w:r w:rsidR="00F22F5B" w:rsidRPr="00803F64">
        <w:t>the BH I/DD Tailored Plan Contract</w:t>
      </w:r>
      <w:r w:rsidRPr="00803F64">
        <w:t xml:space="preserve"> or applicable Regulatory Requirements.  Provider acknowledges and agrees that all information relating to Company’s programs, policies, protocols and procedures is proprietary information, and except for such disclosures as are required by Regulatory Requirements, Provider shall not disclose such information to any person or entity without </w:t>
      </w:r>
      <w:r w:rsidR="008A6BE0" w:rsidRPr="00803F64">
        <w:t>Company</w:t>
      </w:r>
      <w:r w:rsidR="000838A5" w:rsidRPr="00803F64">
        <w:t>’</w:t>
      </w:r>
      <w:r w:rsidRPr="00803F64">
        <w:t xml:space="preserve"> express written consent.   </w:t>
      </w:r>
    </w:p>
    <w:p w14:paraId="1D60C7F8" w14:textId="249FEE85" w:rsidR="000264DB" w:rsidRPr="00803F64" w:rsidRDefault="00AB52ED" w:rsidP="00A5715E">
      <w:pPr>
        <w:contextualSpacing/>
      </w:pPr>
      <w:r w:rsidRPr="00803F64">
        <w:rPr>
          <w:b/>
          <w:bCs/>
        </w:rPr>
        <w:t>8.15. Authority</w:t>
      </w:r>
      <w:r w:rsidRPr="00803F64">
        <w:t>.  The individuals whose signatures are set forth below represent and warrant that they are duly empowered to execute this Agreement.  Provider represents and warrants that it has all legal authority to contract on behalf of and to bind all Contracted Providers to the terms of this Agreement.  Provider and each Contracted Provider acknowledges that references herein to the rights and obligations of any “Company” or a “</w:t>
      </w:r>
      <w:r w:rsidR="00F22F5B" w:rsidRPr="00803F64">
        <w:t>Company</w:t>
      </w:r>
      <w:r w:rsidRPr="00803F64">
        <w:t xml:space="preserve">” under this Agreement are references to the rights and obligations of each Company and each </w:t>
      </w:r>
      <w:r w:rsidR="00F22F5B" w:rsidRPr="00803F64">
        <w:t>Company</w:t>
      </w:r>
      <w:r w:rsidRPr="00803F64">
        <w:t xml:space="preserve"> individually and not of the Companies or </w:t>
      </w:r>
      <w:r w:rsidR="00F22F5B" w:rsidRPr="00803F64">
        <w:t>Company</w:t>
      </w:r>
      <w:r w:rsidR="005B6EF9">
        <w:t>’</w:t>
      </w:r>
      <w:r w:rsidRPr="00803F64">
        <w:t xml:space="preserve">s collectively.  Notwithstanding anything herein to the contrary, all such rights and obligations are individual and specific to each such Company and each such </w:t>
      </w:r>
      <w:r w:rsidR="00F22F5B" w:rsidRPr="00803F64">
        <w:t>Company</w:t>
      </w:r>
      <w:r w:rsidRPr="00803F64">
        <w:t xml:space="preserve"> and the reference to </w:t>
      </w:r>
      <w:r w:rsidR="00F22F5B" w:rsidRPr="00803F64">
        <w:t>Company</w:t>
      </w:r>
      <w:r w:rsidRPr="00803F64">
        <w:t xml:space="preserve"> herein in no way imposes any cross-guarantees or joint responsibility or liability by, between or among such individual Companies or </w:t>
      </w:r>
      <w:r w:rsidR="00F22F5B" w:rsidRPr="00803F64">
        <w:t>Company</w:t>
      </w:r>
      <w:r w:rsidR="005B6EF9">
        <w:t>’</w:t>
      </w:r>
      <w:r w:rsidRPr="00803F64">
        <w:t xml:space="preserve">s.  A breach or default by an individual </w:t>
      </w:r>
      <w:r w:rsidR="00F22F5B" w:rsidRPr="00803F64">
        <w:t>Company</w:t>
      </w:r>
      <w:r w:rsidRPr="00803F64">
        <w:t xml:space="preserve"> shall not constitute a breach or default by any other </w:t>
      </w:r>
      <w:r w:rsidR="00F22F5B" w:rsidRPr="00803F64">
        <w:t>Company</w:t>
      </w:r>
      <w:r w:rsidRPr="00803F64">
        <w:t xml:space="preserve">, including but not limited to </w:t>
      </w:r>
      <w:r w:rsidR="008A6BE0" w:rsidRPr="00803F64">
        <w:t>Company</w:t>
      </w:r>
      <w:r w:rsidRPr="00803F64">
        <w:t xml:space="preserve">.   </w:t>
      </w:r>
    </w:p>
    <w:p w14:paraId="0F57EA5A" w14:textId="0F09FEA3" w:rsidR="00AB52ED" w:rsidRPr="00803F64" w:rsidRDefault="00AB52ED" w:rsidP="00A5715E">
      <w:pPr>
        <w:contextualSpacing/>
      </w:pPr>
      <w:r w:rsidRPr="00803F64">
        <w:rPr>
          <w:b/>
          <w:bCs/>
        </w:rPr>
        <w:t>8.16. Counterparts</w:t>
      </w:r>
      <w:r w:rsidRPr="00803F64">
        <w:t xml:space="preserve">.  This Agreement may be executed in counterparts, each of which shall be deemed an original, but all of which together shall be deemed to be one and the same agreement. A signed copy of this Agreement delivered by facsimile, e-mail or other means of electronic transmission shall be deemed to have the same legal effect as delivery of an original signed copy of this Agreement.  Upon Provider’s reasonable written request, </w:t>
      </w:r>
      <w:r w:rsidR="008A6BE0" w:rsidRPr="00803F64">
        <w:t>Company</w:t>
      </w:r>
      <w:r w:rsidRPr="00803F64">
        <w:t xml:space="preserve"> shall provide Provider with a fully executed copy of this Agreement. </w:t>
      </w:r>
    </w:p>
    <w:p w14:paraId="2805CE1B" w14:textId="7F619597" w:rsidR="000B6886" w:rsidRPr="00803F64" w:rsidRDefault="000B6886" w:rsidP="00A5715E">
      <w:pPr>
        <w:contextualSpacing/>
        <w:jc w:val="center"/>
        <w:rPr>
          <w:b/>
          <w:bCs/>
          <w:sz w:val="24"/>
          <w:szCs w:val="24"/>
          <w:highlight w:val="yellow"/>
        </w:rPr>
      </w:pPr>
    </w:p>
    <w:p w14:paraId="56650995" w14:textId="1DDC6B56" w:rsidR="00CC60BA" w:rsidRPr="00803F64" w:rsidRDefault="00CC60BA">
      <w:pPr>
        <w:rPr>
          <w:highlight w:val="yellow"/>
        </w:rPr>
      </w:pPr>
      <w:r w:rsidRPr="00803F64">
        <w:rPr>
          <w:highlight w:val="yellow"/>
        </w:rPr>
        <w:br w:type="page"/>
      </w:r>
    </w:p>
    <w:p w14:paraId="2C0E860E" w14:textId="77777777" w:rsidR="000B6886" w:rsidRPr="00803F64" w:rsidRDefault="000B6886" w:rsidP="00A5715E">
      <w:pPr>
        <w:contextualSpacing/>
        <w:rPr>
          <w:highlight w:val="yellow"/>
        </w:rPr>
      </w:pPr>
    </w:p>
    <w:p w14:paraId="1852793B" w14:textId="0480B249" w:rsidR="00AB52ED" w:rsidRPr="00803F64" w:rsidRDefault="00AB52ED" w:rsidP="0071232B">
      <w:pPr>
        <w:spacing w:before="240" w:after="0"/>
        <w:contextualSpacing/>
      </w:pPr>
      <w:r w:rsidRPr="00803F64">
        <w:t xml:space="preserve">IN WITNESS WHEREOF, the Parties hereto have executed this Agreement, including all Product Attachments noted on Schedule B, effective as of the date set forth beneath their respective signatures. </w:t>
      </w:r>
    </w:p>
    <w:p w14:paraId="58444B26" w14:textId="77777777" w:rsidR="0071232B" w:rsidRPr="00803F64" w:rsidRDefault="0071232B" w:rsidP="000A3E39">
      <w:pPr>
        <w:spacing w:before="240" w:after="0"/>
        <w:contextualSpacing/>
      </w:pPr>
    </w:p>
    <w:tbl>
      <w:tblPr>
        <w:tblStyle w:val="TableGrid"/>
        <w:tblW w:w="0" w:type="auto"/>
        <w:tblLook w:val="04A0" w:firstRow="1" w:lastRow="0" w:firstColumn="1" w:lastColumn="0" w:noHBand="0" w:noVBand="1"/>
      </w:tblPr>
      <w:tblGrid>
        <w:gridCol w:w="4675"/>
        <w:gridCol w:w="4675"/>
      </w:tblGrid>
      <w:tr w:rsidR="00803F64" w:rsidRPr="00803F64" w14:paraId="0E6B3F84" w14:textId="77777777" w:rsidTr="000A3E39">
        <w:trPr>
          <w:trHeight w:val="432"/>
        </w:trPr>
        <w:tc>
          <w:tcPr>
            <w:tcW w:w="4675" w:type="dxa"/>
            <w:vAlign w:val="center"/>
          </w:tcPr>
          <w:p w14:paraId="6420277B" w14:textId="6EE73BB2" w:rsidR="00877BE8" w:rsidRPr="00803F64" w:rsidRDefault="0071232B" w:rsidP="00A5715E">
            <w:pPr>
              <w:contextualSpacing/>
              <w:rPr>
                <w:b/>
                <w:bCs/>
              </w:rPr>
            </w:pPr>
            <w:r w:rsidRPr="00803F64">
              <w:rPr>
                <w:b/>
                <w:bCs/>
              </w:rPr>
              <w:t>Company</w:t>
            </w:r>
            <w:r w:rsidR="005A7401" w:rsidRPr="00803F64">
              <w:rPr>
                <w:b/>
                <w:bCs/>
              </w:rPr>
              <w:t>:</w:t>
            </w:r>
          </w:p>
        </w:tc>
        <w:tc>
          <w:tcPr>
            <w:tcW w:w="4675" w:type="dxa"/>
            <w:vAlign w:val="center"/>
          </w:tcPr>
          <w:p w14:paraId="40977B8A" w14:textId="3454BFA7" w:rsidR="00877BE8" w:rsidRPr="00803F64" w:rsidRDefault="008B6A16" w:rsidP="00A5715E">
            <w:pPr>
              <w:contextualSpacing/>
            </w:pPr>
            <w:r w:rsidRPr="00803F64">
              <w:t xml:space="preserve">Provider: </w:t>
            </w:r>
          </w:p>
        </w:tc>
      </w:tr>
      <w:tr w:rsidR="00803F64" w:rsidRPr="00803F64" w14:paraId="79CB3BB3" w14:textId="77777777" w:rsidTr="000A3E39">
        <w:trPr>
          <w:trHeight w:val="432"/>
        </w:trPr>
        <w:tc>
          <w:tcPr>
            <w:tcW w:w="4675" w:type="dxa"/>
            <w:vAlign w:val="center"/>
          </w:tcPr>
          <w:p w14:paraId="26E8926E" w14:textId="700BEF57" w:rsidR="008B6A16" w:rsidRPr="00803F64" w:rsidRDefault="00D226A2" w:rsidP="00A5715E">
            <w:pPr>
              <w:contextualSpacing/>
            </w:pPr>
            <w:r w:rsidRPr="00803F64">
              <w:t>Partners Health Management</w:t>
            </w:r>
          </w:p>
        </w:tc>
        <w:sdt>
          <w:sdtPr>
            <w:alias w:val="Company"/>
            <w:tag w:val=""/>
            <w:id w:val="-219672189"/>
            <w:placeholder>
              <w:docPart w:val="BC79888B73224420989C049871C299DF"/>
            </w:placeholder>
            <w:showingPlcHdr/>
            <w:dataBinding w:prefixMappings="xmlns:ns0='http://schemas.openxmlformats.org/officeDocument/2006/extended-properties' " w:xpath="/ns0:Properties[1]/ns0:Company[1]" w:storeItemID="{6668398D-A668-4E3E-A5EB-62B293D839F1}"/>
            <w:text/>
          </w:sdtPr>
          <w:sdtEndPr/>
          <w:sdtContent>
            <w:tc>
              <w:tcPr>
                <w:tcW w:w="4675" w:type="dxa"/>
                <w:vAlign w:val="center"/>
              </w:tcPr>
              <w:p w14:paraId="434644D3" w14:textId="00D18FF4" w:rsidR="008B6A16" w:rsidRPr="00803F64" w:rsidRDefault="00730F38" w:rsidP="00A5715E">
                <w:pPr>
                  <w:contextualSpacing/>
                </w:pPr>
                <w:r w:rsidRPr="00806F11">
                  <w:rPr>
                    <w:rStyle w:val="PlaceholderText"/>
                  </w:rPr>
                  <w:t>[Company]</w:t>
                </w:r>
              </w:p>
            </w:tc>
          </w:sdtContent>
        </w:sdt>
      </w:tr>
      <w:tr w:rsidR="00803F64" w:rsidRPr="00803F64" w14:paraId="5E0DB3F1" w14:textId="77777777" w:rsidTr="000A3E39">
        <w:trPr>
          <w:trHeight w:val="432"/>
        </w:trPr>
        <w:tc>
          <w:tcPr>
            <w:tcW w:w="4675" w:type="dxa"/>
            <w:vAlign w:val="center"/>
          </w:tcPr>
          <w:p w14:paraId="25CE695F" w14:textId="03EE450E" w:rsidR="008B6A16" w:rsidRPr="00803F64" w:rsidRDefault="008B6A16" w:rsidP="00A5715E">
            <w:pPr>
              <w:contextualSpacing/>
            </w:pPr>
            <w:r w:rsidRPr="00803F64">
              <w:t>Authorized Signature:</w:t>
            </w:r>
          </w:p>
        </w:tc>
        <w:tc>
          <w:tcPr>
            <w:tcW w:w="4675" w:type="dxa"/>
            <w:vAlign w:val="center"/>
          </w:tcPr>
          <w:p w14:paraId="7AAD1BBA" w14:textId="22297BEF" w:rsidR="008B6A16" w:rsidRPr="00803F64" w:rsidRDefault="00FB06D0" w:rsidP="00A5715E">
            <w:pPr>
              <w:contextualSpacing/>
            </w:pPr>
            <w:r w:rsidRPr="00803F64">
              <w:t>Authorized Signature:</w:t>
            </w:r>
          </w:p>
        </w:tc>
      </w:tr>
      <w:tr w:rsidR="00803F64" w:rsidRPr="00803F64" w14:paraId="50EA6269" w14:textId="77777777" w:rsidTr="000A3E39">
        <w:trPr>
          <w:trHeight w:val="432"/>
        </w:trPr>
        <w:tc>
          <w:tcPr>
            <w:tcW w:w="4675" w:type="dxa"/>
            <w:vAlign w:val="center"/>
          </w:tcPr>
          <w:p w14:paraId="1679676A" w14:textId="2C444190" w:rsidR="00FB06D0" w:rsidRPr="00803F64" w:rsidRDefault="00FB06D0" w:rsidP="00A5715E">
            <w:pPr>
              <w:contextualSpacing/>
            </w:pPr>
            <w:r w:rsidRPr="00803F64">
              <w:t>Print Name</w:t>
            </w:r>
            <w:r w:rsidR="0071232B" w:rsidRPr="00803F64">
              <w:t>:</w:t>
            </w:r>
            <w:r w:rsidR="000A0C8F" w:rsidRPr="00803F64">
              <w:t xml:space="preserve"> </w:t>
            </w:r>
            <w:r w:rsidR="00BC5672" w:rsidRPr="00803F64">
              <w:t xml:space="preserve">W. </w:t>
            </w:r>
            <w:r w:rsidR="000A0C8F" w:rsidRPr="00803F64">
              <w:t>Rhett Melton</w:t>
            </w:r>
          </w:p>
        </w:tc>
        <w:tc>
          <w:tcPr>
            <w:tcW w:w="4675" w:type="dxa"/>
            <w:vAlign w:val="center"/>
          </w:tcPr>
          <w:p w14:paraId="4A80F957" w14:textId="5ED8553E" w:rsidR="00FB06D0" w:rsidRPr="00803F64" w:rsidRDefault="00FB06D0" w:rsidP="00A5715E">
            <w:pPr>
              <w:contextualSpacing/>
            </w:pPr>
            <w:r w:rsidRPr="00803F64">
              <w:t>Print Name</w:t>
            </w:r>
            <w:r w:rsidR="0071232B" w:rsidRPr="00803F64">
              <w:t>:</w:t>
            </w:r>
          </w:p>
        </w:tc>
      </w:tr>
      <w:tr w:rsidR="00803F64" w:rsidRPr="00803F64" w14:paraId="6CD15C02" w14:textId="77777777" w:rsidTr="000A3E39">
        <w:trPr>
          <w:trHeight w:val="432"/>
        </w:trPr>
        <w:tc>
          <w:tcPr>
            <w:tcW w:w="4675" w:type="dxa"/>
            <w:vAlign w:val="center"/>
          </w:tcPr>
          <w:p w14:paraId="05D5B9E8" w14:textId="417DC141" w:rsidR="00FB06D0" w:rsidRPr="00803F64" w:rsidRDefault="00FB06D0" w:rsidP="00427A51">
            <w:pPr>
              <w:spacing w:before="120" w:after="120"/>
              <w:contextualSpacing/>
            </w:pPr>
            <w:r w:rsidRPr="00803F64">
              <w:t xml:space="preserve">Title: </w:t>
            </w:r>
            <w:r w:rsidR="00427A51" w:rsidRPr="00803F64">
              <w:t>Chief Executive Officer</w:t>
            </w:r>
          </w:p>
        </w:tc>
        <w:tc>
          <w:tcPr>
            <w:tcW w:w="4675" w:type="dxa"/>
            <w:vAlign w:val="center"/>
          </w:tcPr>
          <w:p w14:paraId="7349AF27" w14:textId="20428EB2" w:rsidR="00FB06D0" w:rsidRPr="00803F64" w:rsidRDefault="00FB06D0" w:rsidP="00A5715E">
            <w:pPr>
              <w:contextualSpacing/>
            </w:pPr>
            <w:r w:rsidRPr="00803F64">
              <w:t xml:space="preserve">Title: </w:t>
            </w:r>
          </w:p>
        </w:tc>
      </w:tr>
      <w:tr w:rsidR="00803F64" w:rsidRPr="00803F64" w14:paraId="0B7E5156" w14:textId="77777777" w:rsidTr="000A3E39">
        <w:trPr>
          <w:trHeight w:val="432"/>
        </w:trPr>
        <w:tc>
          <w:tcPr>
            <w:tcW w:w="4675" w:type="dxa"/>
            <w:vAlign w:val="center"/>
          </w:tcPr>
          <w:p w14:paraId="40ACEAE7" w14:textId="4BAB71BE" w:rsidR="00FB06D0" w:rsidRPr="00803F64" w:rsidRDefault="00FB06D0" w:rsidP="00A5715E">
            <w:pPr>
              <w:contextualSpacing/>
            </w:pPr>
            <w:r w:rsidRPr="00803F64">
              <w:t>Signature Date:</w:t>
            </w:r>
          </w:p>
        </w:tc>
        <w:tc>
          <w:tcPr>
            <w:tcW w:w="4675" w:type="dxa"/>
            <w:vAlign w:val="center"/>
          </w:tcPr>
          <w:p w14:paraId="44BC6BBF" w14:textId="063FB05C" w:rsidR="00FB06D0" w:rsidRPr="00803F64" w:rsidRDefault="00FB06D0" w:rsidP="00A5715E">
            <w:pPr>
              <w:contextualSpacing/>
            </w:pPr>
            <w:r w:rsidRPr="00803F64">
              <w:t>Signature Date:</w:t>
            </w:r>
          </w:p>
        </w:tc>
      </w:tr>
      <w:tr w:rsidR="00DF1714" w:rsidRPr="00803F64" w14:paraId="4A4FA4CB" w14:textId="77777777" w:rsidTr="000A3E39">
        <w:trPr>
          <w:trHeight w:val="432"/>
        </w:trPr>
        <w:tc>
          <w:tcPr>
            <w:tcW w:w="4675" w:type="dxa"/>
            <w:vAlign w:val="center"/>
          </w:tcPr>
          <w:p w14:paraId="3817EE08" w14:textId="3B49B388" w:rsidR="00DF1714" w:rsidRPr="00803F64" w:rsidRDefault="00DF1714" w:rsidP="00DF1714">
            <w:pPr>
              <w:contextualSpacing/>
            </w:pPr>
            <w:r w:rsidRPr="00803F64">
              <w:t>Authorized Signature:</w:t>
            </w:r>
          </w:p>
        </w:tc>
        <w:tc>
          <w:tcPr>
            <w:tcW w:w="4675" w:type="dxa"/>
            <w:vAlign w:val="center"/>
          </w:tcPr>
          <w:p w14:paraId="091373D7" w14:textId="77FE5820" w:rsidR="00DF1714" w:rsidRPr="00803F64" w:rsidRDefault="00DF1714" w:rsidP="00DF1714">
            <w:pPr>
              <w:contextualSpacing/>
            </w:pPr>
            <w:r w:rsidRPr="00803F64">
              <w:t>Tax Identification Number:</w:t>
            </w:r>
          </w:p>
        </w:tc>
      </w:tr>
      <w:tr w:rsidR="00DF1714" w:rsidRPr="00803F64" w14:paraId="736667D1" w14:textId="77777777" w:rsidTr="000A3E39">
        <w:trPr>
          <w:trHeight w:val="432"/>
        </w:trPr>
        <w:tc>
          <w:tcPr>
            <w:tcW w:w="4675" w:type="dxa"/>
            <w:vAlign w:val="center"/>
          </w:tcPr>
          <w:p w14:paraId="7CCF3AED" w14:textId="71E5E4A3" w:rsidR="00DF1714" w:rsidRPr="00803F64" w:rsidRDefault="00DF1714" w:rsidP="00DF1714">
            <w:pPr>
              <w:contextualSpacing/>
            </w:pPr>
            <w:r w:rsidRPr="00803F64">
              <w:t xml:space="preserve">Print Name: </w:t>
            </w:r>
            <w:r>
              <w:t>Susan Lackey</w:t>
            </w:r>
          </w:p>
        </w:tc>
        <w:tc>
          <w:tcPr>
            <w:tcW w:w="4675" w:type="dxa"/>
            <w:vAlign w:val="center"/>
          </w:tcPr>
          <w:p w14:paraId="3514A0B7" w14:textId="3068B3AD" w:rsidR="00DF1714" w:rsidRPr="00803F64" w:rsidRDefault="00DF1714" w:rsidP="00DF1714">
            <w:pPr>
              <w:contextualSpacing/>
            </w:pPr>
            <w:r w:rsidRPr="00803F64">
              <w:t>State Medicaid Number:</w:t>
            </w:r>
          </w:p>
        </w:tc>
      </w:tr>
      <w:tr w:rsidR="00DF1714" w:rsidRPr="00803F64" w14:paraId="73CFDAC6" w14:textId="77777777" w:rsidTr="000A3E39">
        <w:trPr>
          <w:trHeight w:val="432"/>
        </w:trPr>
        <w:tc>
          <w:tcPr>
            <w:tcW w:w="4675" w:type="dxa"/>
            <w:vAlign w:val="center"/>
          </w:tcPr>
          <w:p w14:paraId="08E41DCD" w14:textId="0B62ACBE" w:rsidR="00DF1714" w:rsidRPr="00803F64" w:rsidRDefault="00DF1714" w:rsidP="00DF1714">
            <w:pPr>
              <w:contextualSpacing/>
            </w:pPr>
            <w:r w:rsidRPr="00803F64">
              <w:t xml:space="preserve">Title: Chief </w:t>
            </w:r>
            <w:r>
              <w:t>Financial</w:t>
            </w:r>
            <w:r w:rsidRPr="00803F64">
              <w:t xml:space="preserve"> Officer</w:t>
            </w:r>
          </w:p>
        </w:tc>
        <w:tc>
          <w:tcPr>
            <w:tcW w:w="4675" w:type="dxa"/>
            <w:vAlign w:val="center"/>
          </w:tcPr>
          <w:p w14:paraId="3257F7F2" w14:textId="0C7F97B4" w:rsidR="00DF1714" w:rsidRPr="00803F64" w:rsidRDefault="00DF1714" w:rsidP="00DF1714">
            <w:pPr>
              <w:contextualSpacing/>
            </w:pPr>
            <w:r w:rsidRPr="00803F64">
              <w:t>National Provider Identifier:</w:t>
            </w:r>
          </w:p>
        </w:tc>
      </w:tr>
      <w:tr w:rsidR="00DF1714" w:rsidRPr="00803F64" w14:paraId="744D73B5" w14:textId="77777777" w:rsidTr="000A3E39">
        <w:trPr>
          <w:trHeight w:val="432"/>
        </w:trPr>
        <w:tc>
          <w:tcPr>
            <w:tcW w:w="4675" w:type="dxa"/>
            <w:vAlign w:val="center"/>
          </w:tcPr>
          <w:p w14:paraId="26598D8F" w14:textId="718D8C57" w:rsidR="00DF1714" w:rsidRPr="00803F64" w:rsidRDefault="00DF1714" w:rsidP="00DF1714">
            <w:pPr>
              <w:contextualSpacing/>
            </w:pPr>
            <w:r w:rsidRPr="00803F64">
              <w:t>Signature Date:</w:t>
            </w:r>
          </w:p>
        </w:tc>
        <w:tc>
          <w:tcPr>
            <w:tcW w:w="4675" w:type="dxa"/>
            <w:vAlign w:val="center"/>
          </w:tcPr>
          <w:p w14:paraId="54985DA5" w14:textId="77777777" w:rsidR="00DF1714" w:rsidRPr="00803F64" w:rsidRDefault="00DF1714" w:rsidP="00DF1714">
            <w:pPr>
              <w:contextualSpacing/>
            </w:pPr>
          </w:p>
        </w:tc>
      </w:tr>
    </w:tbl>
    <w:p w14:paraId="2F017951" w14:textId="1455E66A" w:rsidR="00AB52ED" w:rsidRPr="00803F64" w:rsidRDefault="00AB52ED" w:rsidP="000A3E39">
      <w:pPr>
        <w:contextualSpacing/>
        <w:jc w:val="center"/>
        <w:rPr>
          <w:b/>
          <w:bCs/>
        </w:rPr>
      </w:pPr>
    </w:p>
    <w:tbl>
      <w:tblPr>
        <w:tblStyle w:val="TableGrid"/>
        <w:tblW w:w="0" w:type="auto"/>
        <w:tblLook w:val="04A0" w:firstRow="1" w:lastRow="0" w:firstColumn="1" w:lastColumn="0" w:noHBand="0" w:noVBand="1"/>
      </w:tblPr>
      <w:tblGrid>
        <w:gridCol w:w="4675"/>
      </w:tblGrid>
      <w:tr w:rsidR="00803F64" w:rsidRPr="00803F64" w14:paraId="4B883ACE" w14:textId="77777777" w:rsidTr="000A3E39">
        <w:trPr>
          <w:trHeight w:val="432"/>
        </w:trPr>
        <w:tc>
          <w:tcPr>
            <w:tcW w:w="4675" w:type="dxa"/>
            <w:vAlign w:val="center"/>
          </w:tcPr>
          <w:p w14:paraId="380C50E5" w14:textId="37E9FC66" w:rsidR="00383FF6" w:rsidRPr="00803F64" w:rsidRDefault="00383FF6" w:rsidP="000A3E39">
            <w:pPr>
              <w:contextualSpacing/>
              <w:jc w:val="center"/>
              <w:rPr>
                <w:b/>
                <w:bCs/>
              </w:rPr>
            </w:pPr>
            <w:r w:rsidRPr="00803F64">
              <w:rPr>
                <w:b/>
                <w:bCs/>
              </w:rPr>
              <w:t xml:space="preserve">To be Completed by </w:t>
            </w:r>
            <w:r w:rsidR="008A6BE0" w:rsidRPr="00803F64">
              <w:rPr>
                <w:b/>
                <w:bCs/>
              </w:rPr>
              <w:t>Company</w:t>
            </w:r>
            <w:r w:rsidRPr="00803F64">
              <w:rPr>
                <w:b/>
                <w:bCs/>
              </w:rPr>
              <w:t xml:space="preserve"> only</w:t>
            </w:r>
          </w:p>
        </w:tc>
      </w:tr>
      <w:tr w:rsidR="00383FF6" w:rsidRPr="00803F64" w14:paraId="1F84907C" w14:textId="77777777" w:rsidTr="000A3E39">
        <w:trPr>
          <w:trHeight w:val="432"/>
        </w:trPr>
        <w:tc>
          <w:tcPr>
            <w:tcW w:w="4675" w:type="dxa"/>
            <w:vAlign w:val="center"/>
          </w:tcPr>
          <w:p w14:paraId="4444D3F7" w14:textId="3EFEBB7F" w:rsidR="00383FF6" w:rsidRPr="00803F64" w:rsidRDefault="00383FF6" w:rsidP="00A5715E">
            <w:pPr>
              <w:contextualSpacing/>
            </w:pPr>
            <w:r w:rsidRPr="00803F64">
              <w:t>Effective Date:</w:t>
            </w:r>
          </w:p>
        </w:tc>
      </w:tr>
    </w:tbl>
    <w:p w14:paraId="559EFD57" w14:textId="4A29596E" w:rsidR="00DF1714" w:rsidRPr="00803F64" w:rsidRDefault="00DF1714" w:rsidP="00A5715E">
      <w:pPr>
        <w:contextualSpacing/>
      </w:pPr>
    </w:p>
    <w:p w14:paraId="0ABBDB94" w14:textId="44398953" w:rsidR="00694187" w:rsidRPr="00803F64" w:rsidRDefault="00694187" w:rsidP="00A5715E">
      <w:pPr>
        <w:contextualSpacing/>
      </w:pPr>
    </w:p>
    <w:p w14:paraId="2891FDF9" w14:textId="03C8F388" w:rsidR="00694187" w:rsidRPr="00803F64" w:rsidRDefault="00694187" w:rsidP="00A5715E">
      <w:pPr>
        <w:contextualSpacing/>
      </w:pPr>
    </w:p>
    <w:p w14:paraId="6D842717" w14:textId="104ADA8E" w:rsidR="003821F8" w:rsidRPr="00803F64" w:rsidRDefault="003821F8" w:rsidP="003821F8">
      <w:pPr>
        <w:pStyle w:val="Heading1"/>
        <w:rPr>
          <w:rFonts w:asciiTheme="minorHAnsi" w:hAnsiTheme="minorHAnsi"/>
        </w:rPr>
      </w:pPr>
    </w:p>
    <w:p w14:paraId="22AF378E" w14:textId="36F2FE61" w:rsidR="003821F8" w:rsidRPr="00803F64" w:rsidRDefault="003821F8" w:rsidP="003821F8"/>
    <w:p w14:paraId="2315A722" w14:textId="10B9794E" w:rsidR="003821F8" w:rsidRPr="00803F64" w:rsidRDefault="003821F8" w:rsidP="003821F8"/>
    <w:p w14:paraId="366F506C" w14:textId="77777777" w:rsidR="003821F8" w:rsidRPr="00803F64" w:rsidRDefault="003821F8" w:rsidP="003821F8"/>
    <w:p w14:paraId="2AEAFB7F" w14:textId="77777777" w:rsidR="003821F8" w:rsidRPr="00803F64" w:rsidRDefault="003821F8" w:rsidP="003821F8">
      <w:pPr>
        <w:pStyle w:val="Heading1"/>
        <w:rPr>
          <w:rFonts w:asciiTheme="minorHAnsi" w:hAnsiTheme="minorHAnsi"/>
        </w:rPr>
      </w:pPr>
    </w:p>
    <w:p w14:paraId="20ED3BAC" w14:textId="77777777" w:rsidR="003821F8" w:rsidRPr="00803F64" w:rsidRDefault="003821F8" w:rsidP="003821F8">
      <w:pPr>
        <w:pStyle w:val="Heading1"/>
        <w:rPr>
          <w:rFonts w:asciiTheme="minorHAnsi" w:hAnsiTheme="minorHAnsi"/>
        </w:rPr>
      </w:pPr>
    </w:p>
    <w:p w14:paraId="3324A955" w14:textId="77777777" w:rsidR="003821F8" w:rsidRPr="00803F64" w:rsidRDefault="003821F8" w:rsidP="003821F8">
      <w:pPr>
        <w:pStyle w:val="Heading1"/>
        <w:rPr>
          <w:rFonts w:asciiTheme="minorHAnsi" w:hAnsiTheme="minorHAnsi"/>
        </w:rPr>
      </w:pPr>
    </w:p>
    <w:p w14:paraId="0CFB2DE7" w14:textId="04FAF445" w:rsidR="003821F8" w:rsidRPr="00803F64" w:rsidRDefault="003821F8" w:rsidP="003821F8">
      <w:pPr>
        <w:pStyle w:val="Heading1"/>
        <w:rPr>
          <w:rFonts w:asciiTheme="minorHAnsi" w:hAnsiTheme="minorHAnsi"/>
        </w:rPr>
      </w:pPr>
    </w:p>
    <w:p w14:paraId="2A79B13E" w14:textId="19915784" w:rsidR="007A3587" w:rsidRPr="00803F64" w:rsidRDefault="007A3587" w:rsidP="007A3587"/>
    <w:p w14:paraId="77D71B12" w14:textId="1236839E" w:rsidR="007A3587" w:rsidRPr="00803F64" w:rsidRDefault="007A3587" w:rsidP="007A3587"/>
    <w:p w14:paraId="50640476" w14:textId="77777777" w:rsidR="007A3587" w:rsidRPr="00803F64" w:rsidRDefault="007A3587" w:rsidP="007A3587"/>
    <w:p w14:paraId="542AB6C5" w14:textId="77777777" w:rsidR="00A60A61" w:rsidRPr="00803F64" w:rsidRDefault="00A60A61" w:rsidP="009354CB">
      <w:pPr>
        <w:jc w:val="center"/>
        <w:rPr>
          <w:rFonts w:cstheme="majorHAnsi"/>
          <w:sz w:val="28"/>
          <w:szCs w:val="28"/>
        </w:rPr>
      </w:pPr>
    </w:p>
    <w:p w14:paraId="273A6995" w14:textId="77777777" w:rsidR="00B84AD3" w:rsidRPr="00803F64" w:rsidRDefault="00B84AD3" w:rsidP="009354CB">
      <w:pPr>
        <w:jc w:val="center"/>
        <w:rPr>
          <w:rFonts w:cstheme="majorHAnsi"/>
          <w:sz w:val="28"/>
          <w:szCs w:val="28"/>
        </w:rPr>
      </w:pPr>
    </w:p>
    <w:p w14:paraId="032559A4" w14:textId="5233C5DC" w:rsidR="00AB52ED" w:rsidRPr="00803F64" w:rsidRDefault="00AB52ED" w:rsidP="009354CB">
      <w:pPr>
        <w:jc w:val="center"/>
        <w:rPr>
          <w:rFonts w:cstheme="majorHAnsi"/>
          <w:sz w:val="28"/>
          <w:szCs w:val="28"/>
        </w:rPr>
      </w:pPr>
      <w:r w:rsidRPr="00803F64">
        <w:rPr>
          <w:rFonts w:cstheme="majorHAnsi"/>
          <w:sz w:val="28"/>
          <w:szCs w:val="28"/>
        </w:rPr>
        <w:t>PARTICIPATING PROVIDER AGREEMENT</w:t>
      </w:r>
    </w:p>
    <w:p w14:paraId="77922F2A" w14:textId="27586E11" w:rsidR="00694187" w:rsidRPr="00803F64" w:rsidRDefault="00AB52ED" w:rsidP="009354CB">
      <w:pPr>
        <w:pStyle w:val="Heading1"/>
        <w:rPr>
          <w:rFonts w:asciiTheme="minorHAnsi" w:hAnsiTheme="minorHAnsi"/>
        </w:rPr>
      </w:pPr>
      <w:bookmarkStart w:id="30" w:name="_Toc73437991"/>
      <w:bookmarkStart w:id="31" w:name="_Toc73438679"/>
      <w:bookmarkStart w:id="32" w:name="_Toc73439357"/>
      <w:bookmarkStart w:id="33" w:name="_Toc73444993"/>
      <w:bookmarkStart w:id="34" w:name="_Toc80225217"/>
      <w:bookmarkStart w:id="35" w:name="_Toc80797106"/>
      <w:r w:rsidRPr="00803F64">
        <w:rPr>
          <w:rFonts w:asciiTheme="minorHAnsi" w:hAnsiTheme="minorHAnsi"/>
        </w:rPr>
        <w:t>SCHEDULE A</w:t>
      </w:r>
      <w:bookmarkEnd w:id="30"/>
      <w:bookmarkEnd w:id="31"/>
      <w:bookmarkEnd w:id="32"/>
      <w:bookmarkEnd w:id="33"/>
      <w:r w:rsidRPr="00803F64">
        <w:rPr>
          <w:rFonts w:asciiTheme="minorHAnsi" w:hAnsiTheme="minorHAnsi"/>
        </w:rPr>
        <w:t xml:space="preserve"> </w:t>
      </w:r>
      <w:r w:rsidR="009354CB" w:rsidRPr="00803F64">
        <w:rPr>
          <w:rFonts w:asciiTheme="minorHAnsi" w:hAnsiTheme="minorHAnsi"/>
        </w:rPr>
        <w:t>:</w:t>
      </w:r>
      <w:bookmarkStart w:id="36" w:name="_Toc73444994"/>
      <w:bookmarkStart w:id="37" w:name="_Toc73522159"/>
      <w:r w:rsidR="009354CB" w:rsidRPr="00803F64">
        <w:rPr>
          <w:rFonts w:asciiTheme="minorHAnsi" w:hAnsiTheme="minorHAnsi"/>
        </w:rPr>
        <w:t xml:space="preserve">  </w:t>
      </w:r>
      <w:r w:rsidRPr="00803F64">
        <w:rPr>
          <w:rFonts w:asciiTheme="minorHAnsi" w:hAnsiTheme="minorHAnsi"/>
        </w:rPr>
        <w:t>CONTRACTED PROVIDER-SPECIFIC PROVISIONS</w:t>
      </w:r>
      <w:bookmarkEnd w:id="34"/>
      <w:bookmarkEnd w:id="35"/>
      <w:bookmarkEnd w:id="36"/>
      <w:bookmarkEnd w:id="37"/>
    </w:p>
    <w:p w14:paraId="4C7A7A4B" w14:textId="7D350F20" w:rsidR="00AB52ED" w:rsidRPr="00803F64" w:rsidRDefault="00AB52ED" w:rsidP="00A5715E">
      <w:pPr>
        <w:contextualSpacing/>
        <w:rPr>
          <w:b/>
          <w:bCs/>
        </w:rPr>
      </w:pPr>
      <w:r w:rsidRPr="00803F64">
        <w:rPr>
          <w:b/>
          <w:bCs/>
        </w:rPr>
        <w:t xml:space="preserve">Provider and Contracted Providers shall comply with the applicable provisions of this Schedule A. </w:t>
      </w:r>
    </w:p>
    <w:p w14:paraId="042E65E7" w14:textId="5DB4C341" w:rsidR="00AB52ED" w:rsidRPr="00803F64" w:rsidRDefault="00AB52ED" w:rsidP="000A3E39">
      <w:pPr>
        <w:ind w:left="144" w:hanging="144"/>
        <w:contextualSpacing/>
      </w:pPr>
      <w:bookmarkStart w:id="38" w:name="_Toc80797107"/>
      <w:r w:rsidRPr="00803F64">
        <w:rPr>
          <w:rStyle w:val="Heading3Char"/>
        </w:rPr>
        <w:t>1</w:t>
      </w:r>
      <w:r w:rsidR="009354CB" w:rsidRPr="00803F64">
        <w:rPr>
          <w:rStyle w:val="Heading3Char"/>
        </w:rPr>
        <w:t xml:space="preserve"> </w:t>
      </w:r>
      <w:r w:rsidRPr="00803F64">
        <w:rPr>
          <w:rStyle w:val="Heading3Char"/>
        </w:rPr>
        <w:t xml:space="preserve"> Hospitals.</w:t>
      </w:r>
      <w:bookmarkEnd w:id="38"/>
      <w:r w:rsidRPr="00803F64">
        <w:t xml:space="preserve">  If Provider or a Contracted Provider is a hospital (“Hospital”), the following provisions </w:t>
      </w:r>
    </w:p>
    <w:p w14:paraId="0307F5E2" w14:textId="77777777" w:rsidR="00AB52ED" w:rsidRPr="00803F64" w:rsidRDefault="00AB52ED" w:rsidP="000A3E39">
      <w:pPr>
        <w:ind w:left="144" w:hanging="144"/>
        <w:contextualSpacing/>
      </w:pPr>
      <w:r w:rsidRPr="00803F64">
        <w:t xml:space="preserve">apply. </w:t>
      </w:r>
    </w:p>
    <w:p w14:paraId="734EEB6F" w14:textId="77777777" w:rsidR="00AB52ED" w:rsidRPr="00803F64" w:rsidRDefault="00AB52ED" w:rsidP="00A5715E">
      <w:pPr>
        <w:ind w:left="720"/>
        <w:contextualSpacing/>
      </w:pPr>
      <w:r w:rsidRPr="00803F64">
        <w:rPr>
          <w:b/>
          <w:bCs/>
        </w:rPr>
        <w:t>1.1 24 Hour Coverage</w:t>
      </w:r>
      <w:r w:rsidRPr="00803F64">
        <w:t xml:space="preserve">.  Each Hospital shall be available to provide Covered Services to Covered Persons twenty-four (24) hours per day, seven (7) days per week. </w:t>
      </w:r>
    </w:p>
    <w:p w14:paraId="7A7ADFD4" w14:textId="77777777" w:rsidR="00AB52ED" w:rsidRPr="00803F64" w:rsidRDefault="00AB52ED" w:rsidP="00A5715E">
      <w:pPr>
        <w:ind w:left="720"/>
        <w:contextualSpacing/>
      </w:pPr>
      <w:r w:rsidRPr="00803F64">
        <w:rPr>
          <w:b/>
          <w:bCs/>
        </w:rPr>
        <w:t>1.2 Emergency Care</w:t>
      </w:r>
      <w:r w:rsidRPr="00803F64">
        <w:t xml:space="preserve">.  Each Hospital shall provide Emergency Care (as hereafter defined) in accordance with Regulatory Requirements.  The Contracted Provider shall notify Company’s medical management department of any emergency room admissions by electronic file sent within twenty-four (24) hours or by the next business day of such admission.  “Emergency Care” (or derivative thereof) has, as to each particular Product, the meaning set forth in the applicable Coverage Agreement or Product Attachment.  If there is no definition in such documents, “Emergency Care” means inpatient and/or outpatient Covered Services furnished by a qualified provider that are needed to evaluate or stabilize an Emergency Medical Condition.  “Emergency Medical Condition” means a medical condition manifesting itself by acute symptoms of sufficient severity (including severe pain) that a prudent layperson, who possesses an average knowledge of health and medicine, could reasonably expect the absence of immediate medical attention to result in the following: (i) placing the health of the individual (or, with respect to a pregnant woman, the health of the woman or her unborn child) in serious jeopardy; (ii) serious impairment to bodily functions; or (iii) serious dysfunction of any bodily organ or part. </w:t>
      </w:r>
    </w:p>
    <w:p w14:paraId="5E0128B6" w14:textId="77777777" w:rsidR="00AB52ED" w:rsidRPr="00803F64" w:rsidRDefault="00AB52ED" w:rsidP="00A5715E">
      <w:pPr>
        <w:ind w:left="720"/>
        <w:contextualSpacing/>
      </w:pPr>
      <w:r w:rsidRPr="00803F64">
        <w:rPr>
          <w:b/>
          <w:bCs/>
        </w:rPr>
        <w:t>1.3 Staff Privileges</w:t>
      </w:r>
      <w:r w:rsidRPr="00803F64">
        <w:t xml:space="preserve">.  Each Hospital shall assist in granting staff privileges or other appropriate access to Company’s Participating Providers who are qualified medical or osteopathic physicians, provided they meet the reasonable standards of practice and credentialing standards established by the Hospital’s medical staff and bylaws, rules, and regulations. </w:t>
      </w:r>
    </w:p>
    <w:p w14:paraId="79556668" w14:textId="553FD56B" w:rsidR="00AB52ED" w:rsidRPr="00803F64" w:rsidRDefault="00AB52ED" w:rsidP="000A3E39">
      <w:pPr>
        <w:spacing w:after="0"/>
        <w:ind w:left="720"/>
        <w:contextualSpacing/>
      </w:pPr>
      <w:r w:rsidRPr="00803F64">
        <w:rPr>
          <w:b/>
          <w:bCs/>
        </w:rPr>
        <w:t>1.4 Discharge Planning</w:t>
      </w:r>
      <w:r w:rsidRPr="00803F64">
        <w:t xml:space="preserve">.  </w:t>
      </w:r>
    </w:p>
    <w:p w14:paraId="5692CE3A" w14:textId="26849BB7" w:rsidR="008F3424" w:rsidRPr="00803F64" w:rsidRDefault="1A8EC3CC" w:rsidP="0015686F">
      <w:pPr>
        <w:pStyle w:val="ListParagraph"/>
        <w:numPr>
          <w:ilvl w:val="0"/>
          <w:numId w:val="1"/>
        </w:numPr>
        <w:jc w:val="both"/>
      </w:pPr>
      <w:r w:rsidRPr="00803F64">
        <w:rPr>
          <w:rFonts w:eastAsia="Calibri" w:cs="Calibri"/>
        </w:rPr>
        <w:t xml:space="preserve">Each Hospital shall coordinate the discharge of Covered Persons with Company to ensure that appropriate services have been arranged following discharge and to link Covered Person with other providers or community assistance.  Hospital shall also allow appropriately credentialed Company staff direct access to any Covered Person, if requested by Covered Person, determined to be clinically appropriate by the Covered Person’s treating physician, and requested in advance by the Company.  Hospital shall endeavor to provide at least twenty-four (24) hours prior notice to the Company of the intended date and time of any discharge of a Covered Person. </w:t>
      </w:r>
    </w:p>
    <w:p w14:paraId="744FC5B4" w14:textId="10DF6C3B" w:rsidR="00AB52ED" w:rsidRPr="00803F64" w:rsidRDefault="1A8EC3CC" w:rsidP="0015686F">
      <w:pPr>
        <w:pStyle w:val="ListParagraph"/>
        <w:numPr>
          <w:ilvl w:val="0"/>
          <w:numId w:val="1"/>
        </w:numPr>
        <w:jc w:val="both"/>
        <w:rPr>
          <w:sz w:val="22"/>
          <w:szCs w:val="22"/>
        </w:rPr>
      </w:pPr>
      <w:r w:rsidRPr="00803F64">
        <w:rPr>
          <w:rFonts w:eastAsia="Calibri" w:cs="Calibri"/>
          <w:sz w:val="22"/>
          <w:szCs w:val="22"/>
        </w:rPr>
        <w:t xml:space="preserve">The Company understands the importance of Covered Person-Hospital matching and that problems or incompatibilities arise in the therapeutic relationship.  Nevertheless, Hospital shall with the consent of the Covered Person, collaborate with Covered Person, Covered Person’s family members, and the Company to assure continuity of care and that there is no disruption of service.  The Company will work collaboratively with the Hospital to resolve any problem(s) of continuity of care or in transferring the Covered Person to another provider.  </w:t>
      </w:r>
    </w:p>
    <w:p w14:paraId="34961BFE" w14:textId="77777777" w:rsidR="0015686F" w:rsidRPr="00803F64" w:rsidRDefault="1A8EC3CC" w:rsidP="0015686F">
      <w:pPr>
        <w:pStyle w:val="ListParagraph"/>
        <w:numPr>
          <w:ilvl w:val="0"/>
          <w:numId w:val="1"/>
        </w:numPr>
        <w:rPr>
          <w:sz w:val="22"/>
          <w:szCs w:val="22"/>
        </w:rPr>
      </w:pPr>
      <w:r w:rsidRPr="00803F64">
        <w:rPr>
          <w:rFonts w:eastAsia="Calibri" w:cs="Calibri"/>
          <w:sz w:val="22"/>
          <w:szCs w:val="22"/>
        </w:rPr>
        <w:t xml:space="preserve">Care Coordination and Discharge Planning:  Hospital shall cooperate fully with all care coordination activities of Company, including but not limited to coordination with Covered </w:t>
      </w:r>
      <w:r w:rsidRPr="00803F64">
        <w:rPr>
          <w:rFonts w:eastAsia="Calibri" w:cs="Calibri"/>
          <w:sz w:val="22"/>
          <w:szCs w:val="22"/>
        </w:rPr>
        <w:lastRenderedPageBreak/>
        <w:t xml:space="preserve">Persons’ primary care provider(s), coordination with respect to the discharge of Covered Persons, and participation in interdisciplinary team meetings facilitated by the Company that involve Covered Person(s) served under this Contract.   Hospital shall regularly schedule treatment and discharge planning meetings for Covered Person(s) in twenty-four (24) hour (inpatient) care, and shall undertake reasonable efforts to provide at least </w:t>
      </w:r>
      <w:r w:rsidR="00364E7B" w:rsidRPr="00803F64">
        <w:rPr>
          <w:rFonts w:eastAsia="Calibri" w:cs="Calibri"/>
          <w:sz w:val="22"/>
          <w:szCs w:val="22"/>
        </w:rPr>
        <w:t>twenty-four (</w:t>
      </w:r>
      <w:r w:rsidRPr="00803F64">
        <w:rPr>
          <w:rFonts w:eastAsia="Calibri" w:cs="Calibri"/>
          <w:sz w:val="22"/>
          <w:szCs w:val="22"/>
        </w:rPr>
        <w:t>24</w:t>
      </w:r>
      <w:r w:rsidR="00364E7B" w:rsidRPr="00803F64">
        <w:rPr>
          <w:rFonts w:eastAsia="Calibri" w:cs="Calibri"/>
          <w:sz w:val="22"/>
          <w:szCs w:val="22"/>
        </w:rPr>
        <w:t>)</w:t>
      </w:r>
      <w:r w:rsidRPr="00803F64">
        <w:rPr>
          <w:rFonts w:eastAsia="Calibri" w:cs="Calibri"/>
          <w:sz w:val="22"/>
          <w:szCs w:val="22"/>
        </w:rPr>
        <w:t xml:space="preserve"> hours prior notice to Company of the date, time and place of any treatment team or discharge planning meeting regarding a Covered Person.</w:t>
      </w:r>
      <w:r w:rsidR="00AB52ED" w:rsidRPr="00803F64">
        <w:br/>
      </w:r>
      <w:r w:rsidRPr="00803F64">
        <w:rPr>
          <w:rFonts w:eastAsia="Calibri" w:cs="Calibri"/>
          <w:sz w:val="22"/>
          <w:szCs w:val="22"/>
        </w:rPr>
        <w:t xml:space="preserve">(i)   </w:t>
      </w:r>
      <w:r w:rsidRPr="00803F64">
        <w:rPr>
          <w:rFonts w:eastAsia="Calibri" w:cs="Calibri"/>
          <w:i/>
          <w:iCs/>
          <w:sz w:val="22"/>
          <w:szCs w:val="22"/>
        </w:rPr>
        <w:t xml:space="preserve"> Access to Covered Person(s)</w:t>
      </w:r>
      <w:r w:rsidRPr="00803F64">
        <w:rPr>
          <w:rFonts w:eastAsia="Calibri" w:cs="Calibri"/>
          <w:sz w:val="22"/>
          <w:szCs w:val="22"/>
        </w:rPr>
        <w:t xml:space="preserve">:  Where medically appropriate, Hospital shall allow appropriately qualified Company care coordination staff to attend treatment team and discharge planning meetings regarding Covered Person(s) served under this Contract, with advance notice and consistent with the Company’s responsibility to provide care coordination to Covered Person(s) with special healthcare needs.  Hospital shall allow appropriately qualified Company staff direct access to any Covered Person for care coordination purposes, if requested by Covered Person and the Covered Person’s treating physician or therapist determines it to be clinically appropriate.  </w:t>
      </w:r>
      <w:r w:rsidR="00AB52ED" w:rsidRPr="00803F64">
        <w:br/>
      </w:r>
      <w:r w:rsidRPr="00803F64">
        <w:rPr>
          <w:rFonts w:eastAsia="Calibri" w:cs="Calibri"/>
          <w:sz w:val="22"/>
          <w:szCs w:val="22"/>
        </w:rPr>
        <w:t>(ii)</w:t>
      </w:r>
      <w:r w:rsidRPr="00803F64">
        <w:rPr>
          <w:rFonts w:eastAsia="Calibri" w:cs="Calibri"/>
          <w:i/>
          <w:iCs/>
          <w:sz w:val="22"/>
          <w:szCs w:val="22"/>
        </w:rPr>
        <w:t xml:space="preserve"> Discharge from Inpatient Treatment</w:t>
      </w:r>
      <w:r w:rsidRPr="00803F64">
        <w:rPr>
          <w:rFonts w:eastAsia="Calibri" w:cs="Calibri"/>
          <w:sz w:val="22"/>
          <w:szCs w:val="22"/>
        </w:rPr>
        <w:t xml:space="preserve">:  Hospital must notify Company as soon as practicable prior to the intended date and time of any discharge of a Covered Person from inpatient care.  </w:t>
      </w:r>
    </w:p>
    <w:p w14:paraId="26F49893" w14:textId="1B10BE89" w:rsidR="00AB52ED" w:rsidRPr="00803F64" w:rsidRDefault="1A8EC3CC" w:rsidP="0015686F">
      <w:pPr>
        <w:pStyle w:val="ListParagraph"/>
        <w:numPr>
          <w:ilvl w:val="0"/>
          <w:numId w:val="1"/>
        </w:numPr>
        <w:spacing w:after="0"/>
        <w:rPr>
          <w:sz w:val="22"/>
          <w:szCs w:val="22"/>
        </w:rPr>
      </w:pPr>
      <w:r w:rsidRPr="00803F64">
        <w:rPr>
          <w:rFonts w:eastAsia="Calibri" w:cs="Calibri"/>
          <w:sz w:val="22"/>
          <w:szCs w:val="22"/>
        </w:rPr>
        <w:t>Prior to a Covered Person’s inpatient discharge, the Parties shall coordinate any discharge planning meetings with Covered Person’s designated community behavioral health provider and with any assigned Company care coordinator.  Once the discharge date has been determined, Hospital will call the designated community behavioral health service provider or the Company Customer Services</w:t>
      </w:r>
      <w:r w:rsidR="0015686F" w:rsidRPr="00803F64">
        <w:rPr>
          <w:rFonts w:eastAsia="Calibri" w:cs="Calibri"/>
          <w:sz w:val="22"/>
          <w:szCs w:val="22"/>
        </w:rPr>
        <w:t xml:space="preserve"> </w:t>
      </w:r>
      <w:r w:rsidRPr="00803F64">
        <w:rPr>
          <w:rFonts w:eastAsia="Calibri" w:cs="Calibri"/>
          <w:sz w:val="22"/>
          <w:szCs w:val="22"/>
        </w:rPr>
        <w:t>department to schedule a follow-up appointment to occur within five (5) days of discharge, as follows:</w:t>
      </w:r>
    </w:p>
    <w:p w14:paraId="2988E9E4" w14:textId="485679F8" w:rsidR="00AB52ED" w:rsidRPr="00803F64" w:rsidRDefault="003B7BA5" w:rsidP="0015686F">
      <w:pPr>
        <w:spacing w:after="0"/>
        <w:ind w:left="1080"/>
      </w:pPr>
      <w:r w:rsidRPr="00803F64">
        <w:rPr>
          <w:rFonts w:eastAsia="Calibri" w:cs="Calibri"/>
        </w:rPr>
        <w:t xml:space="preserve">(i) </w:t>
      </w:r>
      <w:r w:rsidR="1A8EC3CC" w:rsidRPr="00803F64">
        <w:rPr>
          <w:rFonts w:eastAsia="Calibri" w:cs="Calibri"/>
        </w:rPr>
        <w:t>In those instances where a Covered Person self-discloses an active treatment relationship with a behavioral health provider, H</w:t>
      </w:r>
      <w:r w:rsidR="00364E7B" w:rsidRPr="00803F64">
        <w:rPr>
          <w:rFonts w:eastAsia="Calibri" w:cs="Calibri"/>
        </w:rPr>
        <w:t>ospital</w:t>
      </w:r>
      <w:r w:rsidR="1A8EC3CC" w:rsidRPr="00803F64">
        <w:rPr>
          <w:rFonts w:eastAsia="Calibri" w:cs="Calibri"/>
        </w:rPr>
        <w:t xml:space="preserve"> shall contact such provider and facilitate the arrangement of Covered Person’s appointment for post discharge treatment with Covered Person’s behavioral health provider and Company.  Covered Person’s appointment for post discharge treatment shall occur within five (5) days of Covered Person’s inpatient hospital discharge for the purposes of necessary continued treatment including but not limited to medication management and any other as deemed necessary by Covered Person’s behavioral health provider.</w:t>
      </w:r>
    </w:p>
    <w:p w14:paraId="44DFACCF" w14:textId="517A0480" w:rsidR="00AB52ED" w:rsidRPr="00803F64" w:rsidRDefault="003B7BA5" w:rsidP="0015686F">
      <w:pPr>
        <w:spacing w:after="0"/>
        <w:ind w:left="1080"/>
        <w:rPr>
          <w:sz w:val="22"/>
          <w:szCs w:val="22"/>
        </w:rPr>
      </w:pPr>
      <w:r w:rsidRPr="00803F64">
        <w:rPr>
          <w:rFonts w:eastAsia="Calibri" w:cs="Calibri"/>
          <w:sz w:val="22"/>
          <w:szCs w:val="22"/>
        </w:rPr>
        <w:t xml:space="preserve">(ii) </w:t>
      </w:r>
      <w:r w:rsidR="1A8EC3CC" w:rsidRPr="00803F64">
        <w:rPr>
          <w:rFonts w:eastAsia="Calibri" w:cs="Calibri"/>
          <w:sz w:val="22"/>
          <w:szCs w:val="22"/>
        </w:rPr>
        <w:t>In those instances where a Covered Person does not self-disclose an active treatment relationship with a behavioral health provider, Hospital shall notify Company’s Customer Services/Call Center.  Company shall provide a list of appropriate behavioral health providers for Covered Person’s behavioral health service subsequent to inpatient discharge and will facilitate the arrangement of Covered Person’s appointment with Covered Person’s chosen behavioral health provider. Covered Person’s appointment for post discharge treatment shall occur within five (5) days of Covered Person’s inpatient hospital discharge for the purposes of necessary continued treatment, including but not limited to medication management and any other continued treatment as deemed necessary by Covered Person’s behavioral health provider.</w:t>
      </w:r>
    </w:p>
    <w:p w14:paraId="5B484EF2" w14:textId="01E9EAF0" w:rsidR="00AB52ED" w:rsidRPr="00803F64" w:rsidRDefault="003B7BA5" w:rsidP="0015686F">
      <w:pPr>
        <w:spacing w:after="0"/>
        <w:ind w:left="1080"/>
        <w:rPr>
          <w:sz w:val="22"/>
          <w:szCs w:val="22"/>
        </w:rPr>
      </w:pPr>
      <w:r w:rsidRPr="00803F64">
        <w:rPr>
          <w:rFonts w:eastAsia="Calibri" w:cs="Calibri"/>
          <w:sz w:val="22"/>
          <w:szCs w:val="22"/>
        </w:rPr>
        <w:t xml:space="preserve">(iii) </w:t>
      </w:r>
      <w:r w:rsidR="1A8EC3CC" w:rsidRPr="00803F64">
        <w:rPr>
          <w:rFonts w:eastAsia="Calibri" w:cs="Calibri"/>
          <w:sz w:val="22"/>
          <w:szCs w:val="22"/>
        </w:rPr>
        <w:t xml:space="preserve">Hospital will complete the discharge module in </w:t>
      </w:r>
      <w:r w:rsidR="0015686F" w:rsidRPr="00803F64">
        <w:rPr>
          <w:rFonts w:eastAsia="Calibri" w:cs="Calibri"/>
          <w:sz w:val="22"/>
          <w:szCs w:val="22"/>
        </w:rPr>
        <w:t>the Company’s system of record</w:t>
      </w:r>
      <w:r w:rsidR="1A8EC3CC" w:rsidRPr="00803F64">
        <w:rPr>
          <w:rFonts w:eastAsia="Calibri" w:cs="Calibri"/>
          <w:sz w:val="22"/>
          <w:szCs w:val="22"/>
        </w:rPr>
        <w:t xml:space="preserve"> and will upload documentation of reconciliation and depart summary into the </w:t>
      </w:r>
      <w:r w:rsidR="00212AB2" w:rsidRPr="00803F64">
        <w:rPr>
          <w:rFonts w:eastAsia="Calibri" w:cs="Calibri"/>
          <w:sz w:val="22"/>
          <w:szCs w:val="22"/>
        </w:rPr>
        <w:t>Member</w:t>
      </w:r>
      <w:r w:rsidR="1A8EC3CC" w:rsidRPr="00803F64">
        <w:rPr>
          <w:rFonts w:eastAsia="Calibri" w:cs="Calibri"/>
          <w:sz w:val="22"/>
          <w:szCs w:val="22"/>
        </w:rPr>
        <w:t xml:space="preserve"> Module in </w:t>
      </w:r>
      <w:r w:rsidR="0015686F" w:rsidRPr="00803F64">
        <w:rPr>
          <w:rFonts w:eastAsia="Calibri" w:cs="Calibri"/>
          <w:sz w:val="22"/>
          <w:szCs w:val="22"/>
        </w:rPr>
        <w:t xml:space="preserve">the </w:t>
      </w:r>
      <w:r w:rsidR="0015686F" w:rsidRPr="00803F64">
        <w:rPr>
          <w:rFonts w:eastAsia="Calibri" w:cs="Calibri"/>
          <w:sz w:val="22"/>
          <w:szCs w:val="22"/>
        </w:rPr>
        <w:lastRenderedPageBreak/>
        <w:t>Company’s system of record.</w:t>
      </w:r>
      <w:r w:rsidR="1A8EC3CC" w:rsidRPr="00803F64">
        <w:rPr>
          <w:rFonts w:eastAsia="Calibri" w:cs="Calibri"/>
          <w:sz w:val="22"/>
          <w:szCs w:val="22"/>
        </w:rPr>
        <w:t xml:space="preserve"> In those instances where formulary medication has been used previously and proven ineffective for a Covered Person, the Hospital shall request a pharmacology consultation by contacting the Company Medical Director prior to discharge. The consultation process will include review of available treatment alternatives that can facilitate ongoing medication adherence and effective treatment.</w:t>
      </w:r>
    </w:p>
    <w:p w14:paraId="0FD13F68" w14:textId="55D65A2A" w:rsidR="00AB52ED" w:rsidRPr="00803F64" w:rsidRDefault="003B7BA5" w:rsidP="0015686F">
      <w:pPr>
        <w:spacing w:after="0"/>
        <w:ind w:left="1080"/>
        <w:rPr>
          <w:sz w:val="22"/>
          <w:szCs w:val="22"/>
        </w:rPr>
      </w:pPr>
      <w:r w:rsidRPr="00803F64">
        <w:rPr>
          <w:rFonts w:eastAsia="Calibri" w:cs="Calibri"/>
          <w:sz w:val="22"/>
          <w:szCs w:val="22"/>
        </w:rPr>
        <w:t xml:space="preserve">(iv) </w:t>
      </w:r>
      <w:r w:rsidR="1A8EC3CC" w:rsidRPr="00803F64">
        <w:rPr>
          <w:rFonts w:eastAsia="Calibri" w:cs="Calibri"/>
          <w:sz w:val="22"/>
          <w:szCs w:val="22"/>
        </w:rPr>
        <w:t xml:space="preserve">At the time of discharge, Hospital shall provide the Covered Person, the Company, and the assigned community behavioral health provider with </w:t>
      </w:r>
      <w:r w:rsidR="00212AB2" w:rsidRPr="00803F64">
        <w:rPr>
          <w:rFonts w:eastAsia="Calibri" w:cs="Calibri"/>
          <w:sz w:val="22"/>
          <w:szCs w:val="22"/>
        </w:rPr>
        <w:t>member</w:t>
      </w:r>
      <w:r w:rsidR="1A8EC3CC" w:rsidRPr="00803F64">
        <w:rPr>
          <w:rFonts w:eastAsia="Calibri" w:cs="Calibri"/>
          <w:sz w:val="22"/>
          <w:szCs w:val="22"/>
        </w:rPr>
        <w:t xml:space="preserve"> discharge information consistent with Joint Commission requirements. This information shall include: </w:t>
      </w:r>
    </w:p>
    <w:p w14:paraId="1FF99FDA" w14:textId="4F0A3BAD" w:rsidR="00AB52ED" w:rsidRPr="00803F64" w:rsidRDefault="1A8EC3CC" w:rsidP="0015686F">
      <w:pPr>
        <w:pStyle w:val="ListParagraph"/>
        <w:numPr>
          <w:ilvl w:val="0"/>
          <w:numId w:val="4"/>
        </w:numPr>
        <w:spacing w:after="0"/>
      </w:pPr>
      <w:r w:rsidRPr="00803F64">
        <w:rPr>
          <w:rFonts w:eastAsia="Calibri" w:cs="Calibri"/>
        </w:rPr>
        <w:t xml:space="preserve">Reason for </w:t>
      </w:r>
      <w:r w:rsidR="00D27D90" w:rsidRPr="00803F64">
        <w:rPr>
          <w:rFonts w:eastAsia="Calibri" w:cs="Calibri"/>
        </w:rPr>
        <w:t>hospitalization.</w:t>
      </w:r>
    </w:p>
    <w:p w14:paraId="616027D3" w14:textId="5C9722D5" w:rsidR="00AB52ED" w:rsidRPr="00803F64" w:rsidRDefault="1A8EC3CC" w:rsidP="0015686F">
      <w:pPr>
        <w:pStyle w:val="ListParagraph"/>
        <w:numPr>
          <w:ilvl w:val="0"/>
          <w:numId w:val="4"/>
        </w:numPr>
        <w:spacing w:after="0"/>
        <w:rPr>
          <w:sz w:val="22"/>
          <w:szCs w:val="22"/>
        </w:rPr>
      </w:pPr>
      <w:r w:rsidRPr="00803F64">
        <w:rPr>
          <w:rFonts w:eastAsia="Calibri" w:cs="Calibri"/>
          <w:sz w:val="22"/>
          <w:szCs w:val="22"/>
        </w:rPr>
        <w:t xml:space="preserve">Significant </w:t>
      </w:r>
      <w:r w:rsidR="00D27D90" w:rsidRPr="00803F64">
        <w:rPr>
          <w:rFonts w:eastAsia="Calibri" w:cs="Calibri"/>
          <w:sz w:val="22"/>
          <w:szCs w:val="22"/>
        </w:rPr>
        <w:t>Findings.</w:t>
      </w:r>
    </w:p>
    <w:p w14:paraId="79102ECB" w14:textId="43AE00C6" w:rsidR="00AB52ED" w:rsidRPr="00803F64" w:rsidRDefault="1A8EC3CC" w:rsidP="0015686F">
      <w:pPr>
        <w:pStyle w:val="ListParagraph"/>
        <w:numPr>
          <w:ilvl w:val="0"/>
          <w:numId w:val="4"/>
        </w:numPr>
        <w:spacing w:after="0"/>
        <w:rPr>
          <w:sz w:val="22"/>
          <w:szCs w:val="22"/>
        </w:rPr>
      </w:pPr>
      <w:r w:rsidRPr="00803F64">
        <w:rPr>
          <w:rFonts w:eastAsia="Calibri" w:cs="Calibri"/>
          <w:sz w:val="22"/>
          <w:szCs w:val="22"/>
        </w:rPr>
        <w:t xml:space="preserve">Procedures and treatment </w:t>
      </w:r>
      <w:r w:rsidR="00D27D90" w:rsidRPr="00803F64">
        <w:rPr>
          <w:rFonts w:eastAsia="Calibri" w:cs="Calibri"/>
          <w:sz w:val="22"/>
          <w:szCs w:val="22"/>
        </w:rPr>
        <w:t>provided.</w:t>
      </w:r>
    </w:p>
    <w:p w14:paraId="5A34C877" w14:textId="6576CB87" w:rsidR="00AB52ED" w:rsidRPr="00803F64" w:rsidRDefault="1A8EC3CC" w:rsidP="0015686F">
      <w:pPr>
        <w:pStyle w:val="ListParagraph"/>
        <w:numPr>
          <w:ilvl w:val="0"/>
          <w:numId w:val="4"/>
        </w:numPr>
        <w:spacing w:after="0"/>
        <w:rPr>
          <w:sz w:val="22"/>
          <w:szCs w:val="22"/>
        </w:rPr>
      </w:pPr>
      <w:r w:rsidRPr="00803F64">
        <w:rPr>
          <w:rFonts w:eastAsia="Calibri" w:cs="Calibri"/>
          <w:sz w:val="22"/>
          <w:szCs w:val="22"/>
        </w:rPr>
        <w:t xml:space="preserve">Admission and Discharge </w:t>
      </w:r>
      <w:r w:rsidR="00D27D90" w:rsidRPr="00803F64">
        <w:rPr>
          <w:rFonts w:eastAsia="Calibri" w:cs="Calibri"/>
          <w:sz w:val="22"/>
          <w:szCs w:val="22"/>
        </w:rPr>
        <w:t>Diagnoses.</w:t>
      </w:r>
    </w:p>
    <w:p w14:paraId="65E13D3F" w14:textId="331E4D77" w:rsidR="00AB52ED" w:rsidRPr="00803F64" w:rsidRDefault="1A8EC3CC" w:rsidP="0015686F">
      <w:pPr>
        <w:pStyle w:val="ListParagraph"/>
        <w:numPr>
          <w:ilvl w:val="0"/>
          <w:numId w:val="4"/>
        </w:numPr>
        <w:spacing w:after="0"/>
        <w:rPr>
          <w:sz w:val="22"/>
          <w:szCs w:val="22"/>
        </w:rPr>
      </w:pPr>
      <w:r w:rsidRPr="00803F64">
        <w:rPr>
          <w:rFonts w:eastAsia="Calibri" w:cs="Calibri"/>
          <w:sz w:val="22"/>
          <w:szCs w:val="22"/>
        </w:rPr>
        <w:t xml:space="preserve">Covered Person’s demographic </w:t>
      </w:r>
      <w:r w:rsidR="00D27D90" w:rsidRPr="00803F64">
        <w:rPr>
          <w:rFonts w:eastAsia="Calibri" w:cs="Calibri"/>
          <w:sz w:val="22"/>
          <w:szCs w:val="22"/>
        </w:rPr>
        <w:t>information.</w:t>
      </w:r>
      <w:r w:rsidRPr="00803F64">
        <w:rPr>
          <w:rFonts w:eastAsia="Calibri" w:cs="Calibri"/>
          <w:sz w:val="22"/>
          <w:szCs w:val="22"/>
        </w:rPr>
        <w:t xml:space="preserve"> </w:t>
      </w:r>
    </w:p>
    <w:p w14:paraId="390DB953" w14:textId="77777777" w:rsidR="0015686F" w:rsidRPr="00803F64" w:rsidRDefault="1A8EC3CC" w:rsidP="0015686F">
      <w:pPr>
        <w:pStyle w:val="ListParagraph"/>
        <w:numPr>
          <w:ilvl w:val="0"/>
          <w:numId w:val="4"/>
        </w:numPr>
        <w:spacing w:after="0"/>
        <w:rPr>
          <w:sz w:val="22"/>
          <w:szCs w:val="22"/>
        </w:rPr>
      </w:pPr>
      <w:r w:rsidRPr="00803F64">
        <w:rPr>
          <w:rFonts w:eastAsia="Calibri" w:cs="Calibri"/>
          <w:sz w:val="22"/>
          <w:szCs w:val="22"/>
        </w:rPr>
        <w:t>Covered Person’s discharge condition (including level of risk to self/others</w:t>
      </w:r>
      <w:r w:rsidR="00D27D90" w:rsidRPr="00803F64">
        <w:rPr>
          <w:rFonts w:eastAsia="Calibri" w:cs="Calibri"/>
          <w:sz w:val="22"/>
          <w:szCs w:val="22"/>
        </w:rPr>
        <w:t>).</w:t>
      </w:r>
    </w:p>
    <w:p w14:paraId="00F64A6C" w14:textId="77777777" w:rsidR="0015686F" w:rsidRPr="00803F64" w:rsidRDefault="1A8EC3CC" w:rsidP="0015686F">
      <w:pPr>
        <w:pStyle w:val="ListParagraph"/>
        <w:numPr>
          <w:ilvl w:val="0"/>
          <w:numId w:val="4"/>
        </w:numPr>
        <w:spacing w:after="0"/>
        <w:rPr>
          <w:sz w:val="22"/>
          <w:szCs w:val="22"/>
        </w:rPr>
      </w:pPr>
      <w:r w:rsidRPr="00803F64">
        <w:rPr>
          <w:rFonts w:eastAsia="Calibri" w:cs="Calibri"/>
          <w:sz w:val="22"/>
          <w:szCs w:val="22"/>
        </w:rPr>
        <w:t xml:space="preserve">Discharge Medications/Medication Reconciliation Form (dosage and </w:t>
      </w:r>
      <w:r w:rsidR="00D27D90" w:rsidRPr="00803F64">
        <w:rPr>
          <w:rFonts w:eastAsia="Calibri" w:cs="Calibri"/>
          <w:sz w:val="22"/>
          <w:szCs w:val="22"/>
        </w:rPr>
        <w:t>amounts when</w:t>
      </w:r>
      <w:r w:rsidRPr="00803F64">
        <w:rPr>
          <w:rFonts w:eastAsia="Calibri" w:cs="Calibri"/>
          <w:sz w:val="22"/>
          <w:szCs w:val="22"/>
        </w:rPr>
        <w:t xml:space="preserve"> refills needed</w:t>
      </w:r>
      <w:r w:rsidR="00D27D90" w:rsidRPr="00803F64">
        <w:rPr>
          <w:rFonts w:eastAsia="Calibri" w:cs="Calibri"/>
          <w:sz w:val="22"/>
          <w:szCs w:val="22"/>
        </w:rPr>
        <w:t>).</w:t>
      </w:r>
    </w:p>
    <w:p w14:paraId="3A471D85" w14:textId="77777777" w:rsidR="0015686F" w:rsidRPr="00803F64" w:rsidRDefault="1A8EC3CC" w:rsidP="0015686F">
      <w:pPr>
        <w:pStyle w:val="ListParagraph"/>
        <w:numPr>
          <w:ilvl w:val="0"/>
          <w:numId w:val="4"/>
        </w:numPr>
        <w:spacing w:after="0"/>
        <w:rPr>
          <w:sz w:val="22"/>
          <w:szCs w:val="22"/>
        </w:rPr>
      </w:pPr>
      <w:r w:rsidRPr="00803F64">
        <w:rPr>
          <w:rFonts w:eastAsia="Calibri" w:cs="Calibri"/>
          <w:sz w:val="22"/>
          <w:szCs w:val="22"/>
        </w:rPr>
        <w:t>Recommended follow up care (both medical and psychiatric</w:t>
      </w:r>
      <w:r w:rsidR="00D27D90" w:rsidRPr="00803F64">
        <w:rPr>
          <w:rFonts w:eastAsia="Calibri" w:cs="Calibri"/>
          <w:sz w:val="22"/>
          <w:szCs w:val="22"/>
        </w:rPr>
        <w:t>).</w:t>
      </w:r>
    </w:p>
    <w:p w14:paraId="52E87DAC" w14:textId="77777777" w:rsidR="0015686F" w:rsidRPr="00803F64" w:rsidRDefault="1A8EC3CC" w:rsidP="0015686F">
      <w:pPr>
        <w:pStyle w:val="ListParagraph"/>
        <w:numPr>
          <w:ilvl w:val="0"/>
          <w:numId w:val="4"/>
        </w:numPr>
        <w:spacing w:after="0"/>
        <w:rPr>
          <w:sz w:val="22"/>
          <w:szCs w:val="22"/>
        </w:rPr>
      </w:pPr>
      <w:r w:rsidRPr="00803F64">
        <w:rPr>
          <w:rFonts w:eastAsia="Calibri" w:cs="Calibri"/>
          <w:sz w:val="22"/>
          <w:szCs w:val="22"/>
        </w:rPr>
        <w:t>Revisions to Enhanced Crisis Plan (if any); and</w:t>
      </w:r>
    </w:p>
    <w:p w14:paraId="39FA1C8D" w14:textId="77777777" w:rsidR="0015686F" w:rsidRPr="00803F64" w:rsidRDefault="1A8EC3CC" w:rsidP="0015686F">
      <w:pPr>
        <w:pStyle w:val="ListParagraph"/>
        <w:numPr>
          <w:ilvl w:val="0"/>
          <w:numId w:val="4"/>
        </w:numPr>
        <w:spacing w:after="0"/>
        <w:rPr>
          <w:sz w:val="22"/>
          <w:szCs w:val="22"/>
        </w:rPr>
      </w:pPr>
      <w:r w:rsidRPr="00803F64">
        <w:rPr>
          <w:rFonts w:eastAsia="Calibri" w:cs="Calibri"/>
          <w:sz w:val="22"/>
          <w:szCs w:val="22"/>
        </w:rPr>
        <w:t>Name of discharging physician with contact information.</w:t>
      </w:r>
    </w:p>
    <w:p w14:paraId="661EA9AC" w14:textId="77777777" w:rsidR="0015686F" w:rsidRPr="00803F64" w:rsidRDefault="1A8EC3CC" w:rsidP="0015686F">
      <w:pPr>
        <w:pStyle w:val="ListParagraph"/>
        <w:numPr>
          <w:ilvl w:val="0"/>
          <w:numId w:val="5"/>
        </w:numPr>
        <w:spacing w:after="0"/>
        <w:rPr>
          <w:sz w:val="22"/>
          <w:szCs w:val="22"/>
        </w:rPr>
      </w:pPr>
      <w:r w:rsidRPr="00803F64">
        <w:rPr>
          <w:rFonts w:eastAsia="Calibri" w:cs="Calibri"/>
          <w:sz w:val="22"/>
          <w:szCs w:val="22"/>
        </w:rPr>
        <w:t xml:space="preserve">Discharge from Emergency Department:  Hospital shall notify Company emergency department liaison or Company </w:t>
      </w:r>
      <w:r w:rsidR="00700158" w:rsidRPr="00803F64">
        <w:rPr>
          <w:rFonts w:eastAsia="Calibri" w:cs="Calibri"/>
          <w:sz w:val="22"/>
          <w:szCs w:val="22"/>
        </w:rPr>
        <w:t>24-hour</w:t>
      </w:r>
      <w:r w:rsidRPr="00803F64">
        <w:rPr>
          <w:rFonts w:eastAsia="Calibri" w:cs="Calibri"/>
          <w:sz w:val="22"/>
          <w:szCs w:val="22"/>
        </w:rPr>
        <w:t xml:space="preserve"> Access to Services telephone line at 1-800-849-6127 of any self-disclosing Covered Person discharge from Hospital Emergency Department as soon as possible but no later than 24 hours following discharge, or by any other method approved in writing by the Parties.  </w:t>
      </w:r>
    </w:p>
    <w:p w14:paraId="6B85621F" w14:textId="3BB33C57" w:rsidR="00AB52ED" w:rsidRPr="00803F64" w:rsidRDefault="1A8EC3CC" w:rsidP="0015686F">
      <w:pPr>
        <w:pStyle w:val="ListParagraph"/>
        <w:numPr>
          <w:ilvl w:val="0"/>
          <w:numId w:val="5"/>
        </w:numPr>
        <w:spacing w:after="0"/>
        <w:rPr>
          <w:sz w:val="22"/>
          <w:szCs w:val="22"/>
        </w:rPr>
      </w:pPr>
      <w:r w:rsidRPr="00803F64">
        <w:rPr>
          <w:rFonts w:eastAsia="Calibri" w:cs="Calibri"/>
          <w:sz w:val="22"/>
          <w:szCs w:val="22"/>
        </w:rPr>
        <w:t>Continuity of Care and Transfer of Medical Record(s):  Upon request from Company or a Covered Person, Hospital agrees to transfer a complete acceptable copy of the medical records of any Covered Person transferred to another provider for any reason, including termination of this Contract, at no cost to Company or the Covered Person.  The transfer of medical records must be made within a reasonable time following the request, but in no event more than five (5) days except in cases of emergency, in which case it shall be sooner.  Further, in such circumstance the Hospital must collaborate with Covered Person, Covered Person’s family members if applicable</w:t>
      </w:r>
      <w:r w:rsidRPr="00803F64">
        <w:rPr>
          <w:rFonts w:eastAsia="Calibri" w:cs="Calibri"/>
        </w:rPr>
        <w:t>, and the Company to assure continuity of care with no disruption in services.  If Hospital serves Covered Persons with intellectual or developmental disabilities, then Hospital shall comply with the applicable Continuity of Care requirements as set forth in N.C.G.S. § 122C-63.  Hospital and Company will work collaboratively to resolve any problem(s) of continuity of care or in transferring the Covered Person to another provider.</w:t>
      </w:r>
    </w:p>
    <w:p w14:paraId="52BC0350" w14:textId="1B4DDC32" w:rsidR="00AB52ED" w:rsidRPr="00803F64" w:rsidRDefault="00AB52ED" w:rsidP="00A5715E">
      <w:pPr>
        <w:ind w:left="720"/>
        <w:contextualSpacing/>
      </w:pPr>
      <w:r w:rsidRPr="00803F64">
        <w:t xml:space="preserve"> </w:t>
      </w:r>
      <w:r w:rsidRPr="00803F64">
        <w:rPr>
          <w:b/>
          <w:bCs/>
        </w:rPr>
        <w:t>1.5 Credentialing Criteria</w:t>
      </w:r>
      <w:r w:rsidRPr="00803F64">
        <w:t xml:space="preserve">.  Each Hospital shall (a) currently, and for the duration of this Agreement, remain accredited by </w:t>
      </w:r>
      <w:r w:rsidR="003B7BA5" w:rsidRPr="00803F64">
        <w:t>T</w:t>
      </w:r>
      <w:r w:rsidRPr="00803F64">
        <w:t xml:space="preserve">he Joint Commission or </w:t>
      </w:r>
      <w:r w:rsidR="003B7BA5" w:rsidRPr="00803F64">
        <w:t>other accrediting body</w:t>
      </w:r>
      <w:r w:rsidRPr="00803F64">
        <w:t xml:space="preserve">; and (b) ensure that all employees of Hospital perform their duties in accordance with all applicable </w:t>
      </w:r>
      <w:r w:rsidR="003B7BA5" w:rsidRPr="00803F64">
        <w:t>Regulatory Requirements</w:t>
      </w:r>
      <w:r w:rsidRPr="00803F64">
        <w:t xml:space="preserve"> and standards of professional ethics and practice. </w:t>
      </w:r>
    </w:p>
    <w:p w14:paraId="247DE0B4" w14:textId="64F397F5" w:rsidR="00AB52ED" w:rsidRPr="00803F64" w:rsidRDefault="00AB52ED" w:rsidP="00A5715E">
      <w:pPr>
        <w:ind w:left="720"/>
        <w:contextualSpacing/>
      </w:pPr>
      <w:r w:rsidRPr="00803F64">
        <w:rPr>
          <w:b/>
          <w:bCs/>
        </w:rPr>
        <w:t xml:space="preserve">1.6 National Committee for Quality Assurance (“NCQA”) Accreditation of </w:t>
      </w:r>
      <w:r w:rsidR="008A6BE0" w:rsidRPr="00803F64">
        <w:rPr>
          <w:b/>
          <w:bCs/>
        </w:rPr>
        <w:t>Company</w:t>
      </w:r>
      <w:r w:rsidRPr="00803F64">
        <w:rPr>
          <w:b/>
          <w:bCs/>
        </w:rPr>
        <w:t xml:space="preserve"> Standards</w:t>
      </w:r>
      <w:r w:rsidRPr="00803F64">
        <w:t xml:space="preserve">.  Each Hospital agrees </w:t>
      </w:r>
      <w:r w:rsidR="00D27D90" w:rsidRPr="00803F64">
        <w:t>to</w:t>
      </w:r>
      <w:r w:rsidRPr="00803F64">
        <w:t xml:space="preserve">  i) cooperate with Quality Management and Improvement (“QI”) activities; ii) </w:t>
      </w:r>
      <w:r w:rsidRPr="00803F64">
        <w:lastRenderedPageBreak/>
        <w:t>maintain the confidentiality of a Covered Persons information and records pursuant to the Agreement; and iii) allow the Company to use Hospital’s performance data</w:t>
      </w:r>
      <w:r w:rsidR="003B7BA5" w:rsidRPr="00803F64">
        <w:t xml:space="preserve"> duties in accordance with all applicable Regulatory Requirements</w:t>
      </w:r>
      <w:r w:rsidRPr="00803F64">
        <w:t xml:space="preserve">. </w:t>
      </w:r>
    </w:p>
    <w:p w14:paraId="13D5757C" w14:textId="1405941F" w:rsidR="00AB52ED" w:rsidRPr="00803F64" w:rsidRDefault="00AB52ED" w:rsidP="000A3E39">
      <w:pPr>
        <w:ind w:left="144" w:hanging="144"/>
        <w:contextualSpacing/>
      </w:pPr>
      <w:bookmarkStart w:id="39" w:name="_Toc80797108"/>
      <w:r w:rsidRPr="00803F64">
        <w:rPr>
          <w:rStyle w:val="Heading3Char"/>
        </w:rPr>
        <w:t>2 Practitioners.</w:t>
      </w:r>
      <w:bookmarkEnd w:id="39"/>
      <w:r w:rsidRPr="00803F64">
        <w:t xml:space="preserve">  If Provider or Contracted Provider is a physician or other health care practitioner (including physician extenders) (“Practitioner”), the following provisions apply. </w:t>
      </w:r>
    </w:p>
    <w:p w14:paraId="650B3053" w14:textId="150522F6" w:rsidR="00AB52ED" w:rsidRPr="00803F64" w:rsidRDefault="00AB52ED" w:rsidP="00A5715E">
      <w:pPr>
        <w:ind w:left="720"/>
        <w:contextualSpacing/>
      </w:pPr>
      <w:r w:rsidRPr="00803F64">
        <w:rPr>
          <w:b/>
          <w:bCs/>
        </w:rPr>
        <w:t>2.1 Contracted Professional Qualifications</w:t>
      </w:r>
      <w:r w:rsidRPr="00803F64">
        <w:t xml:space="preserve">.  At all times during the term of this Agreement, Practitioner shall, as applicable, maintain medical staff membership and admitting privileges with at least one hospital that is a Participating Provider (“Participating Hospital”) with respect to each Product in which the Practitioner participates.  Upon Company’s request, Practitioner shall furnish evidence of the foregoing to Company. If Practitioner does not have such admitting privileges, Provider or the Practitioner shall provide Company with a </w:t>
      </w:r>
      <w:r w:rsidR="00FE7BFC" w:rsidRPr="00803F64">
        <w:t>w</w:t>
      </w:r>
      <w:r w:rsidRPr="00803F64">
        <w:t xml:space="preserve">ritten statement from another Participating Provider who has such admitting privileges, in good standing, certifying that such individual agrees to assume responsibility for providing inpatient Covered Services to Covered Persons who are </w:t>
      </w:r>
      <w:r w:rsidR="00212AB2" w:rsidRPr="00803F64">
        <w:t>member</w:t>
      </w:r>
      <w:r w:rsidRPr="00803F64">
        <w:t xml:space="preserve">s of the applicable Practitioner. </w:t>
      </w:r>
    </w:p>
    <w:p w14:paraId="3CFA8C30" w14:textId="746A725E" w:rsidR="00AB52ED" w:rsidRPr="00803F64" w:rsidRDefault="00AB52ED" w:rsidP="00A5715E">
      <w:pPr>
        <w:ind w:left="720"/>
        <w:contextualSpacing/>
      </w:pPr>
      <w:r w:rsidRPr="00803F64">
        <w:rPr>
          <w:b/>
          <w:bCs/>
        </w:rPr>
        <w:t xml:space="preserve">2.2 Acceptance of New </w:t>
      </w:r>
      <w:r w:rsidR="00212AB2" w:rsidRPr="00803F64">
        <w:rPr>
          <w:b/>
          <w:bCs/>
        </w:rPr>
        <w:t>Member</w:t>
      </w:r>
      <w:r w:rsidRPr="00803F64">
        <w:rPr>
          <w:b/>
          <w:bCs/>
        </w:rPr>
        <w:t>s</w:t>
      </w:r>
      <w:r w:rsidRPr="00803F64">
        <w:t xml:space="preserve">.  To the extent that Practitioner is accepting new </w:t>
      </w:r>
      <w:r w:rsidR="00212AB2" w:rsidRPr="00803F64">
        <w:t>member</w:t>
      </w:r>
      <w:r w:rsidRPr="00803F64">
        <w:t xml:space="preserve">s, such Practitioner must also accept new </w:t>
      </w:r>
      <w:r w:rsidR="00212AB2" w:rsidRPr="00803F64">
        <w:t>member</w:t>
      </w:r>
      <w:r w:rsidRPr="00803F64">
        <w:t xml:space="preserve">s who are Covered Persons with respect to the Products in which such Practitioner participates.  Practitioner shall notify Company in writing forty-five (45) days prior to such Practitioner’s decision to no longer accept Covered Persons with respect to a particular Product.  In no event will an established </w:t>
      </w:r>
      <w:r w:rsidR="00212AB2" w:rsidRPr="00803F64">
        <w:t>member</w:t>
      </w:r>
      <w:r w:rsidRPr="00803F64">
        <w:t xml:space="preserve"> of any Practitioner be considered a new </w:t>
      </w:r>
      <w:r w:rsidR="00212AB2" w:rsidRPr="00803F64">
        <w:t>member</w:t>
      </w:r>
      <w:r w:rsidRPr="00803F64">
        <w:t xml:space="preserve">.  </w:t>
      </w:r>
    </w:p>
    <w:p w14:paraId="72E0D391" w14:textId="77777777" w:rsidR="00AB52ED" w:rsidRPr="00803F64" w:rsidRDefault="00AB52ED" w:rsidP="00A5715E">
      <w:pPr>
        <w:ind w:left="720"/>
        <w:contextualSpacing/>
      </w:pPr>
      <w:r w:rsidRPr="00803F64">
        <w:rPr>
          <w:b/>
          <w:bCs/>
        </w:rPr>
        <w:t>2.3 Preferred Drug List/Drug Formulary</w:t>
      </w:r>
      <w:r w:rsidRPr="00803F64">
        <w:t xml:space="preserve">.  If applicable to the Covered Person’s coverage, Practitioners shall use commercially reasonable efforts, when medically appropriate under the circumstances, to comply with formulary or preferred drug list when prescribing medications for Covered Persons. </w:t>
      </w:r>
    </w:p>
    <w:p w14:paraId="39CBC573" w14:textId="1BE61CA6" w:rsidR="00AB52ED" w:rsidRPr="00803F64" w:rsidRDefault="00AB52ED" w:rsidP="00A5715E">
      <w:pPr>
        <w:ind w:left="720"/>
        <w:contextualSpacing/>
      </w:pPr>
      <w:r w:rsidRPr="00803F64">
        <w:rPr>
          <w:b/>
          <w:bCs/>
        </w:rPr>
        <w:t xml:space="preserve">2.4 National Committee for Quality Assurance (“NCQA”) Accreditation of </w:t>
      </w:r>
      <w:r w:rsidR="008A6BE0" w:rsidRPr="00803F64">
        <w:rPr>
          <w:b/>
          <w:bCs/>
        </w:rPr>
        <w:t>Company</w:t>
      </w:r>
      <w:r w:rsidR="00A730AA" w:rsidRPr="00803F64">
        <w:rPr>
          <w:b/>
          <w:bCs/>
        </w:rPr>
        <w:t>’</w:t>
      </w:r>
      <w:r w:rsidRPr="00803F64">
        <w:rPr>
          <w:b/>
          <w:bCs/>
        </w:rPr>
        <w:t xml:space="preserve"> Standards</w:t>
      </w:r>
      <w:r w:rsidRPr="00803F64">
        <w:t xml:space="preserve">.  Each Practitioner agrees </w:t>
      </w:r>
      <w:r w:rsidR="00D27D90" w:rsidRPr="00803F64">
        <w:t>to</w:t>
      </w:r>
      <w:r w:rsidRPr="00803F64">
        <w:t xml:space="preserve">  i) cooperate with Quality Management and Improvement (“QI”) activities; ii) maintain the confidentiality of a Covered Persons information and records pursuant to the Agreement; and iii) allow the Company to use Practitioner’s performance data</w:t>
      </w:r>
      <w:r w:rsidR="003B7BA5" w:rsidRPr="00803F64">
        <w:t xml:space="preserve"> in accordance with all applicable Regulatory Requirements</w:t>
      </w:r>
      <w:r w:rsidRPr="00803F64">
        <w:t xml:space="preserve">. </w:t>
      </w:r>
    </w:p>
    <w:p w14:paraId="3A67D882" w14:textId="092AE0B3" w:rsidR="00AB52ED" w:rsidRPr="00803F64" w:rsidRDefault="00AB52ED" w:rsidP="000A3E39">
      <w:pPr>
        <w:ind w:left="144" w:hanging="144"/>
        <w:contextualSpacing/>
      </w:pPr>
      <w:bookmarkStart w:id="40" w:name="_Toc80797109"/>
      <w:r w:rsidRPr="00803F64">
        <w:rPr>
          <w:rStyle w:val="Heading3Char"/>
        </w:rPr>
        <w:t>3 Ancillary Providers.</w:t>
      </w:r>
      <w:bookmarkEnd w:id="40"/>
      <w:r w:rsidRPr="00803F64">
        <w:t xml:space="preserve">  If Provider or Contracted Provider is an ancillary provider (including but not limited to a home health agency, durable medical equipment provider, sleep center, pharmacy, ambulatory surgery center, nursing facility, laboratory or urgent care center)(“Ancillary Provider”), the following provisions apply. </w:t>
      </w:r>
    </w:p>
    <w:p w14:paraId="6FE5BCEC" w14:textId="26F9B542" w:rsidR="00AB52ED" w:rsidRPr="00803F64" w:rsidRDefault="00AB52ED" w:rsidP="00A5715E">
      <w:pPr>
        <w:ind w:left="720"/>
        <w:contextualSpacing/>
      </w:pPr>
      <w:r w:rsidRPr="00803F64">
        <w:rPr>
          <w:b/>
          <w:bCs/>
        </w:rPr>
        <w:t xml:space="preserve">3.1 Acceptance of New </w:t>
      </w:r>
      <w:r w:rsidR="00212AB2" w:rsidRPr="00803F64">
        <w:rPr>
          <w:b/>
          <w:bCs/>
        </w:rPr>
        <w:t>Member</w:t>
      </w:r>
      <w:r w:rsidRPr="00803F64">
        <w:rPr>
          <w:b/>
          <w:bCs/>
        </w:rPr>
        <w:t>s</w:t>
      </w:r>
      <w:r w:rsidRPr="00803F64">
        <w:t xml:space="preserve">.  To the extent that Ancillary Provider is accepting new </w:t>
      </w:r>
      <w:r w:rsidR="00212AB2" w:rsidRPr="00803F64">
        <w:t>member</w:t>
      </w:r>
      <w:r w:rsidRPr="00803F64">
        <w:t xml:space="preserve">s, such Ancillary Provider must also accept new </w:t>
      </w:r>
      <w:r w:rsidR="00212AB2" w:rsidRPr="00803F64">
        <w:t>member</w:t>
      </w:r>
      <w:r w:rsidRPr="00803F64">
        <w:t xml:space="preserve">s who are Covered Persons with respect to the Products in which such Ancillary Provider participates. Ancillary Provider shall notify Company in writing forty-five (45) days prior to such Ancillary Provider’s decision to no longer accept Covered Persons with respect to a particular Product.  In no event will an established </w:t>
      </w:r>
      <w:r w:rsidR="00212AB2" w:rsidRPr="00803F64">
        <w:t>member</w:t>
      </w:r>
      <w:r w:rsidRPr="00803F64">
        <w:t xml:space="preserve"> of any Ancillary Provider be considered a new </w:t>
      </w:r>
      <w:r w:rsidR="00212AB2" w:rsidRPr="00803F64">
        <w:t>member</w:t>
      </w:r>
      <w:r w:rsidRPr="00803F64">
        <w:t xml:space="preserve">. </w:t>
      </w:r>
    </w:p>
    <w:p w14:paraId="64F3CB8D" w14:textId="3D98C3B0" w:rsidR="00AB52ED" w:rsidRPr="00803F64" w:rsidRDefault="00AB52ED" w:rsidP="00A5715E">
      <w:pPr>
        <w:ind w:left="720"/>
        <w:contextualSpacing/>
      </w:pPr>
      <w:r w:rsidRPr="00803F64">
        <w:rPr>
          <w:b/>
          <w:bCs/>
        </w:rPr>
        <w:t xml:space="preserve">3.2 National Committee for Quality Assurance (“NCQA”) Accreditation of </w:t>
      </w:r>
      <w:r w:rsidR="008A6BE0" w:rsidRPr="00803F64">
        <w:rPr>
          <w:b/>
          <w:bCs/>
        </w:rPr>
        <w:t>Company</w:t>
      </w:r>
      <w:r w:rsidR="00A730AA" w:rsidRPr="00803F64">
        <w:rPr>
          <w:b/>
          <w:bCs/>
        </w:rPr>
        <w:t>’</w:t>
      </w:r>
      <w:r w:rsidRPr="00803F64">
        <w:rPr>
          <w:b/>
          <w:bCs/>
        </w:rPr>
        <w:t xml:space="preserve"> Standards.</w:t>
      </w:r>
      <w:r w:rsidRPr="00803F64">
        <w:t xml:space="preserve">  Each ancillary provider agrees </w:t>
      </w:r>
      <w:r w:rsidR="00D27D90" w:rsidRPr="00803F64">
        <w:t>to</w:t>
      </w:r>
      <w:r w:rsidRPr="00803F64">
        <w:t xml:space="preserve">  i) cooperate with Quality Management and Improvement (“QI”) activities; ii) maintain the confidentiality of a Covered Persons information and records pursuant to the Agreement; and iii) allow the Company to use ancillary provider’s performance data</w:t>
      </w:r>
      <w:r w:rsidR="003B7BA5" w:rsidRPr="00803F64">
        <w:t xml:space="preserve"> in accordance with all applicable Regulatory Requirements</w:t>
      </w:r>
      <w:r w:rsidRPr="00803F64">
        <w:t xml:space="preserve">. </w:t>
      </w:r>
    </w:p>
    <w:p w14:paraId="38BBD4EC" w14:textId="5AF0D6AE" w:rsidR="00AB52ED" w:rsidRPr="00803F64" w:rsidRDefault="00AB52ED" w:rsidP="000A3E39">
      <w:pPr>
        <w:ind w:left="144" w:hanging="144"/>
        <w:contextualSpacing/>
      </w:pPr>
      <w:bookmarkStart w:id="41" w:name="_Toc80797110"/>
      <w:r w:rsidRPr="00803F64">
        <w:rPr>
          <w:rStyle w:val="Heading3Char"/>
        </w:rPr>
        <w:t>4 FQHC.</w:t>
      </w:r>
      <w:bookmarkEnd w:id="41"/>
      <w:r w:rsidRPr="00803F64">
        <w:t xml:space="preserve">  If Provider or a Contracted Provider is a federally qualified health center (“FQHC”), the following provisions apply. </w:t>
      </w:r>
    </w:p>
    <w:p w14:paraId="064A0E07" w14:textId="5C30E198" w:rsidR="00AB52ED" w:rsidRPr="00803F64" w:rsidRDefault="00AB52ED" w:rsidP="00A5715E">
      <w:pPr>
        <w:ind w:left="720"/>
        <w:contextualSpacing/>
      </w:pPr>
      <w:r w:rsidRPr="00803F64">
        <w:lastRenderedPageBreak/>
        <w:t xml:space="preserve">4.1 FQHC Insurance.  To the extent FQHC’s employees are deemed to be federal employees qualified for protection under the Federal Tort Claims Act (“FTCA”) and </w:t>
      </w:r>
      <w:r w:rsidR="008A6BE0" w:rsidRPr="00803F64">
        <w:t>Company</w:t>
      </w:r>
      <w:r w:rsidRPr="00803F64">
        <w:t xml:space="preserve"> has been provided with documentation of such status issued by the U.S. Department of Health and Human Services (such status to be referred to as “FTCA Coverage”), Section 5.1 of this Agreement will not apply to those Contracted Providers with FTCA Coverage.  FQHC shall provide evidence of such FTCA Coverage to </w:t>
      </w:r>
      <w:r w:rsidR="008A6BE0" w:rsidRPr="00803F64">
        <w:t>Company</w:t>
      </w:r>
      <w:r w:rsidRPr="00803F64">
        <w:t xml:space="preserve"> at any time upon request.  FQHC shall promptly notify </w:t>
      </w:r>
      <w:r w:rsidR="008A6BE0" w:rsidRPr="00803F64">
        <w:t>Company</w:t>
      </w:r>
      <w:r w:rsidRPr="00803F64">
        <w:t xml:space="preserve"> if, any time during the term of this Agreement, any Contracted Provider is no longer eligible for, or if FQHC becomes aware of any fact or circumstance that would jeopardize, FTCA Coverage.  Section 5.1 of this Agreement will apply to a Contracted Provider immediately upon such Contracted Provider’s loss of FTCA Coverage for any reason. </w:t>
      </w:r>
    </w:p>
    <w:p w14:paraId="079FD426" w14:textId="52BE1C5A" w:rsidR="00AB52ED" w:rsidRPr="00803F64" w:rsidRDefault="00AB52ED" w:rsidP="000A3E39">
      <w:pPr>
        <w:ind w:left="144" w:hanging="144"/>
        <w:contextualSpacing/>
      </w:pPr>
      <w:bookmarkStart w:id="42" w:name="_Toc80797111"/>
      <w:r w:rsidRPr="00803F64">
        <w:rPr>
          <w:rStyle w:val="Heading3Char"/>
        </w:rPr>
        <w:t>5 Facility Providers.</w:t>
      </w:r>
      <w:bookmarkEnd w:id="42"/>
      <w:r w:rsidRPr="00803F64">
        <w:t xml:space="preserve">  If Provider or a Contracted Provider is a facility (including but not limited to Clinic, FQHC, LTAC, Nursing Home, Rehab, Rural Health Clinic, Skilled Nursing) (“Facility Provider”) the following provision applies. </w:t>
      </w:r>
    </w:p>
    <w:p w14:paraId="13900C01" w14:textId="69531BCC" w:rsidR="00AB52ED" w:rsidRPr="00803F64" w:rsidRDefault="00AB52ED" w:rsidP="00A5715E">
      <w:pPr>
        <w:ind w:left="720"/>
        <w:contextualSpacing/>
      </w:pPr>
      <w:r w:rsidRPr="00803F64">
        <w:t xml:space="preserve">5.1 National Committee for Quality Assurance (“NCQA”) Accreditation of </w:t>
      </w:r>
      <w:r w:rsidR="008A6BE0" w:rsidRPr="00803F64">
        <w:t>Company</w:t>
      </w:r>
      <w:r w:rsidR="00A730AA" w:rsidRPr="00803F64">
        <w:t>’</w:t>
      </w:r>
      <w:r w:rsidRPr="00803F64">
        <w:t xml:space="preserve"> Standards.  Each facility agrees </w:t>
      </w:r>
      <w:r w:rsidR="00D27D90" w:rsidRPr="00803F64">
        <w:t>to</w:t>
      </w:r>
      <w:r w:rsidRPr="00803F64">
        <w:t xml:space="preserve">  i) cooperate with Quality Management and Improvement (“QI”) activities; ii) maintain the confidentiality of a Covered Persons information and records pursuant to the Agreement; and iii) allow the Company to use facility’s performance data</w:t>
      </w:r>
      <w:r w:rsidR="00014C05" w:rsidRPr="00803F64">
        <w:t xml:space="preserve"> in accordance with all applicable Regulatory Requirements</w:t>
      </w:r>
      <w:r w:rsidRPr="00803F64">
        <w:t xml:space="preserve">.  </w:t>
      </w:r>
    </w:p>
    <w:p w14:paraId="18294DAB" w14:textId="7E06BAFD" w:rsidR="00AB52ED" w:rsidRPr="00803F64" w:rsidRDefault="00AB52ED" w:rsidP="000A3E39">
      <w:pPr>
        <w:ind w:left="144" w:hanging="144"/>
        <w:contextualSpacing/>
      </w:pPr>
      <w:bookmarkStart w:id="43" w:name="_Toc80797112"/>
      <w:r w:rsidRPr="00803F64">
        <w:rPr>
          <w:rStyle w:val="Heading3Char"/>
        </w:rPr>
        <w:t>6 Long Term Services and Supports (“LTSS”) and Home and Community-Based Services (“HCBS”) Providers.</w:t>
      </w:r>
      <w:bookmarkEnd w:id="43"/>
      <w:r w:rsidRPr="00803F64">
        <w:t xml:space="preserve">  If Provider or a Contracted Provider is a provider of LTSS and/or HCBS services, the following provisions apply. </w:t>
      </w:r>
    </w:p>
    <w:p w14:paraId="14D016EB" w14:textId="77777777" w:rsidR="00AB52ED" w:rsidRPr="00803F64" w:rsidRDefault="00AB52ED" w:rsidP="00A5715E">
      <w:pPr>
        <w:ind w:left="720"/>
        <w:contextualSpacing/>
      </w:pPr>
      <w:r w:rsidRPr="00803F64">
        <w:rPr>
          <w:b/>
          <w:bCs/>
        </w:rPr>
        <w:t>6.1 Definition</w:t>
      </w:r>
      <w:r w:rsidRPr="00803F64">
        <w:t xml:space="preserve">.  LTSS generally includes assistance with daily self-care activities (e.g., walking, toileting, bathing, and dressing) and activities that support an independent lifestyle (e.g., food preparation, transportation, and managing medications). The broad category of LTSS also includes care and service coordination for people who live in their own home, a residential setting, a nursing facility, or other institutional setting. Home and community-based services (“HCBS”) are a subset of LTSS that functions outside of institutional care to maximize independence in the community.  Long-term care (“LTC”) is another subset of LTSS which provides benefits as specified through the SMMC LTC Program. </w:t>
      </w:r>
    </w:p>
    <w:p w14:paraId="63C4F8A6" w14:textId="77777777" w:rsidR="00DA650C" w:rsidRPr="00803F64" w:rsidRDefault="00AB52ED" w:rsidP="00A5715E">
      <w:pPr>
        <w:ind w:left="720"/>
        <w:contextualSpacing/>
      </w:pPr>
      <w:r w:rsidRPr="00803F64">
        <w:rPr>
          <w:b/>
          <w:bCs/>
        </w:rPr>
        <w:t>6.2 HCBS Waiver Authorization</w:t>
      </w:r>
      <w:r w:rsidRPr="00803F64">
        <w:t xml:space="preserve">.  Provider shall not provide HCBS Covered Services to Covered Person without the required HCBS waiver authorization. </w:t>
      </w:r>
    </w:p>
    <w:p w14:paraId="62F4CB7F" w14:textId="191067E3" w:rsidR="00DA650C" w:rsidRPr="00803F64" w:rsidRDefault="00AB52ED" w:rsidP="00A5715E">
      <w:pPr>
        <w:ind w:left="720"/>
        <w:contextualSpacing/>
      </w:pPr>
      <w:r w:rsidRPr="00803F64">
        <w:rPr>
          <w:b/>
          <w:bCs/>
        </w:rPr>
        <w:t>6.3 Conditions for Reimbursement</w:t>
      </w:r>
      <w:r w:rsidRPr="00803F64">
        <w:t xml:space="preserve">.  No payment shall be made to the Provider unless the Provider has strictly conformed to the policies and procedures of the HCBS Waiver Program, including but not limited to not providing HCBS Covered Services without prior authorization of </w:t>
      </w:r>
      <w:r w:rsidR="008A6BE0" w:rsidRPr="00803F64">
        <w:t>Company</w:t>
      </w:r>
      <w:r w:rsidRPr="00803F64">
        <w:t xml:space="preserve">. For the purposes of this Exhibit, “HCBS Waiver Program” shall mean any special Medicaid program operated under a waiver approved by the Centers for Medicare and Medicaid Services which allows the provision of a special package of approved services to Covered Person. </w:t>
      </w:r>
    </w:p>
    <w:p w14:paraId="073C4F88" w14:textId="0EF71570" w:rsidR="004E52F6" w:rsidRPr="00803F64" w:rsidRDefault="00AB52ED" w:rsidP="00A5715E">
      <w:pPr>
        <w:ind w:left="720"/>
        <w:contextualSpacing/>
      </w:pPr>
      <w:r w:rsidRPr="00803F64">
        <w:rPr>
          <w:b/>
          <w:bCs/>
        </w:rPr>
        <w:t>6.4 Acknowledgement</w:t>
      </w:r>
      <w:r w:rsidRPr="00803F64">
        <w:t xml:space="preserve">.  </w:t>
      </w:r>
      <w:r w:rsidR="008A6BE0" w:rsidRPr="00803F64">
        <w:t>Company</w:t>
      </w:r>
      <w:r w:rsidRPr="00803F64">
        <w:t xml:space="preserve"> acknowledges that Provider is a provider of LTSS and is not necessarily a provider of medical or health care services.  Nothing in this Agreement is intended to require Provider to provide medical or health care services that Provider does not routinely provide, but would not prohibit providers from offering these services, as appropriate. </w:t>
      </w:r>
    </w:p>
    <w:p w14:paraId="6DA8FBD2" w14:textId="1BE746CE" w:rsidR="004E52F6" w:rsidRPr="00803F64" w:rsidRDefault="00AB52ED" w:rsidP="00A5715E">
      <w:pPr>
        <w:ind w:left="720"/>
        <w:contextualSpacing/>
      </w:pPr>
      <w:r w:rsidRPr="00803F64">
        <w:rPr>
          <w:b/>
          <w:bCs/>
        </w:rPr>
        <w:t>6.5 Notification Requirements</w:t>
      </w:r>
      <w:r w:rsidRPr="00803F64">
        <w:t xml:space="preserve">.  Provider or the applicable Contracted Provider shall provide the following notifications to </w:t>
      </w:r>
      <w:r w:rsidR="008A6BE0" w:rsidRPr="00803F64">
        <w:t>Company</w:t>
      </w:r>
      <w:r w:rsidRPr="00803F64">
        <w:t xml:space="preserve">, via written notice or via telephone contact at a number to be provided by </w:t>
      </w:r>
      <w:r w:rsidR="008A6BE0" w:rsidRPr="00803F64">
        <w:t>Company</w:t>
      </w:r>
      <w:r w:rsidRPr="00803F64">
        <w:t xml:space="preserve">, within the following time frames: </w:t>
      </w:r>
    </w:p>
    <w:p w14:paraId="57491195" w14:textId="569FC369" w:rsidR="004E52F6" w:rsidRPr="00803F64" w:rsidRDefault="00AB52ED" w:rsidP="00A5715E">
      <w:pPr>
        <w:ind w:left="1440"/>
        <w:contextualSpacing/>
      </w:pPr>
      <w:r w:rsidRPr="00803F64">
        <w:t xml:space="preserve">6.5.1 Provider or the applicable Contracted Provider shall notify </w:t>
      </w:r>
      <w:r w:rsidR="008A6BE0" w:rsidRPr="00803F64">
        <w:t>Company</w:t>
      </w:r>
      <w:r w:rsidRPr="00803F64">
        <w:t xml:space="preserve"> of a Covered Person’s visit to urgent care or the emergency department of any hospital, or of a Covered Person’s </w:t>
      </w:r>
      <w:r w:rsidRPr="00803F64">
        <w:lastRenderedPageBreak/>
        <w:t xml:space="preserve">hospitalization, within twenty-four (24) hours of becoming aware of such visit or hospitalization. </w:t>
      </w:r>
    </w:p>
    <w:p w14:paraId="2F553EF3" w14:textId="261CB117" w:rsidR="004E52F6" w:rsidRPr="00803F64" w:rsidRDefault="00AB52ED" w:rsidP="00A5715E">
      <w:pPr>
        <w:ind w:left="1440"/>
        <w:contextualSpacing/>
      </w:pPr>
      <w:r w:rsidRPr="00803F64">
        <w:t xml:space="preserve">6.5.2 Provider or the applicable Contracted Provider shall notify </w:t>
      </w:r>
      <w:r w:rsidR="008A6BE0" w:rsidRPr="00803F64">
        <w:t>Company</w:t>
      </w:r>
      <w:r w:rsidRPr="00803F64">
        <w:t xml:space="preserve"> of any change to the designated/assigned services being provided under a Covered Person’s plan of care and/or service plan, within 24 hours of becoming aware of such change. </w:t>
      </w:r>
    </w:p>
    <w:p w14:paraId="464F094D" w14:textId="04CC8CBB" w:rsidR="004E52F6" w:rsidRPr="00803F64" w:rsidRDefault="00AB52ED" w:rsidP="00A5715E">
      <w:pPr>
        <w:ind w:left="1440"/>
        <w:contextualSpacing/>
      </w:pPr>
      <w:r w:rsidRPr="00803F64">
        <w:t xml:space="preserve">6.5.3 Provider or the applicable Contracted Provider shall notify </w:t>
      </w:r>
      <w:r w:rsidR="008A6BE0" w:rsidRPr="00803F64">
        <w:t>Company</w:t>
      </w:r>
      <w:r w:rsidRPr="00803F64">
        <w:t xml:space="preserve"> if a Covered Person misses an appointment with Provider, within 24 hours of becoming aware of such missed appointment. </w:t>
      </w:r>
    </w:p>
    <w:p w14:paraId="766E0A02" w14:textId="3DB02D35" w:rsidR="004E52F6" w:rsidRPr="00803F64" w:rsidRDefault="00AB52ED" w:rsidP="00A5715E">
      <w:pPr>
        <w:ind w:left="1440"/>
        <w:contextualSpacing/>
      </w:pPr>
      <w:r w:rsidRPr="00803F64">
        <w:t xml:space="preserve">6.5.4 Provider or the applicable Contracted Provider shall notify </w:t>
      </w:r>
      <w:r w:rsidR="008A6BE0" w:rsidRPr="00803F64">
        <w:t>Company</w:t>
      </w:r>
      <w:r w:rsidRPr="00803F64">
        <w:t xml:space="preserve"> of any change in a Covered Person’s medical or behavioral health condition, within 24 hours of becoming aware of such change.  (Examples of changes in condition are set forth in the Provider Manual.) </w:t>
      </w:r>
    </w:p>
    <w:p w14:paraId="7AEE8A11" w14:textId="1CA28F01" w:rsidR="004E52F6" w:rsidRPr="00803F64" w:rsidRDefault="00AB52ED" w:rsidP="00A5715E">
      <w:pPr>
        <w:ind w:left="1440"/>
        <w:contextualSpacing/>
      </w:pPr>
      <w:r w:rsidRPr="00803F64">
        <w:t xml:space="preserve">6.5.5 Provider or the applicable Contracted Provider shall notify </w:t>
      </w:r>
      <w:r w:rsidR="008A6BE0" w:rsidRPr="00803F64">
        <w:t>Company</w:t>
      </w:r>
      <w:r w:rsidRPr="00803F64">
        <w:t xml:space="preserve"> of any safety issue identified by Provider or Contracted Provider or its agent or subcontractor, within 24 hours of the identification of such safety issue.  (Examples of safety issues are set forth in the Provider Manual.) </w:t>
      </w:r>
    </w:p>
    <w:p w14:paraId="109320B5" w14:textId="0870F834" w:rsidR="004E52F6" w:rsidRPr="00803F64" w:rsidRDefault="00AB52ED" w:rsidP="00A5715E">
      <w:pPr>
        <w:ind w:left="1440"/>
        <w:contextualSpacing/>
      </w:pPr>
      <w:r w:rsidRPr="00803F64">
        <w:t xml:space="preserve">6.5.6 Provider or the applicable Contracted Provider shall notify </w:t>
      </w:r>
      <w:r w:rsidR="008A6BE0" w:rsidRPr="00803F64">
        <w:t>Company</w:t>
      </w:r>
      <w:r w:rsidRPr="00803F64">
        <w:t xml:space="preserve"> of any change in Provider’s or Contracted Provider’s key personnel, within 24 hours of such change. </w:t>
      </w:r>
    </w:p>
    <w:p w14:paraId="1862CD85" w14:textId="1255912D" w:rsidR="004E52F6" w:rsidRPr="00803F64" w:rsidRDefault="00AB52ED" w:rsidP="00A5715E">
      <w:pPr>
        <w:ind w:left="720"/>
        <w:contextualSpacing/>
      </w:pPr>
      <w:r w:rsidRPr="00803F64">
        <w:rPr>
          <w:b/>
          <w:bCs/>
        </w:rPr>
        <w:t>6.6 Minimum Data Set</w:t>
      </w:r>
      <w:r w:rsidRPr="00803F64">
        <w:t xml:space="preserve">.  If Contracted Provider is a nursing facility, Provider or such Contracted Provider shall submit to </w:t>
      </w:r>
      <w:r w:rsidR="008A6BE0" w:rsidRPr="00803F64">
        <w:t>Company</w:t>
      </w:r>
      <w:r w:rsidRPr="00803F64">
        <w:t xml:space="preserve"> or its designee the Minimum Data Set as defined by CMS and required under federal law and </w:t>
      </w:r>
      <w:r w:rsidR="008A6BE0" w:rsidRPr="00803F64">
        <w:t>Company</w:t>
      </w:r>
      <w:r w:rsidRPr="00803F64">
        <w:t xml:space="preserve"> policy as it relates to all Covered Persons who are residents in Contracted Provider’s facility.  Such submission shall be via electronic mail, facsimile transmission, or other manner and format reasonably requested by </w:t>
      </w:r>
      <w:r w:rsidR="008A6BE0" w:rsidRPr="00803F64">
        <w:t>Company</w:t>
      </w:r>
      <w:r w:rsidRPr="00803F64">
        <w:t xml:space="preserve">. </w:t>
      </w:r>
    </w:p>
    <w:p w14:paraId="508A70E8" w14:textId="12913AAA" w:rsidR="00414DB7" w:rsidRPr="00803F64" w:rsidRDefault="00AB52ED" w:rsidP="00A5715E">
      <w:pPr>
        <w:ind w:left="720"/>
        <w:contextualSpacing/>
      </w:pPr>
      <w:r w:rsidRPr="00803F64">
        <w:rPr>
          <w:b/>
          <w:bCs/>
        </w:rPr>
        <w:t>6.7 Quality Improvement Plan</w:t>
      </w:r>
      <w:r w:rsidRPr="00803F64">
        <w:t xml:space="preserve">.  Each Contracted Provider shall participate in </w:t>
      </w:r>
      <w:r w:rsidR="008A6BE0" w:rsidRPr="00803F64">
        <w:t>Company</w:t>
      </w:r>
      <w:r w:rsidRPr="00803F64">
        <w:t>’</w:t>
      </w:r>
      <w:r w:rsidR="00480AE7" w:rsidRPr="00803F64">
        <w:t xml:space="preserve"> </w:t>
      </w:r>
      <w:r w:rsidRPr="00803F64">
        <w:t xml:space="preserve">LTSS quality improvement plan.  Each Contracted Provider shall permit </w:t>
      </w:r>
      <w:r w:rsidR="008A6BE0" w:rsidRPr="00803F64">
        <w:t>Company</w:t>
      </w:r>
      <w:r w:rsidRPr="00803F64">
        <w:t xml:space="preserve"> to access such Contracted Providers’ assessment and quality data upon reasonable advance notice, which may be given by electronic mail. </w:t>
      </w:r>
    </w:p>
    <w:p w14:paraId="50228954" w14:textId="35FBE124" w:rsidR="00C15F2E" w:rsidRPr="00803F64" w:rsidRDefault="00AB52ED" w:rsidP="00A5715E">
      <w:pPr>
        <w:ind w:left="720"/>
        <w:contextualSpacing/>
      </w:pPr>
      <w:r w:rsidRPr="00803F64">
        <w:rPr>
          <w:b/>
          <w:bCs/>
        </w:rPr>
        <w:t>6.8 Electronic Visit Verification</w:t>
      </w:r>
      <w:r w:rsidRPr="00803F64">
        <w:t xml:space="preserve">.  If Contracted Provider provides in-home services, Contracted Provider shall comply with 21st Century Cures Act and </w:t>
      </w:r>
      <w:r w:rsidR="008A6BE0" w:rsidRPr="00803F64">
        <w:t>Company</w:t>
      </w:r>
      <w:r w:rsidRPr="00803F64">
        <w:t xml:space="preserve">’ electronic visit verification system requirements where applicable and accessible. </w:t>
      </w:r>
    </w:p>
    <w:p w14:paraId="79C020C3" w14:textId="01E39C6C" w:rsidR="00AB52ED" w:rsidRPr="00803F64" w:rsidRDefault="00AB52ED" w:rsidP="00A5715E">
      <w:pPr>
        <w:ind w:left="720"/>
        <w:contextualSpacing/>
      </w:pPr>
      <w:r w:rsidRPr="00803F64">
        <w:rPr>
          <w:b/>
          <w:bCs/>
        </w:rPr>
        <w:t>6.9 Criminal Background Checks</w:t>
      </w:r>
      <w:r w:rsidRPr="00803F64">
        <w:t xml:space="preserve">.  Provider shall conduct a criminal background check on each Contracted Provider prior to the commencement of services under this Agreement and as requested by </w:t>
      </w:r>
      <w:r w:rsidR="008A6BE0" w:rsidRPr="00803F64">
        <w:t>Company</w:t>
      </w:r>
      <w:r w:rsidRPr="00803F64">
        <w:t xml:space="preserve"> thereafter.  Provider shall provide the results of such background checks to </w:t>
      </w:r>
      <w:r w:rsidR="008A6BE0" w:rsidRPr="00803F64">
        <w:t>Company</w:t>
      </w:r>
      <w:r w:rsidRPr="00803F64">
        <w:t xml:space="preserve"> and member, if self-directed, upon request.  </w:t>
      </w:r>
      <w:r w:rsidR="008A6BE0" w:rsidRPr="00803F64">
        <w:t>Company</w:t>
      </w:r>
      <w:r w:rsidRPr="00803F64">
        <w:t xml:space="preserve"> within a reasonable time period following the completion thereof.  Contracted Provider agrees to immediately notify </w:t>
      </w:r>
      <w:r w:rsidR="008A6BE0" w:rsidRPr="00803F64">
        <w:t>Company</w:t>
      </w:r>
      <w:r w:rsidRPr="00803F64">
        <w:t xml:space="preserve"> of any criminal convictions of any Contracted Provider.  Provider shall pay any costs associated with such criminal background checks. </w:t>
      </w:r>
    </w:p>
    <w:p w14:paraId="0EB2FCF8" w14:textId="008698DA" w:rsidR="00AB52ED" w:rsidRPr="00803F64" w:rsidRDefault="00AB52ED" w:rsidP="00A5715E">
      <w:pPr>
        <w:contextualSpacing/>
      </w:pPr>
      <w:bookmarkStart w:id="44" w:name="_Toc80797113"/>
      <w:r w:rsidRPr="00803F64">
        <w:rPr>
          <w:rStyle w:val="Heading3Char"/>
        </w:rPr>
        <w:t>7 Person-Centered Planning, Care/Service Plan, and Services.</w:t>
      </w:r>
      <w:bookmarkEnd w:id="44"/>
      <w:r w:rsidRPr="00803F64">
        <w:t xml:space="preserve">  Provider and Contracted Providers shall comply with all State and federal regulatory requirements related to person-centered planning, care/service plans, and services including, but not limited to: </w:t>
      </w:r>
    </w:p>
    <w:p w14:paraId="1600B372" w14:textId="77777777" w:rsidR="00AB52ED" w:rsidRPr="00803F64" w:rsidRDefault="00AB52ED" w:rsidP="00A5715E">
      <w:pPr>
        <w:ind w:left="720"/>
        <w:contextualSpacing/>
      </w:pPr>
      <w:r w:rsidRPr="00803F64">
        <w:t xml:space="preserve">7.1 Covered Persons shall lead the person-centered planning process and can elect to include, and/or consult with, any of their LTSS providers in the care/service plan development process. </w:t>
      </w:r>
    </w:p>
    <w:p w14:paraId="3AF0B225" w14:textId="77777777" w:rsidR="00AB52ED" w:rsidRPr="00803F64" w:rsidRDefault="00AB52ED" w:rsidP="00A5715E">
      <w:pPr>
        <w:ind w:left="720"/>
        <w:contextualSpacing/>
      </w:pPr>
      <w:r w:rsidRPr="00803F64">
        <w:t xml:space="preserve">7.2 The care/service plan must be finalized and agreed to, with the informed consent of the individual in writing, and signed by all individuals and providers responsible for its implementation through the mechanism required by State and federal requirements. Non-medical service providers (such as meals </w:t>
      </w:r>
      <w:r w:rsidRPr="00803F64">
        <w:lastRenderedPageBreak/>
        <w:t xml:space="preserve">or assistive technology) can signify their agreement through this contract or written agreement in lieu of directly in the plan, if permitted by the Covered Person. </w:t>
      </w:r>
    </w:p>
    <w:p w14:paraId="71E28914" w14:textId="77777777" w:rsidR="00AB52ED" w:rsidRPr="00803F64" w:rsidRDefault="00AB52ED" w:rsidP="00A5715E">
      <w:pPr>
        <w:ind w:left="720"/>
        <w:contextualSpacing/>
      </w:pPr>
      <w:r w:rsidRPr="00803F64">
        <w:t xml:space="preserve">7.3 LTSS providers shall be aware of, respect, and adhere to a Covered Person’s preferences for the delivery of services and supports. </w:t>
      </w:r>
    </w:p>
    <w:p w14:paraId="2F9D2EFF" w14:textId="77777777" w:rsidR="00AB52ED" w:rsidRPr="00803F64" w:rsidRDefault="00AB52ED" w:rsidP="00A5715E">
      <w:pPr>
        <w:ind w:left="720"/>
        <w:contextualSpacing/>
      </w:pPr>
      <w:r w:rsidRPr="00803F64">
        <w:t xml:space="preserve">7.4 LTSS providers shall ensure services and supports are culturally appropriate, provided in plain language (where applicable), and accessible to Covered Persons and the person(s) supporting them who have disabilities and/or are limited English proficient. </w:t>
      </w:r>
    </w:p>
    <w:p w14:paraId="4E4BC06F" w14:textId="29A05BF2" w:rsidR="00AB52ED" w:rsidRPr="00803F64" w:rsidRDefault="00AB52ED" w:rsidP="00A5715E">
      <w:pPr>
        <w:ind w:left="720"/>
        <w:contextualSpacing/>
      </w:pPr>
      <w:r w:rsidRPr="00803F64">
        <w:t xml:space="preserve">7.5 </w:t>
      </w:r>
      <w:r w:rsidR="008A6BE0" w:rsidRPr="00803F64">
        <w:t>Company</w:t>
      </w:r>
      <w:r w:rsidRPr="00803F64">
        <w:t xml:space="preserve"> agrees to complete the care/service plan in a timely manner (within at least 120 days of enrollment or annually, or less if State requirements differ) and provide a copy to LTSS provider(s) responsible for implementation. </w:t>
      </w:r>
    </w:p>
    <w:p w14:paraId="43A98A20" w14:textId="77777777" w:rsidR="00F85A44" w:rsidRPr="00803F64" w:rsidRDefault="00F85A44" w:rsidP="00A5715E">
      <w:pPr>
        <w:contextualSpacing/>
        <w:rPr>
          <w:b/>
          <w:bCs/>
        </w:rPr>
      </w:pPr>
      <w:r w:rsidRPr="00803F64">
        <w:rPr>
          <w:b/>
          <w:bCs/>
        </w:rPr>
        <w:br w:type="page"/>
      </w:r>
    </w:p>
    <w:p w14:paraId="1EDD249A" w14:textId="7EC78D15" w:rsidR="00AB52ED" w:rsidRPr="00803F64" w:rsidRDefault="00AB52ED" w:rsidP="009354CB">
      <w:pPr>
        <w:spacing w:after="0"/>
        <w:jc w:val="center"/>
        <w:rPr>
          <w:rFonts w:cstheme="majorHAnsi"/>
          <w:sz w:val="28"/>
          <w:szCs w:val="28"/>
        </w:rPr>
      </w:pPr>
      <w:r w:rsidRPr="00803F64">
        <w:rPr>
          <w:rFonts w:cstheme="majorHAnsi"/>
          <w:sz w:val="28"/>
          <w:szCs w:val="28"/>
        </w:rPr>
        <w:lastRenderedPageBreak/>
        <w:t>PARTICIPATING PROVIDER AGREEMENT</w:t>
      </w:r>
    </w:p>
    <w:p w14:paraId="23FDB756" w14:textId="194C3596" w:rsidR="00AB52ED" w:rsidRPr="00803F64" w:rsidRDefault="00AB52ED" w:rsidP="009354CB">
      <w:pPr>
        <w:pStyle w:val="Heading1"/>
        <w:spacing w:after="240"/>
        <w:rPr>
          <w:rFonts w:asciiTheme="minorHAnsi" w:hAnsiTheme="minorHAnsi"/>
        </w:rPr>
      </w:pPr>
      <w:bookmarkStart w:id="45" w:name="_Toc73438689"/>
      <w:bookmarkStart w:id="46" w:name="_Toc73439367"/>
      <w:bookmarkStart w:id="47" w:name="_Toc73445003"/>
      <w:bookmarkStart w:id="48" w:name="_Toc80797114"/>
      <w:r w:rsidRPr="00803F64">
        <w:rPr>
          <w:rFonts w:asciiTheme="minorHAnsi" w:hAnsiTheme="minorHAnsi"/>
        </w:rPr>
        <w:t>SCHEDULE B</w:t>
      </w:r>
      <w:bookmarkEnd w:id="45"/>
      <w:bookmarkEnd w:id="46"/>
      <w:bookmarkEnd w:id="47"/>
      <w:r w:rsidR="009354CB" w:rsidRPr="00803F64">
        <w:rPr>
          <w:rFonts w:asciiTheme="minorHAnsi" w:hAnsiTheme="minorHAnsi"/>
        </w:rPr>
        <w:t xml:space="preserve"> </w:t>
      </w:r>
      <w:r w:rsidRPr="00803F64">
        <w:rPr>
          <w:rFonts w:asciiTheme="minorHAnsi" w:hAnsiTheme="minorHAnsi"/>
        </w:rPr>
        <w:t xml:space="preserve"> </w:t>
      </w:r>
      <w:r w:rsidR="009354CB" w:rsidRPr="00803F64">
        <w:rPr>
          <w:rFonts w:asciiTheme="minorHAnsi" w:hAnsiTheme="minorHAnsi"/>
        </w:rPr>
        <w:t xml:space="preserve">:  </w:t>
      </w:r>
      <w:r w:rsidRPr="00803F64">
        <w:rPr>
          <w:rFonts w:asciiTheme="minorHAnsi" w:hAnsiTheme="minorHAnsi"/>
        </w:rPr>
        <w:t>PRODUCT PARTICIPATION</w:t>
      </w:r>
      <w:bookmarkEnd w:id="48"/>
    </w:p>
    <w:p w14:paraId="11C5FAA7" w14:textId="77777777" w:rsidR="00EC5472" w:rsidRPr="00803F64" w:rsidRDefault="00AB52ED" w:rsidP="00A5715E">
      <w:pPr>
        <w:contextualSpacing/>
      </w:pPr>
      <w:r w:rsidRPr="00803F64">
        <w:t xml:space="preserve">Provider will be designated as a “Participating Provider” in the Product Attachments listed below as of the date of successful completion of credentialing in accordance with this Agreement. </w:t>
      </w:r>
    </w:p>
    <w:p w14:paraId="5C151036" w14:textId="732D9BE0" w:rsidR="00AB52ED" w:rsidRPr="00803F64" w:rsidRDefault="00AB52ED" w:rsidP="00A5715E">
      <w:pPr>
        <w:contextualSpacing/>
      </w:pPr>
      <w:r w:rsidRPr="00803F64">
        <w:t xml:space="preserve">List of Product Attachments: </w:t>
      </w:r>
    </w:p>
    <w:p w14:paraId="52D75407" w14:textId="77777777" w:rsidR="002E6F6A" w:rsidRPr="00803F64" w:rsidRDefault="00AB52ED" w:rsidP="009354CB">
      <w:pPr>
        <w:ind w:left="720"/>
        <w:contextualSpacing/>
      </w:pPr>
      <w:r w:rsidRPr="00803F64">
        <w:t xml:space="preserve">Attachment A:  Medicaid  </w:t>
      </w:r>
    </w:p>
    <w:p w14:paraId="2FE81D32" w14:textId="77777777" w:rsidR="002E6F6A" w:rsidRPr="00803F64" w:rsidRDefault="00AB52ED" w:rsidP="009354CB">
      <w:pPr>
        <w:ind w:left="720"/>
        <w:contextualSpacing/>
      </w:pPr>
      <w:r w:rsidRPr="00803F64">
        <w:t xml:space="preserve">Attachment B:  [Reserved]  </w:t>
      </w:r>
    </w:p>
    <w:p w14:paraId="597FD8A7" w14:textId="29BF6DE8" w:rsidR="00AB52ED" w:rsidRPr="00803F64" w:rsidRDefault="00AB52ED" w:rsidP="009354CB">
      <w:pPr>
        <w:ind w:left="720"/>
        <w:contextualSpacing/>
      </w:pPr>
      <w:r w:rsidRPr="00803F64">
        <w:t xml:space="preserve">Attachment C:  [Reserved]  </w:t>
      </w:r>
    </w:p>
    <w:p w14:paraId="18A770F0" w14:textId="77777777" w:rsidR="00AB52ED" w:rsidRPr="00803F64" w:rsidRDefault="00AB52ED" w:rsidP="00A5715E">
      <w:pPr>
        <w:contextualSpacing/>
      </w:pPr>
    </w:p>
    <w:p w14:paraId="6AA45ABC" w14:textId="77777777" w:rsidR="00AB52ED" w:rsidRPr="00803F64" w:rsidRDefault="00AB52ED" w:rsidP="00A5715E">
      <w:pPr>
        <w:contextualSpacing/>
      </w:pPr>
      <w:r w:rsidRPr="00803F64">
        <w:t xml:space="preserve"> </w:t>
      </w:r>
    </w:p>
    <w:p w14:paraId="4CEBA83E" w14:textId="1736BFB3" w:rsidR="00AB52ED" w:rsidRPr="00803F64" w:rsidRDefault="00AB52ED" w:rsidP="00A5715E">
      <w:pPr>
        <w:contextualSpacing/>
      </w:pPr>
    </w:p>
    <w:p w14:paraId="07A22121" w14:textId="77777777" w:rsidR="00AB52ED" w:rsidRPr="00803F64" w:rsidRDefault="00AB52ED" w:rsidP="00A5715E">
      <w:pPr>
        <w:contextualSpacing/>
      </w:pPr>
      <w:r w:rsidRPr="00803F64">
        <w:t xml:space="preserve">  </w:t>
      </w:r>
    </w:p>
    <w:p w14:paraId="7FBA44DD" w14:textId="77777777" w:rsidR="00C15F2E" w:rsidRPr="00803F64" w:rsidRDefault="00C15F2E" w:rsidP="00A5715E">
      <w:pPr>
        <w:contextualSpacing/>
      </w:pPr>
    </w:p>
    <w:p w14:paraId="5C073FBF" w14:textId="77777777" w:rsidR="00C15F2E" w:rsidRPr="00803F64" w:rsidRDefault="00C15F2E" w:rsidP="00A5715E">
      <w:pPr>
        <w:contextualSpacing/>
      </w:pPr>
    </w:p>
    <w:p w14:paraId="3E610275" w14:textId="77777777" w:rsidR="00C15F2E" w:rsidRPr="00803F64" w:rsidRDefault="00C15F2E" w:rsidP="00A5715E">
      <w:pPr>
        <w:contextualSpacing/>
      </w:pPr>
    </w:p>
    <w:p w14:paraId="0D151C00" w14:textId="77777777" w:rsidR="00C15F2E" w:rsidRPr="00803F64" w:rsidRDefault="00C15F2E" w:rsidP="00A5715E">
      <w:pPr>
        <w:contextualSpacing/>
      </w:pPr>
    </w:p>
    <w:p w14:paraId="100BC2D1" w14:textId="77777777" w:rsidR="00C15F2E" w:rsidRPr="00803F64" w:rsidRDefault="00C15F2E" w:rsidP="00A5715E">
      <w:pPr>
        <w:contextualSpacing/>
      </w:pPr>
    </w:p>
    <w:p w14:paraId="074AAFBC" w14:textId="77777777" w:rsidR="00C15F2E" w:rsidRPr="00803F64" w:rsidRDefault="00C15F2E" w:rsidP="00A5715E">
      <w:pPr>
        <w:contextualSpacing/>
      </w:pPr>
    </w:p>
    <w:p w14:paraId="75F9FE5C" w14:textId="77777777" w:rsidR="00C15F2E" w:rsidRPr="00803F64" w:rsidRDefault="00C15F2E" w:rsidP="00A5715E">
      <w:pPr>
        <w:contextualSpacing/>
      </w:pPr>
    </w:p>
    <w:p w14:paraId="20E905DC" w14:textId="77777777" w:rsidR="00C15F2E" w:rsidRPr="00803F64" w:rsidRDefault="00C15F2E" w:rsidP="00A5715E">
      <w:pPr>
        <w:contextualSpacing/>
      </w:pPr>
    </w:p>
    <w:p w14:paraId="5C9008AA" w14:textId="77777777" w:rsidR="00C15F2E" w:rsidRPr="00803F64" w:rsidRDefault="00C15F2E" w:rsidP="00A5715E">
      <w:pPr>
        <w:contextualSpacing/>
      </w:pPr>
    </w:p>
    <w:p w14:paraId="26D2A68D" w14:textId="77777777" w:rsidR="00C15F2E" w:rsidRPr="00803F64" w:rsidRDefault="00C15F2E" w:rsidP="00A5715E">
      <w:pPr>
        <w:contextualSpacing/>
      </w:pPr>
    </w:p>
    <w:p w14:paraId="5BAA1BD6" w14:textId="77777777" w:rsidR="00C15F2E" w:rsidRPr="00803F64" w:rsidRDefault="00C15F2E" w:rsidP="00A5715E">
      <w:pPr>
        <w:contextualSpacing/>
      </w:pPr>
    </w:p>
    <w:p w14:paraId="5B6F99CC" w14:textId="77777777" w:rsidR="00C15F2E" w:rsidRPr="00803F64" w:rsidRDefault="00C15F2E" w:rsidP="00A5715E">
      <w:pPr>
        <w:contextualSpacing/>
      </w:pPr>
    </w:p>
    <w:p w14:paraId="41CEF78D" w14:textId="77777777" w:rsidR="00C15F2E" w:rsidRPr="00803F64" w:rsidRDefault="00C15F2E" w:rsidP="00A5715E">
      <w:pPr>
        <w:contextualSpacing/>
      </w:pPr>
    </w:p>
    <w:p w14:paraId="4472BF3E" w14:textId="77777777" w:rsidR="00C15F2E" w:rsidRPr="00803F64" w:rsidRDefault="00C15F2E" w:rsidP="00A5715E">
      <w:pPr>
        <w:contextualSpacing/>
      </w:pPr>
    </w:p>
    <w:p w14:paraId="2ECA2CCA" w14:textId="77777777" w:rsidR="00C15F2E" w:rsidRPr="00803F64" w:rsidRDefault="00C15F2E" w:rsidP="00A5715E">
      <w:pPr>
        <w:contextualSpacing/>
      </w:pPr>
    </w:p>
    <w:p w14:paraId="32AC413A" w14:textId="77777777" w:rsidR="00C15F2E" w:rsidRPr="00803F64" w:rsidRDefault="00C15F2E" w:rsidP="00A5715E">
      <w:pPr>
        <w:contextualSpacing/>
      </w:pPr>
    </w:p>
    <w:p w14:paraId="2DDA4959" w14:textId="77777777" w:rsidR="00166EB1" w:rsidRPr="00803F64" w:rsidRDefault="00166EB1" w:rsidP="00A5715E">
      <w:pPr>
        <w:contextualSpacing/>
        <w:jc w:val="center"/>
        <w:rPr>
          <w:b/>
          <w:bCs/>
        </w:rPr>
      </w:pPr>
    </w:p>
    <w:p w14:paraId="748C5B56" w14:textId="77777777" w:rsidR="00166EB1" w:rsidRPr="00803F64" w:rsidRDefault="00166EB1" w:rsidP="00A5715E">
      <w:pPr>
        <w:contextualSpacing/>
        <w:jc w:val="center"/>
        <w:rPr>
          <w:b/>
          <w:bCs/>
        </w:rPr>
      </w:pPr>
    </w:p>
    <w:p w14:paraId="50B6BB4D" w14:textId="77777777" w:rsidR="00166EB1" w:rsidRPr="00803F64" w:rsidRDefault="00166EB1" w:rsidP="00A5715E">
      <w:pPr>
        <w:contextualSpacing/>
        <w:jc w:val="center"/>
        <w:rPr>
          <w:b/>
          <w:bCs/>
        </w:rPr>
      </w:pPr>
    </w:p>
    <w:p w14:paraId="60FC47CE" w14:textId="77777777" w:rsidR="00166EB1" w:rsidRPr="00803F64" w:rsidRDefault="00166EB1" w:rsidP="00A5715E">
      <w:pPr>
        <w:contextualSpacing/>
        <w:jc w:val="center"/>
        <w:rPr>
          <w:b/>
          <w:bCs/>
        </w:rPr>
      </w:pPr>
    </w:p>
    <w:p w14:paraId="5BED7AEF" w14:textId="77777777" w:rsidR="00166EB1" w:rsidRPr="00803F64" w:rsidRDefault="00166EB1" w:rsidP="00A5715E">
      <w:pPr>
        <w:contextualSpacing/>
        <w:jc w:val="center"/>
        <w:rPr>
          <w:b/>
          <w:bCs/>
        </w:rPr>
      </w:pPr>
    </w:p>
    <w:p w14:paraId="3D76E1D5" w14:textId="77777777" w:rsidR="00166EB1" w:rsidRPr="00803F64" w:rsidRDefault="00166EB1" w:rsidP="00A5715E">
      <w:pPr>
        <w:contextualSpacing/>
        <w:jc w:val="center"/>
        <w:rPr>
          <w:b/>
          <w:bCs/>
        </w:rPr>
      </w:pPr>
    </w:p>
    <w:p w14:paraId="05524CC9" w14:textId="77777777" w:rsidR="00166EB1" w:rsidRPr="00803F64" w:rsidRDefault="00166EB1" w:rsidP="00A5715E">
      <w:pPr>
        <w:contextualSpacing/>
        <w:jc w:val="center"/>
        <w:rPr>
          <w:b/>
          <w:bCs/>
        </w:rPr>
      </w:pPr>
    </w:p>
    <w:p w14:paraId="7A515BC3" w14:textId="77777777" w:rsidR="00166EB1" w:rsidRPr="00803F64" w:rsidRDefault="00166EB1" w:rsidP="00A5715E">
      <w:pPr>
        <w:contextualSpacing/>
        <w:jc w:val="center"/>
        <w:rPr>
          <w:b/>
          <w:bCs/>
        </w:rPr>
      </w:pPr>
    </w:p>
    <w:p w14:paraId="391C2B83" w14:textId="77777777" w:rsidR="00166EB1" w:rsidRPr="00803F64" w:rsidRDefault="00166EB1" w:rsidP="00A5715E">
      <w:pPr>
        <w:contextualSpacing/>
        <w:jc w:val="center"/>
        <w:rPr>
          <w:b/>
          <w:bCs/>
        </w:rPr>
      </w:pPr>
    </w:p>
    <w:p w14:paraId="7C9C0713" w14:textId="77777777" w:rsidR="00166EB1" w:rsidRPr="00803F64" w:rsidRDefault="00166EB1" w:rsidP="00A5715E">
      <w:pPr>
        <w:contextualSpacing/>
        <w:jc w:val="center"/>
        <w:rPr>
          <w:b/>
          <w:bCs/>
        </w:rPr>
      </w:pPr>
    </w:p>
    <w:p w14:paraId="094821E9" w14:textId="77777777" w:rsidR="00166EB1" w:rsidRPr="00803F64" w:rsidRDefault="00166EB1" w:rsidP="00A5715E">
      <w:pPr>
        <w:contextualSpacing/>
        <w:jc w:val="center"/>
        <w:rPr>
          <w:b/>
          <w:bCs/>
        </w:rPr>
      </w:pPr>
    </w:p>
    <w:p w14:paraId="33B17E61" w14:textId="06F138BF" w:rsidR="00166EB1" w:rsidRPr="00803F64" w:rsidRDefault="00166EB1" w:rsidP="00A5715E">
      <w:pPr>
        <w:contextualSpacing/>
        <w:jc w:val="center"/>
        <w:rPr>
          <w:b/>
          <w:bCs/>
        </w:rPr>
      </w:pPr>
    </w:p>
    <w:p w14:paraId="6F1AB307" w14:textId="6E5303DC" w:rsidR="00B84AD3" w:rsidRPr="00803F64" w:rsidRDefault="00B84AD3" w:rsidP="00A5715E">
      <w:pPr>
        <w:contextualSpacing/>
        <w:jc w:val="center"/>
        <w:rPr>
          <w:b/>
          <w:bCs/>
        </w:rPr>
      </w:pPr>
    </w:p>
    <w:p w14:paraId="01C7F38E" w14:textId="77777777" w:rsidR="00B84AD3" w:rsidRPr="00803F64" w:rsidRDefault="00B84AD3" w:rsidP="00A5715E">
      <w:pPr>
        <w:contextualSpacing/>
        <w:jc w:val="center"/>
        <w:rPr>
          <w:b/>
          <w:bCs/>
        </w:rPr>
      </w:pPr>
    </w:p>
    <w:p w14:paraId="71DD90DA" w14:textId="2863AFF0" w:rsidR="00AB52ED" w:rsidRPr="00803F64" w:rsidRDefault="00AB52ED" w:rsidP="009354CB">
      <w:pPr>
        <w:spacing w:after="0"/>
        <w:jc w:val="center"/>
        <w:rPr>
          <w:rFonts w:cstheme="majorHAnsi"/>
          <w:sz w:val="28"/>
          <w:szCs w:val="28"/>
        </w:rPr>
      </w:pPr>
      <w:r w:rsidRPr="00803F64">
        <w:rPr>
          <w:rFonts w:cstheme="majorHAnsi"/>
          <w:sz w:val="28"/>
          <w:szCs w:val="28"/>
        </w:rPr>
        <w:lastRenderedPageBreak/>
        <w:t>PARTICIPATING PROVIDER AGREEMENT</w:t>
      </w:r>
    </w:p>
    <w:p w14:paraId="2CF0C314" w14:textId="4524F3F3" w:rsidR="00AB52ED" w:rsidRPr="00803F64" w:rsidRDefault="00AB52ED" w:rsidP="009354CB">
      <w:pPr>
        <w:pStyle w:val="Heading1"/>
        <w:spacing w:after="240"/>
        <w:rPr>
          <w:rFonts w:asciiTheme="minorHAnsi" w:hAnsiTheme="minorHAnsi"/>
        </w:rPr>
      </w:pPr>
      <w:bookmarkStart w:id="49" w:name="_Toc73438692"/>
      <w:bookmarkStart w:id="50" w:name="_Toc73439370"/>
      <w:bookmarkStart w:id="51" w:name="_Toc73445006"/>
      <w:bookmarkStart w:id="52" w:name="_Toc80797115"/>
      <w:r w:rsidRPr="00803F64">
        <w:rPr>
          <w:rFonts w:asciiTheme="minorHAnsi" w:hAnsiTheme="minorHAnsi"/>
        </w:rPr>
        <w:t xml:space="preserve">SCHEDULE </w:t>
      </w:r>
      <w:r w:rsidR="00C15F2E" w:rsidRPr="00803F64">
        <w:rPr>
          <w:rFonts w:asciiTheme="minorHAnsi" w:hAnsiTheme="minorHAnsi"/>
        </w:rPr>
        <w:t>C</w:t>
      </w:r>
      <w:bookmarkEnd w:id="49"/>
      <w:bookmarkEnd w:id="50"/>
      <w:bookmarkEnd w:id="51"/>
      <w:r w:rsidR="00C15F2E" w:rsidRPr="00803F64">
        <w:rPr>
          <w:rFonts w:asciiTheme="minorHAnsi" w:hAnsiTheme="minorHAnsi"/>
        </w:rPr>
        <w:t xml:space="preserve"> </w:t>
      </w:r>
      <w:r w:rsidR="009354CB" w:rsidRPr="00803F64">
        <w:rPr>
          <w:rFonts w:asciiTheme="minorHAnsi" w:hAnsiTheme="minorHAnsi"/>
        </w:rPr>
        <w:t xml:space="preserve">:  </w:t>
      </w:r>
      <w:r w:rsidR="00C15F2E" w:rsidRPr="00803F64">
        <w:rPr>
          <w:rFonts w:asciiTheme="minorHAnsi" w:hAnsiTheme="minorHAnsi"/>
        </w:rPr>
        <w:t>CONTRACTED</w:t>
      </w:r>
      <w:r w:rsidRPr="00803F64">
        <w:rPr>
          <w:rFonts w:asciiTheme="minorHAnsi" w:hAnsiTheme="minorHAnsi"/>
        </w:rPr>
        <w:t xml:space="preserve"> PROVIDERS</w:t>
      </w:r>
      <w:bookmarkEnd w:id="52"/>
    </w:p>
    <w:p w14:paraId="3C29A65D" w14:textId="215216AF" w:rsidR="00AB52ED" w:rsidRPr="00803F64" w:rsidRDefault="00AB52ED" w:rsidP="00A5715E">
      <w:pPr>
        <w:contextualSpacing/>
      </w:pPr>
      <w:r w:rsidRPr="00803F64">
        <w:t xml:space="preserve">ENTITY/GROUP/CLINIC/FACILITY NAME TAX ID # NPI #                                                                                                          </w:t>
      </w:r>
    </w:p>
    <w:p w14:paraId="41C3C025" w14:textId="0D7AE43B" w:rsidR="00AB52ED" w:rsidRPr="00803F64" w:rsidRDefault="00AB52ED" w:rsidP="00A5715E">
      <w:pPr>
        <w:contextualSpacing/>
      </w:pPr>
      <w:r w:rsidRPr="00803F64">
        <w:t xml:space="preserve"> NOTE: This Schedule is intended to capture all groups, clinics and facilities participating under the Agreement (i.e., are “Contracted Providers” under this Agreement) as of the Effective Date. </w:t>
      </w:r>
    </w:p>
    <w:p w14:paraId="0DAF26EF" w14:textId="77777777" w:rsidR="00AB52ED" w:rsidRPr="00803F64" w:rsidRDefault="00AB52ED" w:rsidP="00A5715E">
      <w:pPr>
        <w:contextualSpacing/>
      </w:pPr>
    </w:p>
    <w:p w14:paraId="137549FC" w14:textId="77777777" w:rsidR="00AB52ED" w:rsidRPr="00803F64" w:rsidRDefault="00AB52ED" w:rsidP="00A5715E">
      <w:pPr>
        <w:contextualSpacing/>
      </w:pPr>
      <w:r w:rsidRPr="00803F64">
        <w:t xml:space="preserve"> </w:t>
      </w:r>
    </w:p>
    <w:p w14:paraId="15A41401" w14:textId="3DD3921B" w:rsidR="00AB52ED" w:rsidRPr="00803F64" w:rsidRDefault="00AB52ED" w:rsidP="00A5715E">
      <w:pPr>
        <w:contextualSpacing/>
      </w:pPr>
      <w:r w:rsidRPr="00803F64">
        <w:t xml:space="preserve"> </w:t>
      </w:r>
    </w:p>
    <w:p w14:paraId="52A01A77" w14:textId="765F5F41" w:rsidR="00AB52ED" w:rsidRPr="00803F64" w:rsidRDefault="00AB52ED" w:rsidP="00A5715E">
      <w:pPr>
        <w:contextualSpacing/>
      </w:pPr>
      <w:r w:rsidRPr="00803F64">
        <w:t xml:space="preserve"> </w:t>
      </w:r>
    </w:p>
    <w:p w14:paraId="43D639B3" w14:textId="0C704FE3" w:rsidR="00C15F2E" w:rsidRPr="00803F64" w:rsidRDefault="00C15F2E" w:rsidP="00A5715E">
      <w:pPr>
        <w:contextualSpacing/>
      </w:pPr>
    </w:p>
    <w:p w14:paraId="4BB5725C" w14:textId="0AF1046C" w:rsidR="00C15F2E" w:rsidRPr="00803F64" w:rsidRDefault="00C15F2E" w:rsidP="00A5715E">
      <w:pPr>
        <w:contextualSpacing/>
      </w:pPr>
    </w:p>
    <w:p w14:paraId="5B436445" w14:textId="436A9E62" w:rsidR="00C15F2E" w:rsidRPr="00803F64" w:rsidRDefault="00C15F2E" w:rsidP="00A5715E">
      <w:pPr>
        <w:contextualSpacing/>
      </w:pPr>
    </w:p>
    <w:p w14:paraId="6C4ADDFB" w14:textId="760424B9" w:rsidR="00C15F2E" w:rsidRPr="00803F64" w:rsidRDefault="00C15F2E" w:rsidP="00A5715E">
      <w:pPr>
        <w:contextualSpacing/>
      </w:pPr>
    </w:p>
    <w:p w14:paraId="1801BECD" w14:textId="1601800A" w:rsidR="00EC5472" w:rsidRPr="00803F64" w:rsidRDefault="00EC5472" w:rsidP="00A5715E">
      <w:pPr>
        <w:contextualSpacing/>
      </w:pPr>
    </w:p>
    <w:p w14:paraId="5299B0A3" w14:textId="6D1A2F1C" w:rsidR="00EC5472" w:rsidRPr="00803F64" w:rsidRDefault="00EC5472" w:rsidP="00A5715E">
      <w:pPr>
        <w:contextualSpacing/>
      </w:pPr>
    </w:p>
    <w:p w14:paraId="208E3378" w14:textId="0A594476" w:rsidR="00EC5472" w:rsidRPr="00803F64" w:rsidRDefault="00EC5472" w:rsidP="00A5715E">
      <w:pPr>
        <w:contextualSpacing/>
      </w:pPr>
    </w:p>
    <w:p w14:paraId="1DA40962" w14:textId="3908B604" w:rsidR="00EC5472" w:rsidRPr="00803F64" w:rsidRDefault="00EC5472" w:rsidP="00A5715E">
      <w:pPr>
        <w:contextualSpacing/>
      </w:pPr>
    </w:p>
    <w:p w14:paraId="1E3B80E3" w14:textId="6BCC383D" w:rsidR="00EC5472" w:rsidRPr="00803F64" w:rsidRDefault="00EC5472" w:rsidP="00A5715E">
      <w:pPr>
        <w:contextualSpacing/>
      </w:pPr>
    </w:p>
    <w:p w14:paraId="149669B5" w14:textId="69620DCF" w:rsidR="00EC5472" w:rsidRPr="00803F64" w:rsidRDefault="00EC5472" w:rsidP="00A5715E">
      <w:pPr>
        <w:contextualSpacing/>
      </w:pPr>
    </w:p>
    <w:p w14:paraId="71B89BDB" w14:textId="524022B5" w:rsidR="00EC5472" w:rsidRPr="00803F64" w:rsidRDefault="00EC5472" w:rsidP="00A5715E">
      <w:pPr>
        <w:contextualSpacing/>
      </w:pPr>
    </w:p>
    <w:p w14:paraId="0180673A" w14:textId="3604DE02" w:rsidR="00EC5472" w:rsidRPr="00803F64" w:rsidRDefault="00EC5472" w:rsidP="00A5715E">
      <w:pPr>
        <w:contextualSpacing/>
      </w:pPr>
    </w:p>
    <w:p w14:paraId="73C5C692" w14:textId="055FBE29" w:rsidR="00EC5472" w:rsidRPr="00803F64" w:rsidRDefault="00EC5472" w:rsidP="00A5715E">
      <w:pPr>
        <w:contextualSpacing/>
      </w:pPr>
    </w:p>
    <w:p w14:paraId="450EECC2" w14:textId="689D9B5A" w:rsidR="00EC5472" w:rsidRPr="00803F64" w:rsidRDefault="00EC5472" w:rsidP="00A5715E">
      <w:pPr>
        <w:contextualSpacing/>
      </w:pPr>
    </w:p>
    <w:p w14:paraId="015DB37A" w14:textId="02BAF264" w:rsidR="00EC5472" w:rsidRPr="00803F64" w:rsidRDefault="00EC5472" w:rsidP="00A5715E">
      <w:pPr>
        <w:contextualSpacing/>
      </w:pPr>
    </w:p>
    <w:p w14:paraId="58F19A1B" w14:textId="47B1D07D" w:rsidR="00EC5472" w:rsidRPr="00803F64" w:rsidRDefault="00EC5472" w:rsidP="00A5715E">
      <w:pPr>
        <w:contextualSpacing/>
      </w:pPr>
    </w:p>
    <w:p w14:paraId="0B98325D" w14:textId="68D0E34A" w:rsidR="00EC5472" w:rsidRPr="00803F64" w:rsidRDefault="00EC5472" w:rsidP="00A5715E">
      <w:pPr>
        <w:contextualSpacing/>
      </w:pPr>
    </w:p>
    <w:p w14:paraId="30AC6EFE" w14:textId="622AC955" w:rsidR="00EC5472" w:rsidRPr="00803F64" w:rsidRDefault="00EC5472" w:rsidP="00A5715E">
      <w:pPr>
        <w:contextualSpacing/>
      </w:pPr>
    </w:p>
    <w:p w14:paraId="1E7AB186" w14:textId="63F92DE1" w:rsidR="00EC5472" w:rsidRPr="00803F64" w:rsidRDefault="00EC5472" w:rsidP="00A5715E">
      <w:pPr>
        <w:contextualSpacing/>
      </w:pPr>
    </w:p>
    <w:p w14:paraId="69620686" w14:textId="70A13132" w:rsidR="00EC5472" w:rsidRPr="00803F64" w:rsidRDefault="00EC5472" w:rsidP="00A5715E">
      <w:pPr>
        <w:contextualSpacing/>
      </w:pPr>
    </w:p>
    <w:p w14:paraId="72E9484B" w14:textId="7A874C45" w:rsidR="00EC5472" w:rsidRPr="00803F64" w:rsidRDefault="00EC5472" w:rsidP="00A5715E">
      <w:pPr>
        <w:contextualSpacing/>
      </w:pPr>
    </w:p>
    <w:p w14:paraId="3385E9FB" w14:textId="336DFFDA" w:rsidR="00EC5472" w:rsidRPr="00803F64" w:rsidRDefault="00EC5472" w:rsidP="00A5715E">
      <w:pPr>
        <w:contextualSpacing/>
      </w:pPr>
    </w:p>
    <w:p w14:paraId="1DFD147B" w14:textId="110774B3" w:rsidR="00EC5472" w:rsidRPr="00803F64" w:rsidRDefault="00EC5472" w:rsidP="00A5715E">
      <w:pPr>
        <w:contextualSpacing/>
      </w:pPr>
    </w:p>
    <w:p w14:paraId="6614AB7A" w14:textId="420346DB" w:rsidR="00EC5472" w:rsidRPr="00803F64" w:rsidRDefault="00EC5472" w:rsidP="00A5715E">
      <w:pPr>
        <w:contextualSpacing/>
      </w:pPr>
    </w:p>
    <w:p w14:paraId="12C209BE" w14:textId="38FC6AC2" w:rsidR="00EC5472" w:rsidRPr="00803F64" w:rsidRDefault="00EC5472" w:rsidP="00A5715E">
      <w:pPr>
        <w:contextualSpacing/>
      </w:pPr>
    </w:p>
    <w:p w14:paraId="469858D0" w14:textId="5D93F036" w:rsidR="00EC5472" w:rsidRPr="00803F64" w:rsidRDefault="00EC5472" w:rsidP="00A5715E">
      <w:pPr>
        <w:contextualSpacing/>
      </w:pPr>
    </w:p>
    <w:p w14:paraId="0F7340DB" w14:textId="538BC0FD" w:rsidR="00EC5472" w:rsidRPr="00803F64" w:rsidRDefault="00EC5472" w:rsidP="00A5715E">
      <w:pPr>
        <w:contextualSpacing/>
      </w:pPr>
    </w:p>
    <w:p w14:paraId="337782ED" w14:textId="0AE68FD9" w:rsidR="00EC5472" w:rsidRPr="00803F64" w:rsidRDefault="00EC5472" w:rsidP="00A5715E">
      <w:pPr>
        <w:contextualSpacing/>
      </w:pPr>
    </w:p>
    <w:p w14:paraId="4A2931D4" w14:textId="6ED73FF6" w:rsidR="00EC5472" w:rsidRPr="00803F64" w:rsidRDefault="00EC5472" w:rsidP="00A5715E">
      <w:pPr>
        <w:contextualSpacing/>
      </w:pPr>
    </w:p>
    <w:p w14:paraId="52BDB51B" w14:textId="52D9BD93" w:rsidR="00B84AD3" w:rsidRPr="00803F64" w:rsidRDefault="00B84AD3" w:rsidP="00A5715E">
      <w:pPr>
        <w:contextualSpacing/>
      </w:pPr>
    </w:p>
    <w:p w14:paraId="064A9868" w14:textId="77777777" w:rsidR="00B84AD3" w:rsidRPr="00803F64" w:rsidRDefault="00B84AD3" w:rsidP="00A5715E">
      <w:pPr>
        <w:contextualSpacing/>
      </w:pPr>
    </w:p>
    <w:p w14:paraId="02B369B6" w14:textId="37EB0E2F" w:rsidR="00EC5472" w:rsidRPr="00803F64" w:rsidRDefault="00EC5472" w:rsidP="00A5715E">
      <w:pPr>
        <w:contextualSpacing/>
      </w:pPr>
    </w:p>
    <w:p w14:paraId="4F8BFB37" w14:textId="77777777" w:rsidR="00EC5472" w:rsidRPr="00803F64" w:rsidRDefault="00EC5472" w:rsidP="00A5715E">
      <w:pPr>
        <w:contextualSpacing/>
      </w:pPr>
    </w:p>
    <w:p w14:paraId="77DD0DC8" w14:textId="77777777" w:rsidR="00EC5472" w:rsidRPr="00803F64" w:rsidRDefault="00EC5472" w:rsidP="00EC5472">
      <w:pPr>
        <w:jc w:val="center"/>
        <w:rPr>
          <w:rFonts w:cstheme="majorHAnsi"/>
          <w:sz w:val="28"/>
          <w:szCs w:val="28"/>
        </w:rPr>
      </w:pPr>
      <w:r w:rsidRPr="00803F64">
        <w:rPr>
          <w:rFonts w:cstheme="majorHAnsi"/>
          <w:sz w:val="28"/>
          <w:szCs w:val="28"/>
        </w:rPr>
        <w:lastRenderedPageBreak/>
        <w:t>Attachment A: Medicaid</w:t>
      </w:r>
    </w:p>
    <w:p w14:paraId="7666A44B" w14:textId="77777777" w:rsidR="00EC5472" w:rsidRPr="00803F64" w:rsidRDefault="00EC5472" w:rsidP="00F459B9">
      <w:pPr>
        <w:pStyle w:val="Heading3"/>
      </w:pPr>
      <w:bookmarkStart w:id="53" w:name="_Toc80307999"/>
      <w:bookmarkStart w:id="54" w:name="_Toc80797116"/>
      <w:r w:rsidRPr="00803F64">
        <w:t>ATTACHMENT: MEDICAID PRODUCT ATTACHMENT</w:t>
      </w:r>
      <w:bookmarkEnd w:id="53"/>
      <w:bookmarkEnd w:id="54"/>
    </w:p>
    <w:p w14:paraId="25268037" w14:textId="1495C381" w:rsidR="00EC5472" w:rsidRPr="00803F64" w:rsidRDefault="00EC5472" w:rsidP="00EC5472">
      <w:pPr>
        <w:contextualSpacing/>
      </w:pPr>
      <w:r w:rsidRPr="00803F64">
        <w:t xml:space="preserve">This PRODUCT ATTACHMENT (“Attachment”) is made and entered between Partners Health Management, a local political subdivision of the State of North Carolina (“Company”), and </w:t>
      </w:r>
      <w:sdt>
        <w:sdtPr>
          <w:alias w:val="Company"/>
          <w:tag w:val=""/>
          <w:id w:val="-459722646"/>
          <w:placeholder>
            <w:docPart w:val="C72D33151926408FB5AE483377603D51"/>
          </w:placeholder>
          <w:showingPlcHdr/>
          <w:dataBinding w:prefixMappings="xmlns:ns0='http://schemas.openxmlformats.org/officeDocument/2006/extended-properties' " w:xpath="/ns0:Properties[1]/ns0:Company[1]" w:storeItemID="{6668398D-A668-4E3E-A5EB-62B293D839F1}"/>
          <w:text/>
        </w:sdtPr>
        <w:sdtEndPr/>
        <w:sdtContent>
          <w:r w:rsidR="00730F38" w:rsidRPr="00B92B82">
            <w:rPr>
              <w:rStyle w:val="PlaceholderText"/>
            </w:rPr>
            <w:t>[Company]</w:t>
          </w:r>
        </w:sdtContent>
      </w:sdt>
      <w:r w:rsidRPr="00803F64">
        <w:t xml:space="preserve">(“Provider”). </w:t>
      </w:r>
    </w:p>
    <w:p w14:paraId="511193D9" w14:textId="77777777" w:rsidR="00EC5472" w:rsidRPr="00803F64" w:rsidRDefault="00EC5472" w:rsidP="00EC5472">
      <w:pPr>
        <w:contextualSpacing/>
      </w:pPr>
      <w:r w:rsidRPr="00803F64">
        <w:t xml:space="preserve"> WHEREAS, Company and Provider entered into that certain Participating Provider Agreement, as the same may have been amended and supplemented from time to time (the “Agreement”), pursuant to which Provider and its Contracted Providers participate in certain Products offered by or available from or through a Company; </w:t>
      </w:r>
    </w:p>
    <w:p w14:paraId="2A61CBD1" w14:textId="77777777" w:rsidR="00EC5472" w:rsidRPr="00803F64" w:rsidRDefault="00EC5472" w:rsidP="00EC5472">
      <w:pPr>
        <w:contextualSpacing/>
      </w:pPr>
      <w:r w:rsidRPr="00803F64">
        <w:t xml:space="preserve"> WHEREAS, pursuant to the provisions of the Agreement, this Attachment is part of the Agreement and, as such, the Contracted Providers identified herein will be designated and participate as “Participating Providers” in the Product described in this Attachment; and </w:t>
      </w:r>
    </w:p>
    <w:p w14:paraId="04D4DE8E" w14:textId="77777777" w:rsidR="00EC5472" w:rsidRPr="00803F64" w:rsidRDefault="00EC5472" w:rsidP="00EC5472">
      <w:pPr>
        <w:contextualSpacing/>
      </w:pPr>
      <w:r w:rsidRPr="00803F64">
        <w:t>WHEREAS, this Attachment constitutes a Product Attachment and is incorporated into the. It supplements the Agreement by setting forth specific terms and conditions that apply to the Product with respect to which a Participating Provider has agreed to participate, and with which a Participating Provider must comply in order to maintain such participation.  This Attachment applies only to the provision of health care services, supplies or accommodations (including Covered Services) to Covered Persons enrolled in the Product.</w:t>
      </w:r>
    </w:p>
    <w:p w14:paraId="756AA7F4" w14:textId="77777777" w:rsidR="00EC5472" w:rsidRPr="00803F64" w:rsidRDefault="00EC5472" w:rsidP="00EC5472">
      <w:pPr>
        <w:contextualSpacing/>
      </w:pPr>
      <w:r w:rsidRPr="00803F64">
        <w:t xml:space="preserve">WHEREAS, the Agreement is modified or supplemented as hereafter provided. </w:t>
      </w:r>
    </w:p>
    <w:p w14:paraId="17BA2897" w14:textId="77777777" w:rsidR="00EC5472" w:rsidRPr="00803F64" w:rsidRDefault="00EC5472" w:rsidP="00EC5472">
      <w:pPr>
        <w:contextualSpacing/>
      </w:pPr>
      <w:r w:rsidRPr="00803F64">
        <w:t xml:space="preserve">NOW THEREFORE, in consideration of the recitals, the mutual promises herein stated, the parties hereby agree to the provisions set forth below. </w:t>
      </w:r>
    </w:p>
    <w:p w14:paraId="5BB3E087" w14:textId="77777777" w:rsidR="00EC5472" w:rsidRPr="00803F64" w:rsidRDefault="00EC5472" w:rsidP="00EC5472">
      <w:pPr>
        <w:contextualSpacing/>
      </w:pPr>
      <w:r w:rsidRPr="00803F64">
        <w:rPr>
          <w:b/>
          <w:bCs/>
        </w:rPr>
        <w:t>1. Defined Terms</w:t>
      </w:r>
      <w:r w:rsidRPr="00803F64">
        <w:t xml:space="preserve">.  For purposes of the Medicaid Product (as herein defined), the following terms have the meanings set forth below.  All capitalized terms not specifically defined in this Attachment will have the meanings given to such terms in the Agreement.  All technical managed care terms used in this Attachment are defined in the Agreement or this Attachment, and are consistent with definitions included in Covered Person materials issued in conjunction with the Medicaid managed care program. </w:t>
      </w:r>
    </w:p>
    <w:p w14:paraId="1EB97350" w14:textId="77777777" w:rsidR="00EC5472" w:rsidRPr="00803F64" w:rsidRDefault="00EC5472" w:rsidP="00EC5472">
      <w:pPr>
        <w:contextualSpacing/>
      </w:pPr>
      <w:r w:rsidRPr="00803F64">
        <w:t xml:space="preserve"> </w:t>
      </w:r>
      <w:r w:rsidRPr="00803F64">
        <w:rPr>
          <w:b/>
          <w:bCs/>
        </w:rPr>
        <w:t>1.1 “Amendment” means any change to the terms of a contract, including terms incorporated by reference that modifies fee schedules.</w:t>
      </w:r>
      <w:r w:rsidRPr="00803F64">
        <w:t xml:space="preserve">  A change required by federal or state law, rule, regulation, administrative hearing, or court order is not an amendment.  </w:t>
      </w:r>
    </w:p>
    <w:p w14:paraId="4B89767D" w14:textId="77777777" w:rsidR="00EC5472" w:rsidRPr="00803F64" w:rsidRDefault="00EC5472" w:rsidP="00EC5472">
      <w:pPr>
        <w:contextualSpacing/>
      </w:pPr>
      <w:r w:rsidRPr="00803F64">
        <w:rPr>
          <w:b/>
          <w:bCs/>
        </w:rPr>
        <w:t xml:space="preserve">1.2 “Clean Claim” </w:t>
      </w:r>
      <w:r w:rsidRPr="00803F64">
        <w:t xml:space="preserve">means a claim for services submitted to Company by a Medicaid managed care medical or pharmacy services provider that can be processed without obtaining additional information from the submitter in order to adjudicate the claim.  </w:t>
      </w:r>
    </w:p>
    <w:p w14:paraId="73937C9D" w14:textId="77777777" w:rsidR="00EC5472" w:rsidRPr="00803F64" w:rsidRDefault="00EC5472" w:rsidP="00EC5472">
      <w:pPr>
        <w:contextualSpacing/>
      </w:pPr>
      <w:r w:rsidRPr="00803F64">
        <w:rPr>
          <w:b/>
          <w:bCs/>
        </w:rPr>
        <w:t>1.3 “Emergency Medical Condition”</w:t>
      </w:r>
      <w:r w:rsidRPr="00803F64">
        <w:t xml:space="preserve"> means a medical condition manifesting itself by acute symptoms of sufficient severity (including severe pain) that a prudent layperson, with an average knowledge of health and medicine, could reasonably expect that the absence of immediate medical attention to result in the following: placing the health of the individual (or, for a pregnant woman, the health of the woman or her unborn child) in serious jeopardy, serious impairment to bodily functions, or serious dysfunction of any bodily organ or part. “Emergency Medical Condition” also means a medical condition in which the symptoms appear quickly and are severe enough that a person with average knowledge of health and medicine would expect that, in the absence of immediate medical attention, the health or life of the person experiencing the symptoms is in jeopardy or they are at risk of serious damage to a bodily function, organ, or part. </w:t>
      </w:r>
    </w:p>
    <w:p w14:paraId="7C207FC1" w14:textId="77777777" w:rsidR="00EC5472" w:rsidRPr="00803F64" w:rsidRDefault="00EC5472" w:rsidP="00EC5472">
      <w:pPr>
        <w:contextualSpacing/>
      </w:pPr>
      <w:r w:rsidRPr="00803F64">
        <w:t xml:space="preserve"> </w:t>
      </w:r>
      <w:r w:rsidRPr="00803F64">
        <w:rPr>
          <w:b/>
          <w:bCs/>
        </w:rPr>
        <w:t>1.4 “Emergency Services”</w:t>
      </w:r>
      <w:r w:rsidRPr="00803F64">
        <w:t xml:space="preserve"> means inpatient and outpatient services furnished by a qualified provider needed to evaluate or stabilize an Emergency Medical Condition.  </w:t>
      </w:r>
    </w:p>
    <w:p w14:paraId="05D1FE89" w14:textId="77777777" w:rsidR="00EC5472" w:rsidRPr="00803F64" w:rsidRDefault="00EC5472" w:rsidP="00EC5472">
      <w:pPr>
        <w:contextualSpacing/>
      </w:pPr>
      <w:r w:rsidRPr="00803F64">
        <w:rPr>
          <w:b/>
          <w:bCs/>
        </w:rPr>
        <w:t>1.5 “Health Care Provider”</w:t>
      </w:r>
      <w:r w:rsidRPr="00803F64">
        <w:t xml:space="preserve"> means an individual who is licensed, certified, or otherwise authorized under Chapter 90 or Chapter 90B of the General Statutes of North Carolina or under the laws of another state to </w:t>
      </w:r>
      <w:r w:rsidRPr="00803F64">
        <w:lastRenderedPageBreak/>
        <w:t xml:space="preserve">provide health care services in the ordinary course of business or practice of a profession or in an approved education or training program and a facility that is licensed under Chapter 131E or Chapter 122C of the General Statutes of North Carolina or is owned or operated by the State of North Carolina in which health care services are provided to members. </w:t>
      </w:r>
    </w:p>
    <w:p w14:paraId="641E8524" w14:textId="77777777" w:rsidR="00EC5472" w:rsidRPr="00803F64" w:rsidRDefault="00EC5472" w:rsidP="00EC5472">
      <w:pPr>
        <w:contextualSpacing/>
      </w:pPr>
      <w:r w:rsidRPr="00803F64">
        <w:rPr>
          <w:b/>
          <w:bCs/>
        </w:rPr>
        <w:t>1.6 “Medicaid Product”</w:t>
      </w:r>
      <w:r w:rsidRPr="00803F64">
        <w:t xml:space="preserve"> refers to those programs and health benefit arrangements offered by Company. The Medicaid Product does not apply to any Coverage Agreements that are specifically covered by another Product Attachment to the Agreement. </w:t>
      </w:r>
    </w:p>
    <w:p w14:paraId="01E698D6" w14:textId="77777777" w:rsidR="00EC5472" w:rsidRPr="00803F64" w:rsidRDefault="00EC5472" w:rsidP="00EC5472">
      <w:pPr>
        <w:contextualSpacing/>
      </w:pPr>
      <w:r w:rsidRPr="00803F64">
        <w:rPr>
          <w:b/>
          <w:bCs/>
        </w:rPr>
        <w:t>1.7 “Medically Necessary Service” or “Medically Necessary”</w:t>
      </w:r>
      <w:r w:rsidRPr="00803F64">
        <w:t xml:space="preserve"> means those Covered Services that are within generally accepted standards of medical care in the State community, as verified by independent Medicaid consultants, and not experimental in nature. </w:t>
      </w:r>
    </w:p>
    <w:p w14:paraId="06820CA8" w14:textId="77777777" w:rsidR="00EC5472" w:rsidRPr="00803F64" w:rsidRDefault="00EC5472" w:rsidP="00EC5472">
      <w:pPr>
        <w:contextualSpacing/>
      </w:pPr>
      <w:r w:rsidRPr="00803F64">
        <w:rPr>
          <w:b/>
          <w:bCs/>
        </w:rPr>
        <w:t>1.8 “Objective Quality Standards”</w:t>
      </w:r>
      <w:r w:rsidRPr="00803F64">
        <w:t xml:space="preserve"> means the objective standards for quality determinations identified by Company that assess a provider’s ability to deliver care; include specific defined thresholds for adverse quality determinations; meet standards established by the National Committee on Quality Assurance (NCQA); and are not discriminatory. </w:t>
      </w:r>
    </w:p>
    <w:p w14:paraId="462C4460" w14:textId="77777777" w:rsidR="00EC5472" w:rsidRPr="00803F64" w:rsidRDefault="00EC5472" w:rsidP="00EC5472">
      <w:pPr>
        <w:contextualSpacing/>
      </w:pPr>
      <w:r w:rsidRPr="00803F64">
        <w:rPr>
          <w:b/>
          <w:bCs/>
        </w:rPr>
        <w:t>1.9 “Primary Care Provider” or “PCP”</w:t>
      </w:r>
      <w:r w:rsidRPr="00803F64">
        <w:t xml:space="preserve"> means the participating physician, physician extender (e.g. physician assistant, nurse practitioner, certified nurse midwife) or group practice/center selected by or assigned to the Covered Person to provide and coordinate the Covered Person’s health care needs and to initiate and monitor referrals for specialized services when required. Includes family practitioners, pediatricians, obstetricians, and internal medicine physicians.  </w:t>
      </w:r>
    </w:p>
    <w:p w14:paraId="2B480250" w14:textId="77777777" w:rsidR="00EC5472" w:rsidRPr="00803F64" w:rsidRDefault="00EC5472" w:rsidP="00EC5472">
      <w:pPr>
        <w:contextualSpacing/>
      </w:pPr>
      <w:r w:rsidRPr="00803F64">
        <w:rPr>
          <w:b/>
          <w:bCs/>
        </w:rPr>
        <w:t>2. Medicaid Product</w:t>
      </w:r>
      <w:r w:rsidRPr="00803F64">
        <w:t xml:space="preserve">. </w:t>
      </w:r>
    </w:p>
    <w:p w14:paraId="048D93C1" w14:textId="77777777" w:rsidR="00EC5472" w:rsidRPr="00803F64" w:rsidRDefault="00EC5472" w:rsidP="00EC5472">
      <w:pPr>
        <w:contextualSpacing/>
      </w:pPr>
      <w:r w:rsidRPr="00803F64">
        <w:rPr>
          <w:b/>
          <w:bCs/>
        </w:rPr>
        <w:t xml:space="preserve">2.1 Medicaid and/or CHIP Product. </w:t>
      </w:r>
      <w:r w:rsidRPr="00803F64">
        <w:t xml:space="preserve"> This Product Attachment constitutes the “Medicaid Product Attachment” and is incorporated into the Agreement between Provider and Company. It supplements the Agreement by setting forth specific terms and conditions that apply to the Medicaid Product with respect to which a Participating Provider has agreed to participate, and with which a Participating Provider must comply in order to maintain such participation.  This Attachment applies only to the provision of health care services, supplies or accommodations (including Covered Services) to Covered Persons enrolled in the Medicaid Product. </w:t>
      </w:r>
    </w:p>
    <w:p w14:paraId="4669FAAD" w14:textId="77777777" w:rsidR="00EC5472" w:rsidRPr="00803F64" w:rsidRDefault="00EC5472" w:rsidP="00EC5472">
      <w:pPr>
        <w:contextualSpacing/>
      </w:pPr>
      <w:r w:rsidRPr="00803F64">
        <w:rPr>
          <w:b/>
          <w:bCs/>
        </w:rPr>
        <w:t>2.2 Participation</w:t>
      </w:r>
      <w:r w:rsidRPr="00803F64">
        <w:t xml:space="preserve">.  Except as otherwise provided in this Product Attachment or the Agreement, Provider and all Contracted Providers under the Agreement will participate as Participating Providers in the Medicaid Product and will provide to Covered Persons enrolled in the Medicaid Product, upon the same terms and conditions contained in the Agreement, as supplemented or modified by this Product Attachment, those Covered Services that are provided by Contracted Providers pursuant to the Agreement.  In providing such services, Provider shall, and shall cause Contracted Providers to, comply with and abide by the provisions of this Product Attachment and the Agreement (including the Provider Manual). </w:t>
      </w:r>
    </w:p>
    <w:p w14:paraId="6AC29516" w14:textId="77777777" w:rsidR="00EC5472" w:rsidRPr="00803F64" w:rsidRDefault="00EC5472" w:rsidP="00EC5472">
      <w:pPr>
        <w:contextualSpacing/>
      </w:pPr>
      <w:r w:rsidRPr="00803F64">
        <w:rPr>
          <w:b/>
          <w:bCs/>
        </w:rPr>
        <w:t>2.3 Attachment</w:t>
      </w:r>
      <w:r w:rsidRPr="00803F64">
        <w:t xml:space="preserve">. This Attachment constitutes the Product Attachment and Compensation Schedule for the Medicaid Product. </w:t>
      </w:r>
    </w:p>
    <w:p w14:paraId="45DE6FD1" w14:textId="77777777" w:rsidR="00EC5472" w:rsidRPr="00803F64" w:rsidRDefault="00EC5472" w:rsidP="00EC5472">
      <w:pPr>
        <w:contextualSpacing/>
      </w:pPr>
      <w:r w:rsidRPr="00803F64">
        <w:rPr>
          <w:b/>
          <w:bCs/>
        </w:rPr>
        <w:t>2.4 Construction</w:t>
      </w:r>
      <w:r w:rsidRPr="00803F64">
        <w:t xml:space="preserve">.  This Product Attachment supplements and forms a part of the Agreement. Except as otherwise provided herein or in the terms of the Agreement, the terms and conditions of the Agreement will remain unchanged and in full force and effect as a result of this Product Attachment.  In the event of a conflict between the provisions of the Agreement and the provisions of this Product Attachment, this Product Attachment will govern with respect to health care services, supplies or accommodations (including Covered Services) rendered to Covered Persons enrolled in or covered by a Medicaid Product.  To the extent Provider or any Contracted Provider is unclear about it, his or her respective duties and obligations, Provider or the applicable Contracted Provider shall request clarification from Company.  To the extent any provision of this Agreement (including any exhibit, attachment, or other document referenced herein) is inconsistent with or </w:t>
      </w:r>
      <w:r w:rsidRPr="00803F64">
        <w:lastRenderedPageBreak/>
        <w:t xml:space="preserve">contrary to any provision of the BH I/DD Tailored Plan Contract , the relevant provision of the BH I/DD Tailored Plan Contract  shall have priority and control over the matter. </w:t>
      </w:r>
    </w:p>
    <w:p w14:paraId="01748450" w14:textId="77777777" w:rsidR="00EC5472" w:rsidRPr="00803F64" w:rsidRDefault="00EC5472" w:rsidP="00EC5472">
      <w:pPr>
        <w:contextualSpacing/>
      </w:pPr>
      <w:r w:rsidRPr="00803F64">
        <w:rPr>
          <w:b/>
          <w:bCs/>
        </w:rPr>
        <w:t>3. Term</w:t>
      </w:r>
      <w:r w:rsidRPr="00803F64">
        <w:t xml:space="preserve">.  This Product Attachment will become effective as of the Effective Date, and will be coterminous with the Agreement unless a Party terminates the participation of the Contracted Provider in this Product in accordance with the applicable provisions of the Agreement or this Product Attachment. </w:t>
      </w:r>
    </w:p>
    <w:p w14:paraId="6E04AD4D" w14:textId="77777777" w:rsidR="00EC5472" w:rsidRPr="00803F64" w:rsidRDefault="00EC5472" w:rsidP="00EC5472">
      <w:pPr>
        <w:contextualSpacing/>
      </w:pPr>
      <w:r w:rsidRPr="00803F64">
        <w:rPr>
          <w:b/>
          <w:bCs/>
        </w:rPr>
        <w:t>4. State Mandated Program Requirements</w:t>
      </w:r>
      <w:r w:rsidRPr="00803F64">
        <w:t xml:space="preserve">.  Schedule A to this Product Attachment, which is incorporated herein by this reference, sets forth the provisions that are required by the BH I/DD Tailored Plan Contract  to be included in the Agreement with respect to the Medicaid Product.  Any additional requirements that may apply to the Coverage Agreements or Covered Persons enrolled in or covered by this Product may be set forth in the Provider Manual or another Attachment and are incorporated herein by this reference. </w:t>
      </w:r>
    </w:p>
    <w:p w14:paraId="447964AD" w14:textId="77777777" w:rsidR="00EC5472" w:rsidRPr="00803F64" w:rsidRDefault="00EC5472" w:rsidP="00EC5472">
      <w:pPr>
        <w:contextualSpacing/>
      </w:pPr>
      <w:r w:rsidRPr="00803F64">
        <w:rPr>
          <w:b/>
          <w:bCs/>
        </w:rPr>
        <w:t>5. Other Terms and Conditions</w:t>
      </w:r>
      <w:r w:rsidRPr="00803F64">
        <w:t xml:space="preserve">.  Except as modified or supplemented by this Product Attachment, the compensation hereunder for the provision of Covered Services by Contracted Providers to Covered Persons enrolled in or covered by the Medicaid Product is subject to all of the other provisions in the Agreement (including the Provider Manual) that affect or relate to compensation for Covered Services provided to Covered Persons. </w:t>
      </w:r>
    </w:p>
    <w:p w14:paraId="261D7076" w14:textId="77777777" w:rsidR="00EC5472" w:rsidRPr="00803F64" w:rsidRDefault="00EC5472" w:rsidP="00EC5472">
      <w:pPr>
        <w:jc w:val="center"/>
        <w:rPr>
          <w:rFonts w:cstheme="majorHAnsi"/>
          <w:sz w:val="28"/>
          <w:szCs w:val="28"/>
        </w:rPr>
      </w:pPr>
    </w:p>
    <w:p w14:paraId="34D7D977" w14:textId="77777777" w:rsidR="00EC5472" w:rsidRPr="00803F64" w:rsidRDefault="00EC5472" w:rsidP="00EC5472">
      <w:pPr>
        <w:jc w:val="center"/>
        <w:rPr>
          <w:rFonts w:cstheme="majorHAnsi"/>
          <w:sz w:val="28"/>
          <w:szCs w:val="28"/>
        </w:rPr>
      </w:pPr>
    </w:p>
    <w:p w14:paraId="3EE3E5FE" w14:textId="77777777" w:rsidR="00EC5472" w:rsidRPr="00803F64" w:rsidRDefault="00EC5472" w:rsidP="00EC5472">
      <w:pPr>
        <w:jc w:val="center"/>
        <w:rPr>
          <w:rFonts w:cstheme="majorHAnsi"/>
          <w:sz w:val="28"/>
          <w:szCs w:val="28"/>
        </w:rPr>
      </w:pPr>
    </w:p>
    <w:p w14:paraId="0762F82D" w14:textId="77777777" w:rsidR="00EC5472" w:rsidRPr="00803F64" w:rsidRDefault="00EC5472" w:rsidP="00EC5472">
      <w:pPr>
        <w:jc w:val="center"/>
        <w:rPr>
          <w:rFonts w:cstheme="majorHAnsi"/>
          <w:sz w:val="28"/>
          <w:szCs w:val="28"/>
        </w:rPr>
      </w:pPr>
    </w:p>
    <w:p w14:paraId="3A8CECCA" w14:textId="77777777" w:rsidR="00EC5472" w:rsidRPr="00803F64" w:rsidRDefault="00EC5472" w:rsidP="00EC5472">
      <w:pPr>
        <w:jc w:val="center"/>
        <w:rPr>
          <w:rFonts w:cstheme="majorHAnsi"/>
          <w:sz w:val="28"/>
          <w:szCs w:val="28"/>
        </w:rPr>
      </w:pPr>
    </w:p>
    <w:p w14:paraId="76A5721A" w14:textId="77777777" w:rsidR="00EC5472" w:rsidRPr="00803F64" w:rsidRDefault="00EC5472" w:rsidP="00EC5472">
      <w:pPr>
        <w:jc w:val="center"/>
        <w:rPr>
          <w:rFonts w:cstheme="majorHAnsi"/>
          <w:sz w:val="28"/>
          <w:szCs w:val="28"/>
        </w:rPr>
      </w:pPr>
    </w:p>
    <w:p w14:paraId="4AE4C13F" w14:textId="77777777" w:rsidR="00EC5472" w:rsidRPr="00803F64" w:rsidRDefault="00EC5472" w:rsidP="00EC5472">
      <w:pPr>
        <w:jc w:val="center"/>
        <w:rPr>
          <w:rFonts w:cstheme="majorHAnsi"/>
          <w:sz w:val="28"/>
          <w:szCs w:val="28"/>
        </w:rPr>
      </w:pPr>
    </w:p>
    <w:p w14:paraId="6DF79787" w14:textId="77777777" w:rsidR="00EC5472" w:rsidRPr="00803F64" w:rsidRDefault="00EC5472" w:rsidP="00EC5472">
      <w:pPr>
        <w:jc w:val="center"/>
        <w:rPr>
          <w:rFonts w:cstheme="majorHAnsi"/>
          <w:sz w:val="28"/>
          <w:szCs w:val="28"/>
        </w:rPr>
      </w:pPr>
    </w:p>
    <w:p w14:paraId="12A90AE4" w14:textId="77777777" w:rsidR="00B84AD3" w:rsidRPr="00803F64" w:rsidRDefault="00B84AD3" w:rsidP="00EC5472">
      <w:pPr>
        <w:jc w:val="center"/>
        <w:rPr>
          <w:rFonts w:cstheme="majorHAnsi"/>
          <w:sz w:val="28"/>
          <w:szCs w:val="28"/>
        </w:rPr>
      </w:pPr>
    </w:p>
    <w:p w14:paraId="5C52DDCC" w14:textId="77777777" w:rsidR="00B84AD3" w:rsidRPr="00803F64" w:rsidRDefault="00B84AD3" w:rsidP="00EC5472">
      <w:pPr>
        <w:jc w:val="center"/>
        <w:rPr>
          <w:rFonts w:cstheme="majorHAnsi"/>
          <w:sz w:val="28"/>
          <w:szCs w:val="28"/>
        </w:rPr>
      </w:pPr>
    </w:p>
    <w:p w14:paraId="789325A3" w14:textId="77777777" w:rsidR="00B84AD3" w:rsidRPr="00803F64" w:rsidRDefault="00B84AD3" w:rsidP="00EC5472">
      <w:pPr>
        <w:jc w:val="center"/>
        <w:rPr>
          <w:rFonts w:cstheme="majorHAnsi"/>
          <w:sz w:val="28"/>
          <w:szCs w:val="28"/>
        </w:rPr>
      </w:pPr>
    </w:p>
    <w:p w14:paraId="6D1E933D" w14:textId="77777777" w:rsidR="00B84AD3" w:rsidRPr="00803F64" w:rsidRDefault="00B84AD3" w:rsidP="00EC5472">
      <w:pPr>
        <w:jc w:val="center"/>
        <w:rPr>
          <w:rFonts w:cstheme="majorHAnsi"/>
          <w:sz w:val="28"/>
          <w:szCs w:val="28"/>
        </w:rPr>
      </w:pPr>
    </w:p>
    <w:p w14:paraId="25F27889" w14:textId="77777777" w:rsidR="00B84AD3" w:rsidRPr="00803F64" w:rsidRDefault="00B84AD3" w:rsidP="00EC5472">
      <w:pPr>
        <w:jc w:val="center"/>
        <w:rPr>
          <w:rFonts w:cstheme="majorHAnsi"/>
          <w:sz w:val="28"/>
          <w:szCs w:val="28"/>
        </w:rPr>
      </w:pPr>
    </w:p>
    <w:p w14:paraId="3C2D7AB0" w14:textId="77777777" w:rsidR="00B84AD3" w:rsidRPr="00803F64" w:rsidRDefault="00B84AD3" w:rsidP="00EC5472">
      <w:pPr>
        <w:jc w:val="center"/>
        <w:rPr>
          <w:rFonts w:cstheme="majorHAnsi"/>
          <w:sz w:val="28"/>
          <w:szCs w:val="28"/>
        </w:rPr>
      </w:pPr>
    </w:p>
    <w:p w14:paraId="5107A42B" w14:textId="77777777" w:rsidR="00A444A7" w:rsidRDefault="00A444A7" w:rsidP="00EC5472">
      <w:pPr>
        <w:jc w:val="center"/>
        <w:rPr>
          <w:rFonts w:cstheme="majorHAnsi"/>
          <w:sz w:val="28"/>
          <w:szCs w:val="28"/>
        </w:rPr>
      </w:pPr>
    </w:p>
    <w:p w14:paraId="0018100D" w14:textId="51309D19" w:rsidR="00EC5472" w:rsidRPr="00803F64" w:rsidRDefault="00EC5472" w:rsidP="00EC5472">
      <w:pPr>
        <w:jc w:val="center"/>
        <w:rPr>
          <w:rFonts w:cstheme="majorHAnsi"/>
          <w:sz w:val="28"/>
          <w:szCs w:val="28"/>
        </w:rPr>
      </w:pPr>
      <w:r w:rsidRPr="00803F64">
        <w:rPr>
          <w:rFonts w:cstheme="majorHAnsi"/>
          <w:sz w:val="28"/>
          <w:szCs w:val="28"/>
        </w:rPr>
        <w:lastRenderedPageBreak/>
        <w:t>Attachment A:  Medicaid</w:t>
      </w:r>
    </w:p>
    <w:p w14:paraId="362C75F9" w14:textId="4E7D08FC" w:rsidR="00EC5472" w:rsidRPr="00803F64" w:rsidRDefault="00EC5472" w:rsidP="00F459B9">
      <w:pPr>
        <w:pStyle w:val="Heading3"/>
      </w:pPr>
      <w:bookmarkStart w:id="55" w:name="_Toc80308000"/>
      <w:bookmarkStart w:id="56" w:name="_Toc80797117"/>
      <w:r w:rsidRPr="00803F64">
        <w:t>SCHEDULE A :  GOVERNMENTAL PROGRAM REQUIREMENTS</w:t>
      </w:r>
      <w:bookmarkEnd w:id="55"/>
      <w:bookmarkEnd w:id="56"/>
    </w:p>
    <w:p w14:paraId="62B6B496" w14:textId="77777777" w:rsidR="00EC5472" w:rsidRPr="00803F64" w:rsidRDefault="00EC5472" w:rsidP="00EC5472">
      <w:pPr>
        <w:contextualSpacing/>
      </w:pPr>
      <w:r w:rsidRPr="00803F64">
        <w:t xml:space="preserve">This Schedule sets forth the special provisions that are specific to the North Carolina Medicaid Product under the BH I/DD Tailored Plan Contract . </w:t>
      </w:r>
    </w:p>
    <w:p w14:paraId="163AD1E2" w14:textId="77777777" w:rsidR="00EC5472" w:rsidRPr="00803F64" w:rsidRDefault="00EC5472" w:rsidP="00EC5472">
      <w:pPr>
        <w:contextualSpacing/>
      </w:pPr>
      <w:r w:rsidRPr="00803F64">
        <w:rPr>
          <w:b/>
          <w:bCs/>
        </w:rPr>
        <w:t>1. Compliance</w:t>
      </w:r>
      <w:r w:rsidRPr="00803F64">
        <w:t xml:space="preserve">. </w:t>
      </w:r>
    </w:p>
    <w:p w14:paraId="69929A73" w14:textId="77777777" w:rsidR="00EC5472" w:rsidRPr="00803F64" w:rsidRDefault="00EC5472" w:rsidP="00EC5472">
      <w:pPr>
        <w:contextualSpacing/>
      </w:pPr>
      <w:r w:rsidRPr="00803F64">
        <w:rPr>
          <w:b/>
          <w:bCs/>
        </w:rPr>
        <w:t>1.1 Compliance with State and Federal Laws</w:t>
      </w:r>
      <w:r w:rsidRPr="00803F64">
        <w:t>.  Participating Provider understands and agrees that it is subject to all applicable Regulatory Requirements and the BH I/DD Tailored Plan Contract. The Participating Provider understands and agrees that any violation by a provider of any Regulatory Requirement relating to the delivery of services pursuant to this Attachment, or any violation of the BH I/DD Tailored Plan Contract could result in liability for money damages, including liquidated damages, and/or civil or criminal penalties and sanctions under applicable Regulatory Requirements.</w:t>
      </w:r>
    </w:p>
    <w:p w14:paraId="383C1554" w14:textId="77777777" w:rsidR="00EC5472" w:rsidRPr="00803F64" w:rsidRDefault="00EC5472" w:rsidP="00EC5472">
      <w:pPr>
        <w:contextualSpacing/>
      </w:pPr>
      <w:r w:rsidRPr="00803F64">
        <w:rPr>
          <w:b/>
          <w:bCs/>
        </w:rPr>
        <w:t>1.2 Department Authority Related to the Medicaid Program</w:t>
      </w:r>
      <w:r w:rsidRPr="00803F64">
        <w:t xml:space="preserve">.  Participating Provider agrees and understands that in the State, the Department of Health and Human Services (“NC DHHS”) is the single state Medicaid agency designated under 42 C.F.R. § 431.10 to administer or supervise the administration of the state plan for medical assistance.  The Division of Health Benefits is designated with administration, provision, and payment for medical assistance under the Federal Medicaid (Title XIX) and the State Children’s Health Insurance (Title XXI) (CHIP) programs.  The Division of Social Services (DSS) is designated with the administration and determination of eligibility for the two programs.  </w:t>
      </w:r>
    </w:p>
    <w:p w14:paraId="740B1267" w14:textId="77777777" w:rsidR="00EC5472" w:rsidRPr="00803F64" w:rsidRDefault="00EC5472" w:rsidP="00EC5472">
      <w:pPr>
        <w:contextualSpacing/>
      </w:pPr>
      <w:r w:rsidRPr="00803F64">
        <w:rPr>
          <w:b/>
          <w:bCs/>
        </w:rPr>
        <w:t>1.3 Credentialing.</w:t>
      </w:r>
      <w:r w:rsidRPr="00803F64">
        <w:t xml:space="preserve">  Each Participating Provider shall be enrolled as a Medicaid provider as required by 45 C.F.R. § 455.410 and maintain enrollment for the term of the Agreement.  Participating Provider shall maintain licensure, accreditation, and credentials sufficient to meet Company’ network participation requirements, as outlined in Company’s Provider Manual and its Credentialing and Re-credentialing Policy.  Participating Provider shall notify Company of changes in the status of any information relating to Participating Provider’s professional credentials.  Participating Provider shall complete reenrollment or re-credentialing before renewal of the Agreement as set forth below: </w:t>
      </w:r>
    </w:p>
    <w:p w14:paraId="67CDDFEB" w14:textId="77777777" w:rsidR="00EC5472" w:rsidRPr="00803F64" w:rsidRDefault="00EC5472" w:rsidP="00EC5472">
      <w:pPr>
        <w:spacing w:after="0"/>
        <w:ind w:left="720"/>
        <w:contextualSpacing/>
      </w:pPr>
      <w:r w:rsidRPr="00803F64">
        <w:t xml:space="preserve">(a) during the provider credentialing transition period, no less frequently than every five (5) </w:t>
      </w:r>
    </w:p>
    <w:p w14:paraId="601426CA" w14:textId="77777777" w:rsidR="00EC5472" w:rsidRPr="00803F64" w:rsidRDefault="00EC5472" w:rsidP="00EC5472">
      <w:pPr>
        <w:spacing w:after="0"/>
        <w:ind w:left="720"/>
        <w:contextualSpacing/>
      </w:pPr>
      <w:r w:rsidRPr="00803F64">
        <w:t xml:space="preserve">years; and </w:t>
      </w:r>
    </w:p>
    <w:p w14:paraId="00210D38" w14:textId="77777777" w:rsidR="00EC5472" w:rsidRPr="00803F64" w:rsidRDefault="00EC5472" w:rsidP="00EC5472">
      <w:pPr>
        <w:spacing w:after="0"/>
        <w:ind w:left="720"/>
        <w:contextualSpacing/>
      </w:pPr>
      <w:r w:rsidRPr="00803F64">
        <w:t xml:space="preserve">(b) during the provider credentialing under full implementation, no less frequently than every three (3) years, except as otherwise permitted by the NC DHHS. </w:t>
      </w:r>
    </w:p>
    <w:p w14:paraId="48CB82F1" w14:textId="64CF106E" w:rsidR="00EC5472" w:rsidRPr="00803F64" w:rsidRDefault="00EC5472" w:rsidP="00EC5472">
      <w:pPr>
        <w:contextualSpacing/>
      </w:pPr>
      <w:r w:rsidRPr="00803F64">
        <w:t xml:space="preserve"> </w:t>
      </w:r>
      <w:r w:rsidRPr="00803F64">
        <w:rPr>
          <w:b/>
          <w:bCs/>
        </w:rPr>
        <w:t>1.4 Liability Insurance</w:t>
      </w:r>
      <w:r w:rsidRPr="00803F64">
        <w:t xml:space="preserve">.  Participating Provider shall maintain professional liability insurance as required by the Agreement. </w:t>
      </w:r>
    </w:p>
    <w:p w14:paraId="426B3AAA" w14:textId="77777777" w:rsidR="00EC5472" w:rsidRPr="00803F64" w:rsidRDefault="00EC5472" w:rsidP="00EC5472">
      <w:pPr>
        <w:contextualSpacing/>
      </w:pPr>
      <w:r w:rsidRPr="00803F64">
        <w:rPr>
          <w:b/>
          <w:bCs/>
        </w:rPr>
        <w:t>1.5 Utilization Management</w:t>
      </w:r>
      <w:r w:rsidRPr="00803F64">
        <w:t xml:space="preserve">.  Participating Provider shall comply with Company’s utilization management programs, quality management programs, and provider sanction programs, except to the extent that any of these programs conflict with Participating Provider’s professional or ethical responsibility or interfere with Participating Provider’s ability to provide information or assistance to members. </w:t>
      </w:r>
    </w:p>
    <w:p w14:paraId="26B65304" w14:textId="77777777" w:rsidR="00EC5472" w:rsidRPr="00803F64" w:rsidRDefault="00EC5472" w:rsidP="00EC5472">
      <w:pPr>
        <w:contextualSpacing/>
      </w:pPr>
      <w:r w:rsidRPr="00803F64">
        <w:rPr>
          <w:b/>
          <w:bCs/>
        </w:rPr>
        <w:t>1.6 Quality Management</w:t>
      </w:r>
      <w:r w:rsidRPr="00803F64">
        <w:t xml:space="preserve">.  Participating provider shall comply with the QM Compliance process and the Network Continuous Quality Improvement process. </w:t>
      </w:r>
    </w:p>
    <w:p w14:paraId="3B9B9054" w14:textId="77777777" w:rsidR="00EC5472" w:rsidRPr="00803F64" w:rsidRDefault="00EC5472" w:rsidP="00EC5472">
      <w:pPr>
        <w:contextualSpacing/>
        <w:rPr>
          <w:b/>
          <w:bCs/>
        </w:rPr>
      </w:pPr>
      <w:r w:rsidRPr="00803F64">
        <w:rPr>
          <w:b/>
          <w:bCs/>
        </w:rPr>
        <w:t xml:space="preserve">1.7 Provider Directory.  </w:t>
      </w:r>
      <w:r w:rsidRPr="00803F64">
        <w:t xml:space="preserve">Participating Provider provides authorization to Company’s obligation to include the name of the provider or the provider group in the provider directory distributed to members. </w:t>
      </w:r>
    </w:p>
    <w:p w14:paraId="59FCB21E" w14:textId="77777777" w:rsidR="00EC5472" w:rsidRPr="00803F64" w:rsidRDefault="00EC5472" w:rsidP="00EC5472">
      <w:pPr>
        <w:contextualSpacing/>
      </w:pPr>
      <w:r w:rsidRPr="00803F64">
        <w:rPr>
          <w:b/>
          <w:bCs/>
        </w:rPr>
        <w:t>1.8 Dispute Resolution</w:t>
      </w:r>
      <w:r w:rsidRPr="00803F64">
        <w:t xml:space="preserve">.  Participating Provider shall utilize the applicable dispute resolution procedures outlined in the Agreement to resolve disputes between Company and Participating Provider.  </w:t>
      </w:r>
    </w:p>
    <w:p w14:paraId="4E4A0D4D" w14:textId="77777777" w:rsidR="00EC5472" w:rsidRPr="00803F64" w:rsidRDefault="00EC5472" w:rsidP="00EC5472">
      <w:pPr>
        <w:contextualSpacing/>
      </w:pPr>
      <w:r w:rsidRPr="00803F64">
        <w:rPr>
          <w:b/>
          <w:bCs/>
        </w:rPr>
        <w:lastRenderedPageBreak/>
        <w:t>1.9 Reporting Requirements</w:t>
      </w:r>
      <w:r w:rsidRPr="00803F64">
        <w:t xml:space="preserve">.  Participating Provider shall promptly provide Company with the data and information that Company requests in order to meet its reporting requirements under the BH I/DD Tailored Plan Contract .  </w:t>
      </w:r>
    </w:p>
    <w:p w14:paraId="09ED2C1A" w14:textId="218D9B27" w:rsidR="00EC5472" w:rsidRPr="00803F64" w:rsidRDefault="00EC5472" w:rsidP="00EC5472">
      <w:pPr>
        <w:spacing w:after="160" w:line="259" w:lineRule="auto"/>
        <w:contextualSpacing/>
      </w:pPr>
      <w:r w:rsidRPr="00803F64">
        <w:rPr>
          <w:b/>
          <w:bCs/>
        </w:rPr>
        <w:t>1.10 Hours of Operation</w:t>
      </w:r>
      <w:r w:rsidRPr="00803F64">
        <w:t>.  Participating Provider will offer hours of operation to Covered Persons that are not less than the hours of operation offered to commercial members or comparable to Medicaid fee-for-service, if Participating Provider serves only Medicaid or NC Health Choice members. Offer hours of operation that are no less than the hours of operation offered to commercial enrollees or comparable to NC Medicaid Direct, if the provider serves only Medicaid members</w:t>
      </w:r>
      <w:r w:rsidR="00B84AD3" w:rsidRPr="00803F64">
        <w:t>.</w:t>
      </w:r>
      <w:r w:rsidRPr="00803F64">
        <w:t xml:space="preserve"> </w:t>
      </w:r>
    </w:p>
    <w:p w14:paraId="6AC18ED9" w14:textId="77777777" w:rsidR="00EC5472" w:rsidRPr="00803F64" w:rsidRDefault="00EC5472" w:rsidP="00EC5472">
      <w:pPr>
        <w:pStyle w:val="ListParagraph"/>
        <w:numPr>
          <w:ilvl w:val="0"/>
          <w:numId w:val="7"/>
        </w:numPr>
        <w:spacing w:after="160" w:line="259" w:lineRule="auto"/>
      </w:pPr>
      <w:r w:rsidRPr="00803F64">
        <w:t xml:space="preserve">Make services included in the contract available twenty-four (24) hours a day, seven (7) days a week, including holidays, when medically necessary; and </w:t>
      </w:r>
    </w:p>
    <w:p w14:paraId="1E921DE2" w14:textId="77777777" w:rsidR="00EC5472" w:rsidRPr="00803F64" w:rsidRDefault="00EC5472" w:rsidP="00EC5472">
      <w:pPr>
        <w:pStyle w:val="ListParagraph"/>
        <w:numPr>
          <w:ilvl w:val="0"/>
          <w:numId w:val="7"/>
        </w:numPr>
        <w:spacing w:after="160" w:line="259" w:lineRule="auto"/>
      </w:pPr>
      <w:r w:rsidRPr="00803F64">
        <w:t xml:space="preserve">Have a “no-reject policy” for referrals within capacity and parameters of their competencies. Providers shall agree to accept all referrals meeting criteria for services they provide when there is available capacity. A provider’s competency to meet individual referral needs will be negotiated between the BH I/DD Tailored Plan and the provider. </w:t>
      </w:r>
    </w:p>
    <w:p w14:paraId="66913506" w14:textId="77777777" w:rsidR="00EC5472" w:rsidRPr="00803F64" w:rsidRDefault="00EC5472" w:rsidP="00EC5472">
      <w:pPr>
        <w:contextualSpacing/>
      </w:pPr>
      <w:r w:rsidRPr="00803F64">
        <w:rPr>
          <w:b/>
          <w:bCs/>
        </w:rPr>
        <w:t>2. Entire Agreement</w:t>
      </w:r>
      <w:r w:rsidRPr="00803F64">
        <w:t xml:space="preserve">.  The Agreement identifies the documents that constitute the entire contract between the parties.  </w:t>
      </w:r>
    </w:p>
    <w:p w14:paraId="6BAC23C8" w14:textId="77777777" w:rsidR="00EC5472" w:rsidRPr="00803F64" w:rsidRDefault="00EC5472" w:rsidP="00EC5472">
      <w:pPr>
        <w:contextualSpacing/>
      </w:pPr>
      <w:r w:rsidRPr="00803F64">
        <w:rPr>
          <w:b/>
          <w:bCs/>
        </w:rPr>
        <w:t>3. Hold Harmless</w:t>
      </w:r>
      <w:r w:rsidRPr="00803F64">
        <w:t xml:space="preserve">.  Participating Provider agrees to hold the Covered Person harmless for charges for any Covered Service.  Participating Provider agrees not to bill a Covered Person for Medically Necessary Services covered by Company so long as the Covered Person is eligible for coverage. Participating Provider will not hold Covered Person’s responsible for any of the following: (a) Company’ debts in the event of its insolvency; (b) Covered Services provided to the Covered Person for which: (i) NC DHHS does not pay Company, or (ii) NC DHHS, or Company, does not pay the Participating Provider; (c) payments for Covered Services furnished under a contract, referral or other arrangement, to the extent that those payments are in excess of the amount that the Covered Person would owe if Company covered the services directly. 42 C.F.R. § 438.106.  </w:t>
      </w:r>
    </w:p>
    <w:p w14:paraId="45E5B27B" w14:textId="77777777" w:rsidR="00EC5472" w:rsidRPr="00803F64" w:rsidRDefault="00EC5472" w:rsidP="00EC5472">
      <w:pPr>
        <w:contextualSpacing/>
      </w:pPr>
      <w:r w:rsidRPr="00803F64">
        <w:rPr>
          <w:b/>
          <w:bCs/>
        </w:rPr>
        <w:t>4. Liability</w:t>
      </w:r>
      <w:r w:rsidRPr="00803F64">
        <w:t xml:space="preserve">.  Participating Provider understands and agrees that NC DHHS does not assume liability for the actions of, or judgments rendered against, Company, Companys, its employees, agents or subcontractors.  Further, Participating Provider understands and agrees that there is no right of subrogation, contribution, or indemnification against NC DHHS for any duty owed to Participating Provider by Company or any judgment rendered against Company.  </w:t>
      </w:r>
    </w:p>
    <w:p w14:paraId="17FCF838" w14:textId="77777777" w:rsidR="00EC5472" w:rsidRPr="00803F64" w:rsidRDefault="00EC5472" w:rsidP="00EC5472">
      <w:pPr>
        <w:contextualSpacing/>
        <w:rPr>
          <w:b/>
          <w:bCs/>
        </w:rPr>
      </w:pPr>
      <w:r w:rsidRPr="00803F64">
        <w:rPr>
          <w:b/>
          <w:bCs/>
        </w:rPr>
        <w:t xml:space="preserve">5. Non-Discrimination. </w:t>
      </w:r>
    </w:p>
    <w:p w14:paraId="5ECB4685" w14:textId="77777777" w:rsidR="00EC5472" w:rsidRPr="00803F64" w:rsidRDefault="00EC5472" w:rsidP="00EC5472">
      <w:pPr>
        <w:contextualSpacing/>
      </w:pPr>
      <w:r w:rsidRPr="00803F64">
        <w:rPr>
          <w:b/>
          <w:bCs/>
        </w:rPr>
        <w:t>5.1 Equitable Treatment of Covered Persons</w:t>
      </w:r>
      <w:r w:rsidRPr="00803F64">
        <w:t xml:space="preserve">.  Participating Provider agrees to render provider services to Covered Persons with the same degree of care and skills as customarily provided to Participating Provider’s patients who are not Covered Persons, according to generally accepted standards of medical practice.  Participating Provider and Company agree that Covered Persons and non-Covered Persons should be treated equitably.  Participating Provider agrees not to discriminate against Covered Persons on the basis of race, color, national origin, age, sex, gender, or disability. Providers serving Lesbian, Gay, Bisexual, Transgender, or Questioning (LGBTQ) members ensure that they are not subject to treatment or bias that does not affirm their orientation.   </w:t>
      </w:r>
    </w:p>
    <w:p w14:paraId="375D55C7" w14:textId="77777777" w:rsidR="00EC5472" w:rsidRPr="00803F64" w:rsidRDefault="00EC5472" w:rsidP="00EC5472">
      <w:pPr>
        <w:contextualSpacing/>
      </w:pPr>
      <w:r w:rsidRPr="00803F64">
        <w:t xml:space="preserve"> </w:t>
      </w:r>
      <w:r w:rsidRPr="00803F64">
        <w:rPr>
          <w:b/>
          <w:bCs/>
        </w:rPr>
        <w:t>5.2 Interpreting and Translation Services</w:t>
      </w:r>
      <w:r w:rsidRPr="00803F64">
        <w:t xml:space="preserve">.  Participating Provider shall provide (i) qualified sign language interpreters if closed captioning is not the appropriate auxiliary aid for the Covered Person.  (ii) Participating Provider shall ensure that Participating Provider’s staff are trained to appropriately communicate with members with various types of hearing loss.  (iii) Participating Provider shall report to Company, in a format and frequency determined by Company, whether hearing loss accommodations are needed and provided and the type of accommodation provided.  </w:t>
      </w:r>
    </w:p>
    <w:p w14:paraId="12B077A1" w14:textId="77777777" w:rsidR="00EC5472" w:rsidRPr="00803F64" w:rsidRDefault="00EC5472" w:rsidP="00EC5472">
      <w:pPr>
        <w:contextualSpacing/>
      </w:pPr>
      <w:r w:rsidRPr="00803F64">
        <w:rPr>
          <w:b/>
          <w:bCs/>
        </w:rPr>
        <w:lastRenderedPageBreak/>
        <w:t>6. Term; Termination</w:t>
      </w:r>
      <w:r w:rsidRPr="00803F64">
        <w:t xml:space="preserve">. </w:t>
      </w:r>
    </w:p>
    <w:p w14:paraId="16EA2825" w14:textId="77777777" w:rsidR="00EC5472" w:rsidRPr="00803F64" w:rsidRDefault="00EC5472" w:rsidP="00EC5472">
      <w:pPr>
        <w:contextualSpacing/>
      </w:pPr>
      <w:r w:rsidRPr="00803F64">
        <w:rPr>
          <w:b/>
          <w:bCs/>
        </w:rPr>
        <w:t>6.1 Term</w:t>
      </w:r>
      <w:r w:rsidRPr="00803F64">
        <w:t>.  This Attachment is coterminous with the Agreement, unless otherwise agreement by the parties, but in no event will the term of this Attachment exceed the term of the BH I/DD Tailored Plan Contract  (including, for avoidance of doubt, any renewals of the BH I/DD Tailored Plan Contract ).</w:t>
      </w:r>
    </w:p>
    <w:p w14:paraId="3012BFF3" w14:textId="77777777" w:rsidR="00EC5472" w:rsidRPr="00803F64" w:rsidRDefault="00EC5472" w:rsidP="00EC5472">
      <w:pPr>
        <w:contextualSpacing/>
      </w:pPr>
      <w:r w:rsidRPr="00803F64">
        <w:t xml:space="preserve"> </w:t>
      </w:r>
      <w:r w:rsidRPr="00803F64">
        <w:rPr>
          <w:b/>
          <w:bCs/>
        </w:rPr>
        <w:t>6.2 Termination</w:t>
      </w:r>
      <w:r w:rsidRPr="00803F64">
        <w:t xml:space="preserve">.  The Agreement sets forth the basis for termination of the Agreement by either party and the related notice requirements.  Notwithstanding anything in the Agreement or this Attachment to the contrary, Company may immediately terminate the Agreement or this Attachment and a Participating Provider’s participation thereunder upon: (1) a confirmed finding of fraud, waste or abuse by the NC DHHS or the North Carolina Department of Justice Medicaid Investigations Division, (2) failure of the Participating Provider to maintain enrollment as a Medicaid provider, or (3) Participating Provider becoming an Ineligible Person as defined in the Agreement.  </w:t>
      </w:r>
    </w:p>
    <w:p w14:paraId="5A5AA312" w14:textId="3A91D892" w:rsidR="00EC5472" w:rsidRPr="00803F64" w:rsidRDefault="00EC5472" w:rsidP="00EC5472">
      <w:pPr>
        <w:contextualSpacing/>
      </w:pPr>
      <w:r w:rsidRPr="00803F64">
        <w:rPr>
          <w:b/>
          <w:bCs/>
        </w:rPr>
        <w:t>6.3 Insolvency</w:t>
      </w:r>
      <w:r w:rsidRPr="00803F64">
        <w:t xml:space="preserve">.  If the Agreement or this Attachment terminates as a result of Company’ or Company’s insolvency, Participating Provider will cooperate in the transition of administrative duties and records and ensure the continuation of care when member care is on-going in accordance with the requirements of the Agreement, this Attachment and the BH I/DD Tailored Plan Contract .  If Company provides for or arranges for the delivery of health care services on a prepaid basis, Participating Provider will continue inpatient care until the member is ready for discharge. </w:t>
      </w:r>
    </w:p>
    <w:p w14:paraId="622EC28D" w14:textId="77777777" w:rsidR="00EC5472" w:rsidRPr="00803F64" w:rsidRDefault="00EC5472" w:rsidP="00EC5472">
      <w:pPr>
        <w:contextualSpacing/>
      </w:pPr>
      <w:r w:rsidRPr="00803F64">
        <w:rPr>
          <w:b/>
          <w:bCs/>
        </w:rPr>
        <w:t>7. Covered Person Services</w:t>
      </w:r>
      <w:r w:rsidRPr="00803F64">
        <w:t xml:space="preserve">. </w:t>
      </w:r>
    </w:p>
    <w:p w14:paraId="36EA9355" w14:textId="77777777" w:rsidR="00EC5472" w:rsidRPr="00803F64" w:rsidRDefault="00EC5472" w:rsidP="00EC5472">
      <w:pPr>
        <w:contextualSpacing/>
      </w:pPr>
      <w:r w:rsidRPr="00803F64">
        <w:rPr>
          <w:b/>
          <w:bCs/>
        </w:rPr>
        <w:t>7.1 Covered Person Billing</w:t>
      </w:r>
      <w:r w:rsidRPr="00803F64">
        <w:t xml:space="preserve">.  (i) Participating Provider shall not bill any Medicaid Managed Care Covered Person for Covered Services, except for specified coinsurance, copayments, and applicable deductibles.  Participating Provider is responsible for collecting applicable deductibles, copayments, coinsurance and fees for non-Covered Services.  This provision does not prohibit a Participating Provider and Covered Person from agreeing to continue non-Covered Services at the Covered Person’s own expense, as long as the Participating Provider has notified the Covered Person in advance that a Company may not cover or continue to cover specific services and the Covered Person to receive the services. Provider has a responsibility to collect applicable member deductibles, copayments, coinsurance, and fees for noncovered services shall be specified.  </w:t>
      </w:r>
    </w:p>
    <w:p w14:paraId="6023043C" w14:textId="77777777" w:rsidR="00EC5472" w:rsidRPr="00803F64" w:rsidRDefault="00EC5472" w:rsidP="00EC5472">
      <w:pPr>
        <w:contextualSpacing/>
      </w:pPr>
      <w:r w:rsidRPr="00803F64">
        <w:rPr>
          <w:b/>
          <w:bCs/>
        </w:rPr>
        <w:t>7.2 Provider Accessibility</w:t>
      </w:r>
      <w:r w:rsidRPr="00803F64">
        <w:t>.  Participating Provider shall provide call coverage or other back-up to provide service in accordance with Company’ standards for provider accessibility addressed set forth herein, in the Provider Manual and/or in the BH I/DD Tailored Plan Contract . Participating Provider agrees to meet the NC DHHS standards for timely access to care and services, taking into account the urgency of need for services. Participating Provider shall provide physical access, reasonable accommodations, including parking, exam and waiting rooms, and accessible equipment for Medicaid Covered Persons with physical or mental disabilities. The Provider shall ensure it meets its obligation to arrange for call coverage or other back-up to provide service in accordance with the Company’ standards for provider accessibility. The Provider will:</w:t>
      </w:r>
    </w:p>
    <w:p w14:paraId="3A666244" w14:textId="3DD120B7" w:rsidR="00EC5472" w:rsidRPr="00803F64" w:rsidRDefault="00EC5472" w:rsidP="00EC5472">
      <w:pPr>
        <w:pStyle w:val="ListParagraph"/>
        <w:numPr>
          <w:ilvl w:val="0"/>
          <w:numId w:val="7"/>
        </w:numPr>
        <w:spacing w:after="160" w:line="259" w:lineRule="auto"/>
      </w:pPr>
      <w:r w:rsidRPr="00803F64">
        <w:t>Offer hours of operation that are no less than the hours of operation offered to commercial enrollees or comparable to NC Medicaid Direct, if the provider serves only Medicaid beneficiaries</w:t>
      </w:r>
      <w:r w:rsidR="00B84AD3" w:rsidRPr="00803F64">
        <w:t>.</w:t>
      </w:r>
    </w:p>
    <w:p w14:paraId="04D496D6" w14:textId="77777777" w:rsidR="00EC5472" w:rsidRPr="00803F64" w:rsidRDefault="00EC5472" w:rsidP="00EC5472">
      <w:pPr>
        <w:pStyle w:val="ListParagraph"/>
        <w:numPr>
          <w:ilvl w:val="0"/>
          <w:numId w:val="7"/>
        </w:numPr>
        <w:spacing w:after="160" w:line="259" w:lineRule="auto"/>
      </w:pPr>
      <w:r w:rsidRPr="00803F64">
        <w:t xml:space="preserve">Make services included in the contract available twenty-four (24) hours a day, seven (7) days a week, including holidays, when medically necessary; and </w:t>
      </w:r>
    </w:p>
    <w:p w14:paraId="6AAB31D5" w14:textId="77777777" w:rsidR="00EC5472" w:rsidRPr="00803F64" w:rsidRDefault="00EC5472" w:rsidP="00EC5472">
      <w:pPr>
        <w:pStyle w:val="ListParagraph"/>
        <w:numPr>
          <w:ilvl w:val="0"/>
          <w:numId w:val="7"/>
        </w:numPr>
        <w:spacing w:after="0" w:line="259" w:lineRule="auto"/>
      </w:pPr>
      <w:r w:rsidRPr="00803F64">
        <w:t xml:space="preserve">Have a “no-reject policy” for referrals within capacity and parameters of their competencies. Providers shall agree to accept all referrals meeting criteria for services they provide when there is available capacity. A provider’s competency to meet individual referral needs will be negotiated between the BH I/DD Tailored Plan and the provider. </w:t>
      </w:r>
    </w:p>
    <w:p w14:paraId="44A3AB05" w14:textId="77777777" w:rsidR="00EC5472" w:rsidRPr="00803F64" w:rsidRDefault="00EC5472" w:rsidP="00EC5472">
      <w:pPr>
        <w:spacing w:after="0"/>
        <w:contextualSpacing/>
      </w:pPr>
      <w:r w:rsidRPr="00803F64">
        <w:lastRenderedPageBreak/>
        <w:t xml:space="preserve"> </w:t>
      </w:r>
      <w:r w:rsidRPr="00803F64">
        <w:rPr>
          <w:b/>
          <w:bCs/>
        </w:rPr>
        <w:t>7.3 Eligibility Verification</w:t>
      </w:r>
      <w:r w:rsidRPr="00803F64">
        <w:t xml:space="preserve">.  Company shall provide a mechanism that allows Participating Provider to verify Covered Person eligibility, based on current information held by Company, as applicable, before rendering Covered Services.  </w:t>
      </w:r>
    </w:p>
    <w:p w14:paraId="55E4B535" w14:textId="77777777" w:rsidR="00EC5472" w:rsidRPr="00803F64" w:rsidRDefault="00EC5472" w:rsidP="00EC5472">
      <w:pPr>
        <w:contextualSpacing/>
      </w:pPr>
      <w:r w:rsidRPr="00803F64">
        <w:rPr>
          <w:b/>
          <w:bCs/>
        </w:rPr>
        <w:t>7.4 Covered Person Appeals and Grievances</w:t>
      </w:r>
      <w:r w:rsidRPr="00803F64">
        <w:t xml:space="preserve">.  Participating Provider shall cooperate with Covered Person in regard to Covered Person appeals and grievance procedures. Participating Provider has the right to file a grievance or appeal.  Company’ internal appeal processes must be completed before seeking other legal or administrative remedies under state or federal law.  </w:t>
      </w:r>
    </w:p>
    <w:p w14:paraId="42089CA7" w14:textId="77777777" w:rsidR="00EC5472" w:rsidRPr="00803F64" w:rsidRDefault="00EC5472" w:rsidP="00EC5472">
      <w:pPr>
        <w:contextualSpacing/>
      </w:pPr>
      <w:r w:rsidRPr="00803F64">
        <w:rPr>
          <w:b/>
          <w:bCs/>
        </w:rPr>
        <w:t>7.5 Appointment Wait Times</w:t>
      </w:r>
      <w:r w:rsidRPr="00803F64">
        <w:t xml:space="preserve">.  Participating Provider shall cooperate with Company to ensure that appointment wait times for Covered Persons do not exceed the requirements set forth below, to the extent applicable.  </w:t>
      </w:r>
    </w:p>
    <w:p w14:paraId="5F6E89CF" w14:textId="77777777" w:rsidR="00EC5472" w:rsidRPr="00803F64" w:rsidRDefault="00EC5472" w:rsidP="00EC5472">
      <w:pPr>
        <w:contextualSpacing/>
      </w:pPr>
      <w:r w:rsidRPr="00803F64">
        <w:t xml:space="preserve">(a) If Participating Provider is a PCP providing preventative care services, appointment wait time shall not exceed thirty (30) calendar days for adults (21 years of age and older) and children ages six (6) months to twenty (20) years of age, and fourteen (14) calendar days for children less than six (6) months of age.  </w:t>
      </w:r>
    </w:p>
    <w:p w14:paraId="2EA9AD8E" w14:textId="77777777" w:rsidR="00EC5472" w:rsidRPr="00803F64" w:rsidRDefault="00EC5472" w:rsidP="00EC5472">
      <w:pPr>
        <w:contextualSpacing/>
      </w:pPr>
      <w:r w:rsidRPr="00803F64">
        <w:t xml:space="preserve">(b) If Participating Provider is a PCP providing urgent care services, appointment wait time shall not exceed twenty-four (24) hours.  </w:t>
      </w:r>
    </w:p>
    <w:p w14:paraId="3E73F4E1" w14:textId="77777777" w:rsidR="00EC5472" w:rsidRPr="00803F64" w:rsidRDefault="00EC5472" w:rsidP="00EC5472">
      <w:pPr>
        <w:contextualSpacing/>
      </w:pPr>
      <w:r w:rsidRPr="00803F64">
        <w:t xml:space="preserve">(c) If Participating Provider is a PCP providing services for routine/check-up without symptoms, appointment wait time shall not exceed thirty (30) calendar days.  </w:t>
      </w:r>
    </w:p>
    <w:p w14:paraId="018642D8" w14:textId="77777777" w:rsidR="00EC5472" w:rsidRPr="00803F64" w:rsidRDefault="00EC5472" w:rsidP="00EC5472">
      <w:pPr>
        <w:contextualSpacing/>
      </w:pPr>
      <w:r w:rsidRPr="00803F64">
        <w:t xml:space="preserve">(d) If Participating Provider is a PCP providing after-hours access for emergent and urgent care, care shall be administered immediately upon presentation at a service delivery site.  </w:t>
      </w:r>
    </w:p>
    <w:p w14:paraId="16BF098D" w14:textId="77777777" w:rsidR="00EC5472" w:rsidRPr="00803F64" w:rsidRDefault="00EC5472" w:rsidP="00EC5472">
      <w:pPr>
        <w:contextualSpacing/>
      </w:pPr>
      <w:r w:rsidRPr="00803F64">
        <w:t xml:space="preserve">(e) If Participating Provider provides prenatal care, appointment wait time for initial appointments within the first or second trimester shall not exceed fourteen (14) calendar days and appointment wait time for initial appointments within the third trimester or for a high-risk pregnancy shall not exceed five (5) calendar days. </w:t>
      </w:r>
    </w:p>
    <w:p w14:paraId="39DE18BA" w14:textId="77777777" w:rsidR="00EC5472" w:rsidRPr="00803F64" w:rsidRDefault="00EC5472" w:rsidP="00EC5472">
      <w:pPr>
        <w:contextualSpacing/>
      </w:pPr>
      <w:r w:rsidRPr="00803F64">
        <w:t xml:space="preserve">(f) If Participating Provider provides specialty care, appointment wait time shall not exceed twenty-four (24) hours for urgent care services or thirty (30) calendar days for routine/check-up without symptoms services.  For after-hours access for emergent and urgent care, care shall be administered immediately upon immediately upon presentation at a service delivery site. </w:t>
      </w:r>
    </w:p>
    <w:p w14:paraId="186766E2" w14:textId="77777777" w:rsidR="00EC5472" w:rsidRPr="00803F64" w:rsidRDefault="00EC5472" w:rsidP="00EC5472">
      <w:pPr>
        <w:contextualSpacing/>
        <w:rPr>
          <w:u w:val="single"/>
        </w:rPr>
      </w:pPr>
      <w:r w:rsidRPr="00803F64">
        <w:t xml:space="preserve">(g) If Participating Provider provides behavioral health care, appointment wait time shall not exceed the standards indicated in the table: </w:t>
      </w:r>
    </w:p>
    <w:tbl>
      <w:tblPr>
        <w:tblStyle w:val="TableGrid"/>
        <w:tblW w:w="9355" w:type="dxa"/>
        <w:tblLook w:val="04A0" w:firstRow="1" w:lastRow="0" w:firstColumn="1" w:lastColumn="0" w:noHBand="0" w:noVBand="1"/>
      </w:tblPr>
      <w:tblGrid>
        <w:gridCol w:w="1085"/>
        <w:gridCol w:w="4490"/>
        <w:gridCol w:w="3780"/>
      </w:tblGrid>
      <w:tr w:rsidR="00803F64" w:rsidRPr="00803F64" w14:paraId="0369192F" w14:textId="77777777" w:rsidTr="00EC5472">
        <w:tc>
          <w:tcPr>
            <w:tcW w:w="1085" w:type="dxa"/>
          </w:tcPr>
          <w:p w14:paraId="51E2BD06" w14:textId="77777777" w:rsidR="00EC5472" w:rsidRPr="00803F64" w:rsidRDefault="00EC5472" w:rsidP="00B0004E">
            <w:pPr>
              <w:contextualSpacing/>
            </w:pPr>
            <w:r w:rsidRPr="00803F64">
              <w:t>Reference Number</w:t>
            </w:r>
          </w:p>
        </w:tc>
        <w:tc>
          <w:tcPr>
            <w:tcW w:w="4490" w:type="dxa"/>
          </w:tcPr>
          <w:p w14:paraId="027A6F9E" w14:textId="77777777" w:rsidR="00EC5472" w:rsidRPr="00803F64" w:rsidRDefault="00EC5472" w:rsidP="00B0004E">
            <w:pPr>
              <w:contextualSpacing/>
            </w:pPr>
            <w:r w:rsidRPr="00803F64">
              <w:t>Visit Type</w:t>
            </w:r>
          </w:p>
        </w:tc>
        <w:tc>
          <w:tcPr>
            <w:tcW w:w="3780" w:type="dxa"/>
          </w:tcPr>
          <w:p w14:paraId="2E18AB1C" w14:textId="77777777" w:rsidR="00EC5472" w:rsidRPr="00803F64" w:rsidRDefault="00EC5472" w:rsidP="00B0004E">
            <w:pPr>
              <w:contextualSpacing/>
            </w:pPr>
            <w:r w:rsidRPr="00803F64">
              <w:t>Standard</w:t>
            </w:r>
          </w:p>
        </w:tc>
      </w:tr>
      <w:tr w:rsidR="00803F64" w:rsidRPr="00803F64" w14:paraId="2E605551" w14:textId="77777777" w:rsidTr="00EC5472">
        <w:tc>
          <w:tcPr>
            <w:tcW w:w="1085" w:type="dxa"/>
          </w:tcPr>
          <w:p w14:paraId="71F7D98B" w14:textId="77777777" w:rsidR="00EC5472" w:rsidRPr="00803F64" w:rsidRDefault="00EC5472" w:rsidP="00B0004E">
            <w:pPr>
              <w:contextualSpacing/>
            </w:pPr>
            <w:r w:rsidRPr="00803F64">
              <w:t>9</w:t>
            </w:r>
          </w:p>
        </w:tc>
        <w:tc>
          <w:tcPr>
            <w:tcW w:w="4490" w:type="dxa"/>
          </w:tcPr>
          <w:p w14:paraId="4C618F8C" w14:textId="77777777" w:rsidR="00EC5472" w:rsidRPr="00803F64" w:rsidRDefault="00EC5472" w:rsidP="00B0004E">
            <w:pPr>
              <w:contextualSpacing/>
            </w:pPr>
            <w:r w:rsidRPr="00803F64">
              <w:t>Mobile Crisis Management Services</w:t>
            </w:r>
          </w:p>
        </w:tc>
        <w:tc>
          <w:tcPr>
            <w:tcW w:w="3780" w:type="dxa"/>
          </w:tcPr>
          <w:p w14:paraId="55CCD6FC" w14:textId="77777777" w:rsidR="00EC5472" w:rsidRPr="00803F64" w:rsidRDefault="00EC5472" w:rsidP="00B0004E">
            <w:pPr>
              <w:contextualSpacing/>
            </w:pPr>
            <w:r w:rsidRPr="00803F64">
              <w:t>Within two (2) hours</w:t>
            </w:r>
          </w:p>
        </w:tc>
      </w:tr>
      <w:tr w:rsidR="00803F64" w:rsidRPr="00803F64" w14:paraId="0EBF9AA3" w14:textId="77777777" w:rsidTr="00EC5472">
        <w:tc>
          <w:tcPr>
            <w:tcW w:w="1085" w:type="dxa"/>
          </w:tcPr>
          <w:p w14:paraId="40B5E11D" w14:textId="77777777" w:rsidR="00EC5472" w:rsidRPr="00803F64" w:rsidRDefault="00EC5472" w:rsidP="00B0004E">
            <w:pPr>
              <w:contextualSpacing/>
            </w:pPr>
            <w:r w:rsidRPr="00803F64">
              <w:t>10</w:t>
            </w:r>
          </w:p>
        </w:tc>
        <w:tc>
          <w:tcPr>
            <w:tcW w:w="4490" w:type="dxa"/>
          </w:tcPr>
          <w:p w14:paraId="1C89E377" w14:textId="77777777" w:rsidR="00EC5472" w:rsidRPr="00803F64" w:rsidRDefault="00EC5472" w:rsidP="00B0004E">
            <w:pPr>
              <w:contextualSpacing/>
            </w:pPr>
            <w:r w:rsidRPr="00803F64">
              <w:t>Facility Based Crisis Management Services (FBC for Child &amp; Adolescent, FBC For Adults, Non-Hospital Medical Detox</w:t>
            </w:r>
          </w:p>
        </w:tc>
        <w:tc>
          <w:tcPr>
            <w:tcW w:w="3780" w:type="dxa"/>
          </w:tcPr>
          <w:p w14:paraId="70E7FC1B" w14:textId="77777777" w:rsidR="00EC5472" w:rsidRPr="00803F64" w:rsidRDefault="00EC5472" w:rsidP="00B0004E">
            <w:pPr>
              <w:contextualSpacing/>
            </w:pPr>
            <w:r w:rsidRPr="00803F64">
              <w:t>Emergency Services available immediately (available twenty-four (24) hours a day, three hundred sixty-five (365) days a year</w:t>
            </w:r>
          </w:p>
        </w:tc>
      </w:tr>
      <w:tr w:rsidR="00803F64" w:rsidRPr="00803F64" w14:paraId="795EB077" w14:textId="77777777" w:rsidTr="00EC5472">
        <w:tc>
          <w:tcPr>
            <w:tcW w:w="1085" w:type="dxa"/>
          </w:tcPr>
          <w:p w14:paraId="679C1862" w14:textId="77777777" w:rsidR="00EC5472" w:rsidRPr="00803F64" w:rsidRDefault="00EC5472" w:rsidP="00B0004E">
            <w:pPr>
              <w:contextualSpacing/>
            </w:pPr>
            <w:r w:rsidRPr="00803F64">
              <w:t>11</w:t>
            </w:r>
          </w:p>
        </w:tc>
        <w:tc>
          <w:tcPr>
            <w:tcW w:w="4490" w:type="dxa"/>
          </w:tcPr>
          <w:p w14:paraId="6A605824" w14:textId="77777777" w:rsidR="00EC5472" w:rsidRPr="00803F64" w:rsidRDefault="00EC5472" w:rsidP="00B0004E">
            <w:pPr>
              <w:contextualSpacing/>
            </w:pPr>
            <w:r w:rsidRPr="00803F64">
              <w:t>Emergency Services for Mental Health</w:t>
            </w:r>
          </w:p>
        </w:tc>
        <w:tc>
          <w:tcPr>
            <w:tcW w:w="3780" w:type="dxa"/>
          </w:tcPr>
          <w:p w14:paraId="0D22568A" w14:textId="77777777" w:rsidR="00EC5472" w:rsidRPr="00803F64" w:rsidRDefault="00EC5472" w:rsidP="00B0004E">
            <w:pPr>
              <w:contextualSpacing/>
            </w:pPr>
            <w:r w:rsidRPr="00803F64">
              <w:t>Immediately (available twenty-four (24) hours a day, three hundred sixty-five (365) days a year</w:t>
            </w:r>
          </w:p>
        </w:tc>
      </w:tr>
      <w:tr w:rsidR="00803F64" w:rsidRPr="00803F64" w14:paraId="6BF014F8" w14:textId="77777777" w:rsidTr="00EC5472">
        <w:tc>
          <w:tcPr>
            <w:tcW w:w="1085" w:type="dxa"/>
          </w:tcPr>
          <w:p w14:paraId="40A4B83F" w14:textId="77777777" w:rsidR="00EC5472" w:rsidRPr="00803F64" w:rsidRDefault="00EC5472" w:rsidP="00B0004E">
            <w:pPr>
              <w:contextualSpacing/>
            </w:pPr>
            <w:r w:rsidRPr="00803F64">
              <w:t>12</w:t>
            </w:r>
          </w:p>
        </w:tc>
        <w:tc>
          <w:tcPr>
            <w:tcW w:w="4490" w:type="dxa"/>
          </w:tcPr>
          <w:p w14:paraId="0A3D1BD6" w14:textId="77777777" w:rsidR="00EC5472" w:rsidRPr="00803F64" w:rsidRDefault="00EC5472" w:rsidP="00B0004E">
            <w:pPr>
              <w:contextualSpacing/>
            </w:pPr>
            <w:r w:rsidRPr="00803F64">
              <w:t>Emergency Services for SUDs</w:t>
            </w:r>
          </w:p>
        </w:tc>
        <w:tc>
          <w:tcPr>
            <w:tcW w:w="3780" w:type="dxa"/>
          </w:tcPr>
          <w:p w14:paraId="65619723" w14:textId="77777777" w:rsidR="00EC5472" w:rsidRPr="00803F64" w:rsidRDefault="00EC5472" w:rsidP="00B0004E">
            <w:pPr>
              <w:contextualSpacing/>
            </w:pPr>
            <w:r w:rsidRPr="00803F64">
              <w:t>Immediately (available twenty-four (24) hours a day, three hundred sixty-five (365) days a year</w:t>
            </w:r>
          </w:p>
        </w:tc>
      </w:tr>
      <w:tr w:rsidR="00803F64" w:rsidRPr="00803F64" w14:paraId="5F325E12" w14:textId="77777777" w:rsidTr="00EC5472">
        <w:tc>
          <w:tcPr>
            <w:tcW w:w="1085" w:type="dxa"/>
          </w:tcPr>
          <w:p w14:paraId="74616693" w14:textId="77777777" w:rsidR="00EC5472" w:rsidRPr="00803F64" w:rsidRDefault="00EC5472" w:rsidP="00B0004E">
            <w:pPr>
              <w:contextualSpacing/>
            </w:pPr>
            <w:r w:rsidRPr="00803F64">
              <w:t>14</w:t>
            </w:r>
          </w:p>
        </w:tc>
        <w:tc>
          <w:tcPr>
            <w:tcW w:w="4490" w:type="dxa"/>
          </w:tcPr>
          <w:p w14:paraId="57A9189A" w14:textId="77777777" w:rsidR="00EC5472" w:rsidRPr="00803F64" w:rsidRDefault="00EC5472" w:rsidP="00B0004E">
            <w:pPr>
              <w:contextualSpacing/>
            </w:pPr>
            <w:r w:rsidRPr="00803F64">
              <w:t>Urgent Care Services for Mental Health</w:t>
            </w:r>
          </w:p>
        </w:tc>
        <w:tc>
          <w:tcPr>
            <w:tcW w:w="3780" w:type="dxa"/>
          </w:tcPr>
          <w:p w14:paraId="0D21A7E3" w14:textId="77777777" w:rsidR="00EC5472" w:rsidRPr="00803F64" w:rsidRDefault="00EC5472" w:rsidP="00B0004E">
            <w:pPr>
              <w:contextualSpacing/>
            </w:pPr>
            <w:r w:rsidRPr="00803F64">
              <w:t>Within twenty-four (24) hours</w:t>
            </w:r>
          </w:p>
        </w:tc>
      </w:tr>
      <w:tr w:rsidR="00803F64" w:rsidRPr="00803F64" w14:paraId="5E0F5D77" w14:textId="77777777" w:rsidTr="00EC5472">
        <w:tc>
          <w:tcPr>
            <w:tcW w:w="1085" w:type="dxa"/>
          </w:tcPr>
          <w:p w14:paraId="2A4FB1A1" w14:textId="77777777" w:rsidR="00EC5472" w:rsidRPr="00803F64" w:rsidRDefault="00EC5472" w:rsidP="00B0004E">
            <w:pPr>
              <w:contextualSpacing/>
            </w:pPr>
            <w:r w:rsidRPr="00803F64">
              <w:t>15</w:t>
            </w:r>
          </w:p>
        </w:tc>
        <w:tc>
          <w:tcPr>
            <w:tcW w:w="4490" w:type="dxa"/>
          </w:tcPr>
          <w:p w14:paraId="4E5E4634" w14:textId="77777777" w:rsidR="00EC5472" w:rsidRPr="00803F64" w:rsidRDefault="00EC5472" w:rsidP="00B0004E">
            <w:pPr>
              <w:contextualSpacing/>
            </w:pPr>
            <w:r w:rsidRPr="00803F64">
              <w:t>Urgent Care Services for SUDs</w:t>
            </w:r>
          </w:p>
        </w:tc>
        <w:tc>
          <w:tcPr>
            <w:tcW w:w="3780" w:type="dxa"/>
          </w:tcPr>
          <w:p w14:paraId="11B81521" w14:textId="77777777" w:rsidR="00EC5472" w:rsidRPr="00803F64" w:rsidRDefault="00EC5472" w:rsidP="00B0004E">
            <w:pPr>
              <w:contextualSpacing/>
            </w:pPr>
            <w:r w:rsidRPr="00803F64">
              <w:t>Within twenty-four (24) hours</w:t>
            </w:r>
          </w:p>
        </w:tc>
      </w:tr>
      <w:tr w:rsidR="00803F64" w:rsidRPr="00803F64" w14:paraId="3568FD22" w14:textId="77777777" w:rsidTr="00EC5472">
        <w:tc>
          <w:tcPr>
            <w:tcW w:w="1085" w:type="dxa"/>
          </w:tcPr>
          <w:p w14:paraId="0E818D34" w14:textId="77777777" w:rsidR="00EC5472" w:rsidRPr="00803F64" w:rsidRDefault="00EC5472" w:rsidP="00B0004E">
            <w:pPr>
              <w:contextualSpacing/>
            </w:pPr>
            <w:r w:rsidRPr="00803F64">
              <w:t>16</w:t>
            </w:r>
          </w:p>
        </w:tc>
        <w:tc>
          <w:tcPr>
            <w:tcW w:w="4490" w:type="dxa"/>
          </w:tcPr>
          <w:p w14:paraId="1B12B7BE" w14:textId="77777777" w:rsidR="00EC5472" w:rsidRPr="00803F64" w:rsidRDefault="00EC5472" w:rsidP="00B0004E">
            <w:pPr>
              <w:contextualSpacing/>
            </w:pPr>
            <w:r w:rsidRPr="00803F64">
              <w:t>Routine Services for Mental Health</w:t>
            </w:r>
          </w:p>
        </w:tc>
        <w:tc>
          <w:tcPr>
            <w:tcW w:w="3780" w:type="dxa"/>
          </w:tcPr>
          <w:p w14:paraId="381FC22D" w14:textId="77777777" w:rsidR="00EC5472" w:rsidRPr="00803F64" w:rsidRDefault="00EC5472" w:rsidP="00B0004E">
            <w:pPr>
              <w:contextualSpacing/>
            </w:pPr>
            <w:r w:rsidRPr="00803F64">
              <w:t>Within fourteen (14) calendar days</w:t>
            </w:r>
          </w:p>
        </w:tc>
      </w:tr>
      <w:tr w:rsidR="00803F64" w:rsidRPr="00803F64" w14:paraId="18E11133" w14:textId="77777777" w:rsidTr="00EC5472">
        <w:tc>
          <w:tcPr>
            <w:tcW w:w="1085" w:type="dxa"/>
          </w:tcPr>
          <w:p w14:paraId="17C3D174" w14:textId="77777777" w:rsidR="00EC5472" w:rsidRPr="00803F64" w:rsidRDefault="00EC5472" w:rsidP="00B0004E">
            <w:pPr>
              <w:contextualSpacing/>
            </w:pPr>
            <w:r w:rsidRPr="00803F64">
              <w:t>17</w:t>
            </w:r>
          </w:p>
        </w:tc>
        <w:tc>
          <w:tcPr>
            <w:tcW w:w="4490" w:type="dxa"/>
          </w:tcPr>
          <w:p w14:paraId="4E470949" w14:textId="77777777" w:rsidR="00EC5472" w:rsidRPr="00803F64" w:rsidRDefault="00EC5472" w:rsidP="00B0004E">
            <w:pPr>
              <w:contextualSpacing/>
            </w:pPr>
            <w:r w:rsidRPr="00803F64">
              <w:t>Routine Services for SUDs</w:t>
            </w:r>
          </w:p>
        </w:tc>
        <w:tc>
          <w:tcPr>
            <w:tcW w:w="3780" w:type="dxa"/>
          </w:tcPr>
          <w:p w14:paraId="163C0D90" w14:textId="77777777" w:rsidR="00EC5472" w:rsidRPr="00803F64" w:rsidRDefault="00EC5472" w:rsidP="00B0004E">
            <w:pPr>
              <w:contextualSpacing/>
            </w:pPr>
            <w:r w:rsidRPr="00803F64">
              <w:t>Within forty-eight (48) hours</w:t>
            </w:r>
          </w:p>
        </w:tc>
      </w:tr>
    </w:tbl>
    <w:p w14:paraId="0D5D9ABC" w14:textId="77777777" w:rsidR="00EC5472" w:rsidRPr="00803F64" w:rsidRDefault="00EC5472" w:rsidP="00EC5472">
      <w:pPr>
        <w:contextualSpacing/>
      </w:pPr>
      <w:r w:rsidRPr="00803F64">
        <w:rPr>
          <w:b/>
          <w:bCs/>
        </w:rPr>
        <w:lastRenderedPageBreak/>
        <w:t>7.6 Outpatient Commitment</w:t>
      </w:r>
      <w:r w:rsidRPr="00803F64">
        <w:t xml:space="preserve">.  Participating providers agree to notify Company of a member receiving services and on an outpatient commitment order.  The provider agrees to notify Company upon receipt of the outpatient commitment order.  </w:t>
      </w:r>
    </w:p>
    <w:p w14:paraId="5B05E387" w14:textId="77777777" w:rsidR="00EC5472" w:rsidRPr="00803F64" w:rsidRDefault="00EC5472" w:rsidP="00EC5472">
      <w:pPr>
        <w:contextualSpacing/>
        <w:rPr>
          <w:b/>
          <w:bCs/>
        </w:rPr>
      </w:pPr>
      <w:r w:rsidRPr="00803F64">
        <w:rPr>
          <w:b/>
          <w:bCs/>
        </w:rPr>
        <w:t xml:space="preserve">8. Records. </w:t>
      </w:r>
    </w:p>
    <w:p w14:paraId="0BF6ABF4" w14:textId="77777777" w:rsidR="00EC5472" w:rsidRPr="00803F64" w:rsidRDefault="00EC5472" w:rsidP="00EC5472">
      <w:pPr>
        <w:contextualSpacing/>
      </w:pPr>
      <w:r w:rsidRPr="00803F64">
        <w:rPr>
          <w:b/>
          <w:bCs/>
        </w:rPr>
        <w:t>8.1 Medical Records</w:t>
      </w:r>
      <w:r w:rsidRPr="00803F64">
        <w:t xml:space="preserve">.  Participating Provider shall maintain confidentiality of Covered Person medical records and personal information and other health records as required by law.  Participating Provider shall maintain adequate medical and other health records according to industry and Company standards.  Participating Provider shall make copies of such records available to Company, Company and NC DHHS in conjunction with its regulation of Company.  Participating Provider shall make available and furnish the records immediately upon request in either paper or electronic form, at no cost to the requesting party.   </w:t>
      </w:r>
    </w:p>
    <w:p w14:paraId="112F776D" w14:textId="77777777" w:rsidR="00EC5472" w:rsidRPr="00803F64" w:rsidRDefault="00EC5472" w:rsidP="00EC5472">
      <w:pPr>
        <w:contextualSpacing/>
        <w:rPr>
          <w:b/>
          <w:bCs/>
        </w:rPr>
      </w:pPr>
      <w:r w:rsidRPr="00803F64">
        <w:rPr>
          <w:b/>
          <w:bCs/>
        </w:rPr>
        <w:t xml:space="preserve">8.2 Access to Provider Records. </w:t>
      </w:r>
    </w:p>
    <w:p w14:paraId="65054485" w14:textId="77777777" w:rsidR="00EC5472" w:rsidRPr="00803F64" w:rsidRDefault="00EC5472" w:rsidP="00EC5472">
      <w:pPr>
        <w:contextualSpacing/>
      </w:pPr>
      <w:r w:rsidRPr="00803F64">
        <w:t xml:space="preserve">(a) Participating Provider agrees to provide at no cost to the following entities or their designees with prompt, reasonable, and adequate access to Company and the Agreement and any records, books, documents, and papers that relate to Company and the Agreement and/or Participating Provider’s performance of its responsibilities under this Agreement for purposes of examination, review, monitoring, audit, investigation, or contract administration, the making of copies, excerpts or transcripts, or any other purpose NC DHHS deems necessary for contract enforcement or to perform its regulatory functions: (i) the United States Department of Health and Human Services or its designee; (ii) the Comptroller General of the United States or its designee; (iii) NC DHHS, its Medicaid managed care program personnel, or its designee; (iv) the Office of Inspector General; (v) North Carolina Department of Justice Medicaid Investigations Division; (vi) any independent verification and validation contractor, audit firm, or quality assurance contractor acting on behalf of NC DHHS; (vii) the North Carolina Office of State Auditor, or its designee; (viii) a state or federal law enforcement agency; and (ix) any other state or federal entity identified by NC DHHS, or any other entity engaged by NC DHHS. </w:t>
      </w:r>
    </w:p>
    <w:p w14:paraId="16229DCD" w14:textId="77777777" w:rsidR="00EC5472" w:rsidRPr="00803F64" w:rsidRDefault="00EC5472" w:rsidP="00EC5472">
      <w:pPr>
        <w:contextualSpacing/>
      </w:pPr>
      <w:r w:rsidRPr="00803F64">
        <w:t xml:space="preserve">(b) Participating Provider shall cooperate with all announced and unannounced site visits, audits, investigations, post-payment reviews, or other program integrity activities conducted by Company and/or the NC DHHS. </w:t>
      </w:r>
    </w:p>
    <w:p w14:paraId="490C8223" w14:textId="77777777" w:rsidR="00EC5472" w:rsidRPr="00803F64" w:rsidRDefault="00EC5472" w:rsidP="00EC5472">
      <w:pPr>
        <w:contextualSpacing/>
      </w:pPr>
      <w:r w:rsidRPr="00803F64">
        <w:t xml:space="preserve">(c) Nothing in this section shall be construed to limit the ability of the federal government, the Centers for Medicare and Medicaid Services, the U.S. Department of Health and Human Services Office of Inspector General, the U.S. Department of Justice, or any of the foregoing entities’ contractors or agents, to enforce federal requirements for the submission of documentation in response to an audit or investigation.  </w:t>
      </w:r>
    </w:p>
    <w:p w14:paraId="7FE9492F" w14:textId="77777777" w:rsidR="00EC5472" w:rsidRPr="00803F64" w:rsidRDefault="00EC5472" w:rsidP="00EC5472">
      <w:pPr>
        <w:contextualSpacing/>
      </w:pPr>
      <w:r w:rsidRPr="00803F64">
        <w:rPr>
          <w:b/>
          <w:bCs/>
        </w:rPr>
        <w:t>9. Provider Ownership Disclosure</w:t>
      </w:r>
      <w:r w:rsidRPr="00803F64">
        <w:t xml:space="preserve">.  Participating Provider agrees to disclose the required information, at the time of application, and/or upon request, in accordance with 42 C.F.R.§ 455 Subpart B, related to ownership and control, business transactions, and criminal conviction for offenses against Medicare, Medicaid, CHIP and/or other federal health care programs. See 42 C.F.R. § 455, Parts 101 through 106 for definitions, percentage calculations, and requirements for disclosure of ownership, business transactions, and information on persons convicted of crimes related to any federal health care programs.  Participating Provider agrees to notify, in writing, Company and the NC DHHS of any criminal conviction within twenty (20) days of the date of the conviction.  </w:t>
      </w:r>
    </w:p>
    <w:p w14:paraId="33A9936D" w14:textId="77777777" w:rsidR="00EC5472" w:rsidRPr="00803F64" w:rsidRDefault="00EC5472" w:rsidP="00EC5472">
      <w:pPr>
        <w:contextualSpacing/>
        <w:rPr>
          <w:b/>
          <w:bCs/>
        </w:rPr>
      </w:pPr>
      <w:r w:rsidRPr="00803F64">
        <w:rPr>
          <w:b/>
          <w:bCs/>
        </w:rPr>
        <w:t xml:space="preserve">10. Provider Payment. </w:t>
      </w:r>
    </w:p>
    <w:p w14:paraId="0B89801D" w14:textId="77777777" w:rsidR="00EC5472" w:rsidRPr="00803F64" w:rsidRDefault="00EC5472" w:rsidP="00EC5472">
      <w:pPr>
        <w:contextualSpacing/>
      </w:pPr>
      <w:r w:rsidRPr="00803F64">
        <w:rPr>
          <w:b/>
          <w:bCs/>
        </w:rPr>
        <w:t>10.1 Methodology</w:t>
      </w:r>
      <w:r w:rsidRPr="00803F64">
        <w:t xml:space="preserve">.  The Agreement includes a provider payment provision that describes the methodology to be used as a basis for payment.  Such provision does not include a rate methodology that provides for automatic increases in rates, consistent with N.C. Gen. Stat. 58-3-227(a)(5). Provider agrees to send 837 HPAA compliant transactions and to receive 835 Remittances or to participate in Company’ web billing process.  </w:t>
      </w:r>
    </w:p>
    <w:p w14:paraId="35047EE6" w14:textId="77777777" w:rsidR="00EC5472" w:rsidRPr="00803F64" w:rsidRDefault="00EC5472" w:rsidP="00EC5472">
      <w:pPr>
        <w:contextualSpacing/>
      </w:pPr>
      <w:r w:rsidRPr="00803F64">
        <w:rPr>
          <w:b/>
          <w:bCs/>
        </w:rPr>
        <w:t>10.2 G.S. 58-3-225, Prompt Claim Payments under Health Benefit Plans</w:t>
      </w:r>
      <w:r w:rsidRPr="00803F64">
        <w:t xml:space="preserve">.  Unless otherwise provided by the NC DHHS’s Advanced Medical Home Program Policy, Pregnancy Management Program Policy, Care Management for </w:t>
      </w:r>
      <w:r w:rsidRPr="00803F64">
        <w:lastRenderedPageBreak/>
        <w:t xml:space="preserve">High-Risk Pregnancy Policy, or Care Management for At-Risk Children Policy, Participating Provider shall submit all claims to the Company for processing and payments within one-hundred-eighty (180) calendar days from the date of covered service or discharge (whichever is later).  However, Participating Provider’s failure to submit a claim within this time will not invalidate or reduce any claim if it was not reasonably possible for Participating Provider to submit the claim within that time.  In such case, the claim should be submitted as soon as reasonably possible, and in no event, later than one (1) year from the time submittal of the claim is otherwise required. </w:t>
      </w:r>
    </w:p>
    <w:p w14:paraId="08851766" w14:textId="77777777" w:rsidR="00EC5472" w:rsidRPr="00803F64" w:rsidRDefault="00EC5472" w:rsidP="00EC5472">
      <w:pPr>
        <w:spacing w:after="0"/>
        <w:ind w:left="720"/>
        <w:contextualSpacing/>
      </w:pPr>
      <w:r w:rsidRPr="00803F64">
        <w:t xml:space="preserve">(a) For medical claims (including behavioral health), Company shall comply with the requirements </w:t>
      </w:r>
    </w:p>
    <w:p w14:paraId="74DF4F5C" w14:textId="77777777" w:rsidR="00EC5472" w:rsidRPr="00803F64" w:rsidRDefault="00EC5472" w:rsidP="00EC5472">
      <w:pPr>
        <w:spacing w:after="0"/>
        <w:ind w:left="720"/>
        <w:contextualSpacing/>
      </w:pPr>
      <w:r w:rsidRPr="00803F64">
        <w:t xml:space="preserve">set forth below. </w:t>
      </w:r>
    </w:p>
    <w:p w14:paraId="35F47C2D" w14:textId="1507FFE2" w:rsidR="00EC5472" w:rsidRPr="00803F64" w:rsidRDefault="00EC5472" w:rsidP="00EC5472">
      <w:pPr>
        <w:pStyle w:val="ListParagraph"/>
        <w:numPr>
          <w:ilvl w:val="0"/>
          <w:numId w:val="6"/>
        </w:numPr>
      </w:pPr>
      <w:r w:rsidRPr="00803F64">
        <w:t>The Company shall within eighteen (18) calendar days of receiving a Medical Claim notify Participating Provider whether the claim is a Clean Claim</w:t>
      </w:r>
      <w:r w:rsidR="00B84AD3" w:rsidRPr="00803F64">
        <w:t xml:space="preserve"> </w:t>
      </w:r>
      <w:r w:rsidRPr="00803F64">
        <w:t xml:space="preserve">or pend the claim and request from Participating Provider all additional information needed to process the claim. </w:t>
      </w:r>
    </w:p>
    <w:p w14:paraId="7F4C98A5" w14:textId="77777777" w:rsidR="00EC5472" w:rsidRPr="00803F64" w:rsidRDefault="00EC5472" w:rsidP="00EC5472">
      <w:pPr>
        <w:pStyle w:val="ListParagraph"/>
        <w:numPr>
          <w:ilvl w:val="0"/>
          <w:numId w:val="6"/>
        </w:numPr>
      </w:pPr>
      <w:r w:rsidRPr="00803F64">
        <w:t xml:space="preserve">The Company shall pay or deny a medical Clean Claim at lesser of thirty (30) calendar days of receipt of the claim or the first scheduled provider reimbursement cycle following adjudication. </w:t>
      </w:r>
    </w:p>
    <w:p w14:paraId="3888EB07" w14:textId="77777777" w:rsidR="00EC5472" w:rsidRPr="00803F64" w:rsidRDefault="00EC5472" w:rsidP="00B84AD3">
      <w:pPr>
        <w:pStyle w:val="ListParagraph"/>
        <w:numPr>
          <w:ilvl w:val="0"/>
          <w:numId w:val="6"/>
        </w:numPr>
        <w:spacing w:after="0"/>
      </w:pPr>
      <w:r w:rsidRPr="00803F64">
        <w:t xml:space="preserve">A medical pended claim shall be paid or denied within thirty (30) calendar days of receipt of the requested additional information. </w:t>
      </w:r>
    </w:p>
    <w:p w14:paraId="77AD3365" w14:textId="77777777" w:rsidR="00EC5472" w:rsidRPr="00803F64" w:rsidRDefault="00EC5472" w:rsidP="00B84AD3">
      <w:pPr>
        <w:spacing w:after="0"/>
        <w:ind w:left="720"/>
        <w:contextualSpacing/>
      </w:pPr>
      <w:r w:rsidRPr="00803F64">
        <w:t xml:space="preserve">(b) For pharmacy claims, Company shall comply with the requirements set forth below. </w:t>
      </w:r>
    </w:p>
    <w:p w14:paraId="4A99B150" w14:textId="77777777" w:rsidR="00EC5472" w:rsidRPr="00803F64" w:rsidRDefault="00EC5472" w:rsidP="00EC5472">
      <w:pPr>
        <w:ind w:left="1440"/>
        <w:contextualSpacing/>
      </w:pPr>
      <w:r w:rsidRPr="00803F64">
        <w:t xml:space="preserve">(i) The Company shall within fourteen (14) calendar days of receiving a pharmacy claim pay or deny a pharmacy Clean Claim or notify Participating Provider that more information is needed to process the claim. </w:t>
      </w:r>
    </w:p>
    <w:p w14:paraId="05341B37" w14:textId="77777777" w:rsidR="00EC5472" w:rsidRPr="00803F64" w:rsidRDefault="00EC5472" w:rsidP="00EC5472">
      <w:pPr>
        <w:ind w:left="1440"/>
        <w:contextualSpacing/>
      </w:pPr>
      <w:r w:rsidRPr="00803F64">
        <w:t xml:space="preserve">(ii) A pharmacy pended claim shall be paid or denied within fourteen (14) calendar days of receipt of the requested additional information. </w:t>
      </w:r>
    </w:p>
    <w:p w14:paraId="3B04B598" w14:textId="77777777" w:rsidR="00EC5472" w:rsidRPr="00803F64" w:rsidRDefault="00EC5472" w:rsidP="00EC5472">
      <w:pPr>
        <w:ind w:left="720"/>
        <w:contextualSpacing/>
      </w:pPr>
      <w:r w:rsidRPr="00803F64">
        <w:t xml:space="preserve">(c) If the requested additional information on a medical or pharmacy pended claim is not submitted within ninety (90) days of the notice requesting the required additional information, the Company shall deny the claim per § 58-3-225 (d).  The Company shall reprocess medical and pharmacy claims in a timely and accurate manner as described in this provision (including interest and penalties if applicable).  </w:t>
      </w:r>
    </w:p>
    <w:p w14:paraId="3EB74CEE" w14:textId="77777777" w:rsidR="00EC5472" w:rsidRPr="00803F64" w:rsidRDefault="00EC5472" w:rsidP="00EC5472">
      <w:pPr>
        <w:ind w:left="720"/>
        <w:contextualSpacing/>
      </w:pPr>
      <w:r w:rsidRPr="00803F64">
        <w:t xml:space="preserve">(d) If the Company fails to pay a Clean Claim in full pursuant to this provision, the Company shall pay interest and penalty.  Late Payments will bear interest at the annual rate of eighteen (18) percent beginning on the date following the day on which the claim should have been paid or was underpaid.  </w:t>
      </w:r>
    </w:p>
    <w:p w14:paraId="190F0F98" w14:textId="77777777" w:rsidR="00EC5472" w:rsidRPr="00803F64" w:rsidRDefault="00EC5472" w:rsidP="00EC5472">
      <w:pPr>
        <w:ind w:left="720"/>
        <w:contextualSpacing/>
      </w:pPr>
      <w:r w:rsidRPr="00803F64">
        <w:t xml:space="preserve">(e) Failure to pay a Clean Claim within thirty (30) days of receipt will result in the Company paying Provider a penalty equal to one (1) percent of the total amount of the claim per day beginning on the date following the day on which the claim should have been paid or was underpaid.  </w:t>
      </w:r>
    </w:p>
    <w:p w14:paraId="71D5F87B" w14:textId="424ADA54" w:rsidR="00EC5472" w:rsidRPr="00803F64" w:rsidRDefault="00EC5472" w:rsidP="00EC5472">
      <w:pPr>
        <w:ind w:left="720"/>
        <w:contextualSpacing/>
      </w:pPr>
      <w:r w:rsidRPr="00803F64">
        <w:t xml:space="preserve">(f) The Company shall pay the interest and penalty from subsections (e) and (f) as provided in that subsection and shall not require Provider to requests the interest or the penalty. </w:t>
      </w:r>
    </w:p>
    <w:p w14:paraId="38AA84B7" w14:textId="77777777" w:rsidR="00EC5472" w:rsidRPr="00803F64" w:rsidRDefault="00EC5472" w:rsidP="00EC5472">
      <w:pPr>
        <w:contextualSpacing/>
      </w:pPr>
      <w:r w:rsidRPr="00803F64">
        <w:rPr>
          <w:b/>
          <w:bCs/>
        </w:rPr>
        <w:t>10.3 Government Funds</w:t>
      </w:r>
      <w:r w:rsidRPr="00803F64">
        <w:t xml:space="preserve">.  Participating Provider and Company acknowledge that funds used for provider payments are government funds. </w:t>
      </w:r>
    </w:p>
    <w:p w14:paraId="00B2280B" w14:textId="77777777" w:rsidR="00EC5472" w:rsidRPr="00803F64" w:rsidRDefault="00EC5472" w:rsidP="00EC5472">
      <w:pPr>
        <w:contextualSpacing/>
      </w:pPr>
      <w:r w:rsidRPr="00803F64">
        <w:rPr>
          <w:b/>
          <w:bCs/>
        </w:rPr>
        <w:t>10.4</w:t>
      </w:r>
      <w:r w:rsidRPr="00803F64">
        <w:t xml:space="preserve"> </w:t>
      </w:r>
      <w:r w:rsidRPr="00803F64">
        <w:rPr>
          <w:b/>
          <w:bCs/>
        </w:rPr>
        <w:t>Providers Subject to Rate Floors and/or Other Payment Directives.</w:t>
      </w:r>
      <w:r w:rsidRPr="00803F64">
        <w:t xml:space="preserve">  For all contracts with providers subject to rate floors or other specific payment provisions including indicating that the BH I/DD Tailored Plan shall reimburse providers no less than one hundred percent (100%) of any applicable rate floor. This requirement will not apply to contracts with an IHCP to the extent the addendum described in Section VII. Attachment H. Addendum for Indian Health Care Providers includes the information required by this provision or to contracts when the BH I/DD Tailored Plan and provider have mutually agreed to an alternative reimbursement </w:t>
      </w:r>
      <w:r w:rsidRPr="00803F64">
        <w:lastRenderedPageBreak/>
        <w:t>arrangement. When a BH I/DD Tailored Plan and provider have mutually agreed to an alternative reimbursement arrangement, the contractual provision should so indicate.</w:t>
      </w:r>
    </w:p>
    <w:p w14:paraId="4DB6CD04" w14:textId="77777777" w:rsidR="00EC5472" w:rsidRPr="00803F64" w:rsidRDefault="00EC5472" w:rsidP="00EC5472">
      <w:pPr>
        <w:contextualSpacing/>
      </w:pPr>
      <w:r w:rsidRPr="00803F64">
        <w:rPr>
          <w:b/>
          <w:bCs/>
        </w:rPr>
        <w:t>11. Data to Provider</w:t>
      </w:r>
      <w:r w:rsidRPr="00803F64">
        <w:t xml:space="preserve">.  Company will provide certain data and information to the Provider, and changes to such information, which may include performance feedback report if compensation is related to efficiency criteria, information on benefit exclusions, administrative and utilization management requirements; credential verification programs; quality assessment programs; and provider sanction policies.  Additionally, Company will ensure that Participating Provider is notified of changes in these requirements allowing timely compliance with changes. </w:t>
      </w:r>
    </w:p>
    <w:p w14:paraId="78E3F3EF" w14:textId="4CA68D86" w:rsidR="00EC5472" w:rsidRPr="00803F64" w:rsidRDefault="00EC5472" w:rsidP="00EC5472">
      <w:pPr>
        <w:contextualSpacing/>
      </w:pPr>
      <w:r w:rsidRPr="00803F64">
        <w:rPr>
          <w:b/>
          <w:bCs/>
        </w:rPr>
        <w:t>12. Provider Directory</w:t>
      </w:r>
      <w:r w:rsidRPr="00803F64">
        <w:t xml:space="preserve">.  Participating Provider authorizes Company and/or Company to include, and Company and/or Company shall include the name of Participating Provider and/or Participating Provider’s group in the provider directory distributed to Covered Persons. </w:t>
      </w:r>
    </w:p>
    <w:p w14:paraId="5C120930" w14:textId="77777777" w:rsidR="00EC5472" w:rsidRPr="00803F64" w:rsidRDefault="00EC5472" w:rsidP="00EC5472">
      <w:pPr>
        <w:contextualSpacing/>
      </w:pPr>
      <w:r w:rsidRPr="00803F64">
        <w:rPr>
          <w:b/>
          <w:bCs/>
        </w:rPr>
        <w:t>13. Assignment</w:t>
      </w:r>
      <w:r w:rsidRPr="00803F64">
        <w:t xml:space="preserve">.  Participating Provider shall not assign, delegate, sub-contract, or transfer any of its duties and/or responsibilities under the Agreement without prior written consent of Company.  Company shall notify Provider in writing of any duties or obligations that are to be delegated or transferred, before the delegation or transfer. </w:t>
      </w:r>
    </w:p>
    <w:p w14:paraId="3AF76FE6" w14:textId="77777777" w:rsidR="00EC5472" w:rsidRPr="00803F64" w:rsidRDefault="00EC5472" w:rsidP="00EC5472">
      <w:pPr>
        <w:contextualSpacing/>
      </w:pPr>
      <w:r w:rsidRPr="00803F64">
        <w:rPr>
          <w:b/>
          <w:bCs/>
        </w:rPr>
        <w:t>14. Providers of Perinatal Care</w:t>
      </w:r>
      <w:r w:rsidRPr="00803F64">
        <w:t xml:space="preserve">:  To the extent that Participating Provider offers prenatal, perinatal, and postpartum services or is an obstetrician, Participating Provider shall comply with NC DHHS’s Pregnancy Management Program.  The Pregnancy Management Program is a set of mandatory standards and clinical initiatives aimed at improving the quality of pregnancy care, improving maternal and infant outcomes and reducing health care costs among participating providers.  Participating Provider shall: (a) complete the standardized risk-screening tool at each initial visit; (b) allow Company and its Delegated Entities access to medical records for auditing purposes to measure performance on specific quality indicators; (c) commit to maintaining or lowering the rate of elective deliveries prior to thirty-nine (39) weeks gestation; (d) commit to decreasing the cesarean section rate among nulliparous women; (e) offer and provide 17 alpha-hydroxyprogesterone caproate (17p) for the prevention of preterm birth to women with a history of spontaneous preterm birth who are currently pregnant with a singleton gestation; (f) complete a high-risk screening on each pregnant Medicaid Managed Care Covered Person in the program and integrate the plan of care with local pregnancy care management; (g) decrease the primary cesarean delivery rate if the rate is over NC DHHS’s designated cesarean rate (NC DHHS will set the rate annually at or below twenty percent (20%)); and (h) ensure comprehensive post-partum visits occur within fifty-six (56) days of delivery </w:t>
      </w:r>
    </w:p>
    <w:p w14:paraId="418C8EE4" w14:textId="32F537B8" w:rsidR="00EC5472" w:rsidRPr="00803F64" w:rsidRDefault="00EC5472" w:rsidP="00EC5472">
      <w:pPr>
        <w:ind w:left="720"/>
        <w:contextualSpacing/>
      </w:pPr>
      <w:r w:rsidRPr="00803F64">
        <w:t>14.1 High-Risk Pregnancies Information Requirement.  Participating Provider shall send all screening information and applicable medical record information for Covered Persons in the Care Management of High-Risk Pregnancies to Company and the Local Health Departments or other applicable local care management entities that are contracted for the provision of providing care management services for high</w:t>
      </w:r>
      <w:r w:rsidR="00B84AD3" w:rsidRPr="00803F64">
        <w:t>-</w:t>
      </w:r>
      <w:r w:rsidRPr="00803F64">
        <w:t xml:space="preserve">risk pregnancy within one business day of the provider completing the screening </w:t>
      </w:r>
    </w:p>
    <w:p w14:paraId="48528D7B" w14:textId="77777777" w:rsidR="00EC5472" w:rsidRPr="00803F64" w:rsidRDefault="00EC5472" w:rsidP="00EC5472">
      <w:pPr>
        <w:contextualSpacing/>
      </w:pPr>
      <w:r w:rsidRPr="00803F64">
        <w:rPr>
          <w:b/>
          <w:bCs/>
        </w:rPr>
        <w:t>15. Advanced Medical Homes</w:t>
      </w:r>
      <w:r w:rsidRPr="00803F64">
        <w:t xml:space="preserve">.  To the extent Participating Provider is an Advanced Medical Home (AMH), Participating Provider shall comply with NC DHHS’ Advanced Medical Home Program, including the requirements set forth below.  </w:t>
      </w:r>
    </w:p>
    <w:p w14:paraId="220A7A8E" w14:textId="77777777" w:rsidR="00EC5472" w:rsidRPr="00803F64" w:rsidRDefault="00EC5472" w:rsidP="00EC5472">
      <w:pPr>
        <w:ind w:left="720"/>
        <w:contextualSpacing/>
      </w:pPr>
      <w:r w:rsidRPr="00803F64">
        <w:rPr>
          <w:b/>
          <w:bCs/>
        </w:rPr>
        <w:t>15.1 Identified as PCP</w:t>
      </w:r>
      <w:r w:rsidRPr="00803F64">
        <w:t xml:space="preserve">.  Participating Provider shall accept Covered Persons and be listed as a PCP in Company’ Covered Person-facing materials for the purpose of providing care to Covered Persons and managing their health care needs. </w:t>
      </w:r>
    </w:p>
    <w:p w14:paraId="070C6F62" w14:textId="77777777" w:rsidR="00EC5472" w:rsidRPr="00803F64" w:rsidRDefault="00EC5472" w:rsidP="00EC5472">
      <w:pPr>
        <w:ind w:left="720"/>
        <w:contextualSpacing/>
      </w:pPr>
      <w:r w:rsidRPr="00803F64">
        <w:rPr>
          <w:b/>
          <w:bCs/>
        </w:rPr>
        <w:t>15.2 Care Coordination Services</w:t>
      </w:r>
      <w:r w:rsidRPr="00803F64">
        <w:t xml:space="preserve">.  Participating Provider shall provide primary care and member care coordination services to each Covered Person, in accordance with Company policies. </w:t>
      </w:r>
    </w:p>
    <w:p w14:paraId="0319B542" w14:textId="77777777" w:rsidR="00EC5472" w:rsidRPr="00803F64" w:rsidRDefault="00EC5472" w:rsidP="00EC5472">
      <w:pPr>
        <w:ind w:left="720"/>
        <w:contextualSpacing/>
      </w:pPr>
      <w:r w:rsidRPr="00803F64">
        <w:rPr>
          <w:b/>
          <w:bCs/>
        </w:rPr>
        <w:lastRenderedPageBreak/>
        <w:t>15.3 Primary Care Coverage</w:t>
      </w:r>
      <w:r w:rsidRPr="00803F64">
        <w:t xml:space="preserve">.  Participating Provider shall provide or arrange for primary care coverage for services, consultation or referral, and treatment for emergency medical conditions, twenty-four (24) hours per day, seven (7) days per week. Automatic referral to the hospital emergency department for services does not satisfy this requirement. </w:t>
      </w:r>
    </w:p>
    <w:p w14:paraId="0C4B505D" w14:textId="77777777" w:rsidR="00EC5472" w:rsidRPr="00803F64" w:rsidRDefault="00EC5472" w:rsidP="00EC5472">
      <w:pPr>
        <w:ind w:left="720"/>
        <w:contextualSpacing/>
      </w:pPr>
      <w:r w:rsidRPr="00803F64">
        <w:rPr>
          <w:b/>
          <w:bCs/>
        </w:rPr>
        <w:t>15.4 Minimum Office Hours</w:t>
      </w:r>
      <w:r w:rsidRPr="00803F64">
        <w:t xml:space="preserve">.  Participating Provider shall provide direct member care a minimum of 30 office hours per week. </w:t>
      </w:r>
    </w:p>
    <w:p w14:paraId="4056B9C8" w14:textId="77777777" w:rsidR="00EC5472" w:rsidRPr="00803F64" w:rsidRDefault="00EC5472" w:rsidP="00EC5472">
      <w:pPr>
        <w:ind w:left="720"/>
        <w:contextualSpacing/>
      </w:pPr>
      <w:r w:rsidRPr="00803F64">
        <w:rPr>
          <w:b/>
          <w:bCs/>
        </w:rPr>
        <w:t>15.5 Preventive Services</w:t>
      </w:r>
      <w:r w:rsidRPr="00803F64">
        <w:t xml:space="preserve">.  Participating Provider shall provide preventive services as set forth on Attachment A: Medicaid, Appendix A to Schedule A, Governmental Program Requirements to the Agreement. </w:t>
      </w:r>
    </w:p>
    <w:p w14:paraId="5A220EC1" w14:textId="77777777" w:rsidR="00EC5472" w:rsidRPr="00803F64" w:rsidRDefault="00EC5472" w:rsidP="00EC5472">
      <w:pPr>
        <w:ind w:left="720"/>
        <w:contextualSpacing/>
      </w:pPr>
      <w:r w:rsidRPr="00803F64">
        <w:rPr>
          <w:b/>
          <w:bCs/>
        </w:rPr>
        <w:t>15.6 Unified Medical Record.</w:t>
      </w:r>
      <w:r w:rsidRPr="00803F64">
        <w:t xml:space="preserve">  Participating Provider shall maintain a unified member medical record for each Covered Person following the Company’ medical record documentation guidelines. </w:t>
      </w:r>
    </w:p>
    <w:p w14:paraId="679CDC40" w14:textId="77777777" w:rsidR="00EC5472" w:rsidRPr="00803F64" w:rsidRDefault="00EC5472" w:rsidP="00EC5472">
      <w:pPr>
        <w:ind w:left="720"/>
        <w:contextualSpacing/>
      </w:pPr>
      <w:r w:rsidRPr="00803F64">
        <w:rPr>
          <w:b/>
          <w:bCs/>
        </w:rPr>
        <w:t>15.7 Referrals</w:t>
      </w:r>
      <w:r w:rsidRPr="00803F64">
        <w:t xml:space="preserve">.  Participating Provider shall promptly arrange referrals for Medically Necessary health care services that are not provided directly and document referrals for specialty care in the medical record. </w:t>
      </w:r>
    </w:p>
    <w:p w14:paraId="07BA70CD" w14:textId="77777777" w:rsidR="00EC5472" w:rsidRPr="00803F64" w:rsidRDefault="00EC5472" w:rsidP="00EC5472">
      <w:pPr>
        <w:ind w:left="720"/>
        <w:contextualSpacing/>
      </w:pPr>
      <w:r w:rsidRPr="00803F64">
        <w:rPr>
          <w:b/>
          <w:bCs/>
        </w:rPr>
        <w:t>15.8 Medical Record Transfer</w:t>
      </w:r>
      <w:r w:rsidRPr="00803F64">
        <w:t xml:space="preserve">.  Participating Provider shall transfer the Covered Person medical record to the receiving provider upon the change of PCP at the request of the new PCP or Company (if applicable) and as authorized by the Covered Person within thirty (30) days of the date of the request, free of charge. </w:t>
      </w:r>
    </w:p>
    <w:p w14:paraId="16860B04" w14:textId="77777777" w:rsidR="00EC5472" w:rsidRPr="00803F64" w:rsidRDefault="00EC5472" w:rsidP="00EC5472">
      <w:pPr>
        <w:ind w:left="720"/>
        <w:contextualSpacing/>
      </w:pPr>
      <w:r w:rsidRPr="00803F64">
        <w:rPr>
          <w:b/>
          <w:bCs/>
        </w:rPr>
        <w:t>15.9 Appointments</w:t>
      </w:r>
      <w:r w:rsidRPr="00803F64">
        <w:t xml:space="preserve">.  Participating Provider shall authorize care for the Covered Person or provide care for the Covered Person based on the standards of appointment availability as defined by the Company’ network adequacy standards. </w:t>
      </w:r>
    </w:p>
    <w:p w14:paraId="2F61682E" w14:textId="77777777" w:rsidR="00EC5472" w:rsidRPr="00803F64" w:rsidRDefault="00EC5472" w:rsidP="00EC5472">
      <w:pPr>
        <w:ind w:left="720"/>
        <w:contextualSpacing/>
      </w:pPr>
      <w:r w:rsidRPr="00803F64">
        <w:rPr>
          <w:b/>
          <w:bCs/>
        </w:rPr>
        <w:t>15.10 Second Opinion</w:t>
      </w:r>
      <w:r w:rsidRPr="00803F64">
        <w:t xml:space="preserve">.  Participating Provider shall refer for a second opinion as requested by the Covered Person, based on NC DHHS guidelines and Company standards. </w:t>
      </w:r>
    </w:p>
    <w:p w14:paraId="46E66A60" w14:textId="77777777" w:rsidR="00EC5472" w:rsidRPr="00803F64" w:rsidRDefault="00EC5472" w:rsidP="00EC5472">
      <w:pPr>
        <w:ind w:left="720"/>
        <w:contextualSpacing/>
      </w:pPr>
      <w:r w:rsidRPr="00803F64">
        <w:rPr>
          <w:b/>
          <w:bCs/>
        </w:rPr>
        <w:t>15.11 Utilization Management</w:t>
      </w:r>
      <w:r w:rsidRPr="00803F64">
        <w:t xml:space="preserve">.  Participating Provider shall review and use Covered Person utilization and cost reports provided by Company for the purpose of AMH level utilization management and advise Company of errors, omissions, or discrepancies if they are discovered. </w:t>
      </w:r>
    </w:p>
    <w:p w14:paraId="108BD186" w14:textId="77777777" w:rsidR="00EC5472" w:rsidRPr="00803F64" w:rsidRDefault="00EC5472" w:rsidP="00EC5472">
      <w:pPr>
        <w:ind w:left="720"/>
        <w:contextualSpacing/>
      </w:pPr>
      <w:r w:rsidRPr="00803F64">
        <w:rPr>
          <w:b/>
          <w:bCs/>
        </w:rPr>
        <w:t>15.12 Enrollment Report</w:t>
      </w:r>
      <w:r w:rsidRPr="00803F64">
        <w:t xml:space="preserve">.  Participating Provider shall review and use the monthly enrollment report provided by Company for the purpose of participating in Company or practice-based population health or care management activities. </w:t>
      </w:r>
    </w:p>
    <w:p w14:paraId="5EF1C3B1" w14:textId="77777777" w:rsidR="00EC5472" w:rsidRPr="00803F64" w:rsidRDefault="00EC5472" w:rsidP="00EC5472">
      <w:pPr>
        <w:ind w:left="720"/>
        <w:contextualSpacing/>
      </w:pPr>
      <w:r w:rsidRPr="00803F64">
        <w:rPr>
          <w:b/>
          <w:bCs/>
        </w:rPr>
        <w:t>15.13 Advanced Medical Home Tier 3 Standard Terms and Conditions</w:t>
      </w:r>
      <w:r w:rsidRPr="00803F64">
        <w:t xml:space="preserve">.  If Provider or a Contracted Provider is a Tier 3 Advanced Medical Home (“AMH”) Participating Provider, the Agreement must include provisions that outline the AMH Tier 3 care management model and requirements consistent with the BH I/DD Tailored Plan Contract  as set forth below. Unless otherwise specified, any required element may be performed either by the Tier 3 AMH practice itself or by a clinically integrated network (“CIN”) with which the practice has a contractual agreement that contains equivalent contract requirements.  The Company shall maintain a contractual relationship with the AMH (not the CIN). </w:t>
      </w:r>
    </w:p>
    <w:p w14:paraId="7BED381C" w14:textId="77777777" w:rsidR="00EC5472" w:rsidRPr="00803F64" w:rsidRDefault="00EC5472" w:rsidP="00EC5472">
      <w:pPr>
        <w:ind w:left="720"/>
        <w:contextualSpacing/>
      </w:pPr>
      <w:r w:rsidRPr="00803F64">
        <w:t xml:space="preserve"> </w:t>
      </w:r>
      <w:r w:rsidRPr="00803F64">
        <w:rPr>
          <w:b/>
          <w:bCs/>
        </w:rPr>
        <w:t>15.13.1 Tier 3 AMH practices must be able to risk stratify all empaneled members</w:t>
      </w:r>
      <w:r w:rsidRPr="00803F64">
        <w:t xml:space="preserve">. </w:t>
      </w:r>
    </w:p>
    <w:p w14:paraId="568E9011" w14:textId="77777777" w:rsidR="00EC5472" w:rsidRPr="00803F64" w:rsidRDefault="00EC5472" w:rsidP="00EC5472">
      <w:pPr>
        <w:ind w:left="1440"/>
        <w:contextualSpacing/>
      </w:pPr>
      <w:r w:rsidRPr="00803F64">
        <w:t xml:space="preserve"> (a) The Tier 3 AMH practice must ensure that assignment lists transmitted to the practice by the Company are reconciled with the practice's panel list and up to date in the clinical system of record. </w:t>
      </w:r>
    </w:p>
    <w:p w14:paraId="3639CCCB" w14:textId="77777777" w:rsidR="00EC5472" w:rsidRPr="00803F64" w:rsidRDefault="00EC5472" w:rsidP="00EC5472">
      <w:pPr>
        <w:ind w:left="1440"/>
        <w:contextualSpacing/>
      </w:pPr>
      <w:r w:rsidRPr="00803F64">
        <w:t xml:space="preserve">(b) The Tier 3 AMH practice must use a consistent method to assign and adjust risk status for each assigned member. </w:t>
      </w:r>
    </w:p>
    <w:p w14:paraId="627261CF" w14:textId="77777777" w:rsidR="00EC5472" w:rsidRPr="00803F64" w:rsidRDefault="00EC5472" w:rsidP="00EC5472">
      <w:pPr>
        <w:ind w:left="1440"/>
        <w:contextualSpacing/>
      </w:pPr>
      <w:r w:rsidRPr="00803F64">
        <w:t xml:space="preserve">(c) The Tier 3 AMH practice must use a consistent method to combine risk scoring information received from the Company with clinical information to score and stratify the member panel. </w:t>
      </w:r>
    </w:p>
    <w:p w14:paraId="591F28C6" w14:textId="77777777" w:rsidR="00EC5472" w:rsidRPr="00803F64" w:rsidRDefault="00EC5472" w:rsidP="00EC5472">
      <w:pPr>
        <w:ind w:left="1440"/>
        <w:contextualSpacing/>
      </w:pPr>
      <w:r w:rsidRPr="00803F64">
        <w:lastRenderedPageBreak/>
        <w:t xml:space="preserve">(d) The Tier 3 AMH practice must, to the greatest extent possible, ensure that the method is consistent with the Contract of identifying "priority populations" for care management. </w:t>
      </w:r>
    </w:p>
    <w:p w14:paraId="1B6C2752" w14:textId="77777777" w:rsidR="00EC5472" w:rsidRPr="00803F64" w:rsidRDefault="00EC5472" w:rsidP="00EC5472">
      <w:pPr>
        <w:ind w:left="1440"/>
        <w:contextualSpacing/>
      </w:pPr>
      <w:r w:rsidRPr="00803F64">
        <w:t xml:space="preserve">(e) The Tier 3 AMH practice must ensure that the whole care team understands the basis of the practice's risk scoring methodology (even if this involves only clinician judgment at the practice-level) and that the methodology is applied consistently. </w:t>
      </w:r>
    </w:p>
    <w:p w14:paraId="1F2D4424" w14:textId="77777777" w:rsidR="00EC5472" w:rsidRPr="00803F64" w:rsidRDefault="00EC5472" w:rsidP="00EC5472">
      <w:pPr>
        <w:ind w:left="1440"/>
        <w:contextualSpacing/>
      </w:pPr>
      <w:r w:rsidRPr="00803F64">
        <w:t xml:space="preserve">(f) The Tier 3 AMH practice must define the process and frequency of risk score review and validation. </w:t>
      </w:r>
    </w:p>
    <w:p w14:paraId="269BDA45" w14:textId="77777777" w:rsidR="00EC5472" w:rsidRPr="00803F64" w:rsidRDefault="00EC5472" w:rsidP="00EC5472">
      <w:pPr>
        <w:ind w:left="720"/>
        <w:contextualSpacing/>
        <w:rPr>
          <w:b/>
          <w:bCs/>
        </w:rPr>
      </w:pPr>
      <w:r w:rsidRPr="00803F64">
        <w:rPr>
          <w:b/>
          <w:bCs/>
        </w:rPr>
        <w:t xml:space="preserve">15.13.2 Tier 3 AMH practices must be able to define the process and frequency of risk score review and validation. </w:t>
      </w:r>
    </w:p>
    <w:p w14:paraId="44113D97" w14:textId="77777777" w:rsidR="00EC5472" w:rsidRPr="00803F64" w:rsidRDefault="00EC5472" w:rsidP="00EC5472">
      <w:pPr>
        <w:ind w:left="1440"/>
        <w:contextualSpacing/>
      </w:pPr>
      <w:r w:rsidRPr="00803F64">
        <w:t xml:space="preserve"> (a) The Tier 3 AMH practice must use its risk stratification method to identify members who may benefit from care management. </w:t>
      </w:r>
    </w:p>
    <w:p w14:paraId="6474B05B" w14:textId="77777777" w:rsidR="00EC5472" w:rsidRPr="00803F64" w:rsidRDefault="00EC5472" w:rsidP="00EC5472">
      <w:pPr>
        <w:ind w:left="1440"/>
        <w:contextualSpacing/>
      </w:pPr>
      <w:r w:rsidRPr="00803F64">
        <w:t xml:space="preserve"> (b) The Tier 3 AMH practice must perform a Comprehensive Assessment (as defined below) on each member identified as a priority for care management to determine care needs. The Comprehensive Assessment can be performed as part of a clinician visit, or separately by a team led by a clinician with a minimum credential of RN or LCSW. The Comprehensive Assessment must include at a minimum: </w:t>
      </w:r>
    </w:p>
    <w:p w14:paraId="6B9E7F7A" w14:textId="77777777" w:rsidR="00EC5472" w:rsidRPr="00803F64" w:rsidRDefault="00EC5472" w:rsidP="00EC5472">
      <w:pPr>
        <w:spacing w:after="0"/>
        <w:ind w:left="2160"/>
        <w:contextualSpacing/>
      </w:pPr>
      <w:r w:rsidRPr="00803F64">
        <w:t xml:space="preserve">i) Members immediate care needs and current services; </w:t>
      </w:r>
    </w:p>
    <w:p w14:paraId="3A8D6528" w14:textId="77777777" w:rsidR="00EC5472" w:rsidRPr="00803F64" w:rsidRDefault="00EC5472" w:rsidP="00EC5472">
      <w:pPr>
        <w:spacing w:after="0"/>
        <w:ind w:left="2160"/>
        <w:contextualSpacing/>
      </w:pPr>
      <w:r w:rsidRPr="00803F64">
        <w:t xml:space="preserve">ii) Other state or local services currently used; </w:t>
      </w:r>
    </w:p>
    <w:p w14:paraId="5D6E707E" w14:textId="77777777" w:rsidR="00EC5472" w:rsidRPr="00803F64" w:rsidRDefault="00EC5472" w:rsidP="00EC5472">
      <w:pPr>
        <w:spacing w:after="0"/>
        <w:ind w:left="2160"/>
        <w:contextualSpacing/>
      </w:pPr>
      <w:r w:rsidRPr="00803F64">
        <w:t xml:space="preserve">iii) Physical health conditions, including dental; </w:t>
      </w:r>
    </w:p>
    <w:p w14:paraId="70DE7E1E" w14:textId="77777777" w:rsidR="00EC5472" w:rsidRPr="00803F64" w:rsidRDefault="00EC5472" w:rsidP="00EC5472">
      <w:pPr>
        <w:spacing w:after="0"/>
        <w:ind w:left="2160"/>
        <w:contextualSpacing/>
      </w:pPr>
      <w:r w:rsidRPr="00803F64">
        <w:t xml:space="preserve">iv) Current and past behavioral and mental health and substance use status and/or disorders; </w:t>
      </w:r>
    </w:p>
    <w:p w14:paraId="229937C4" w14:textId="77777777" w:rsidR="00EC5472" w:rsidRPr="00803F64" w:rsidRDefault="00EC5472" w:rsidP="00EC5472">
      <w:pPr>
        <w:spacing w:after="0"/>
        <w:ind w:left="2160"/>
        <w:contextualSpacing/>
      </w:pPr>
      <w:r w:rsidRPr="00803F64">
        <w:t xml:space="preserve">v) Physical, intellectual developmental disabilities; </w:t>
      </w:r>
    </w:p>
    <w:p w14:paraId="6AFD1F36" w14:textId="77777777" w:rsidR="00EC5472" w:rsidRPr="00803F64" w:rsidRDefault="00EC5472" w:rsidP="00EC5472">
      <w:pPr>
        <w:spacing w:after="0"/>
        <w:ind w:left="2160"/>
        <w:contextualSpacing/>
      </w:pPr>
      <w:r w:rsidRPr="00803F64">
        <w:t xml:space="preserve">vi) Medications — prescribed and taken; </w:t>
      </w:r>
    </w:p>
    <w:p w14:paraId="0BA33FA0" w14:textId="77777777" w:rsidR="00EC5472" w:rsidRPr="00803F64" w:rsidRDefault="00EC5472" w:rsidP="00EC5472">
      <w:pPr>
        <w:spacing w:after="0"/>
        <w:ind w:left="2160"/>
        <w:contextualSpacing/>
      </w:pPr>
      <w:r w:rsidRPr="00803F64">
        <w:t xml:space="preserve">vii) Priority domains of social determinants of health (housing, food, transportation, and interpersonal safety); </w:t>
      </w:r>
    </w:p>
    <w:p w14:paraId="10CC8AE9" w14:textId="77777777" w:rsidR="00EC5472" w:rsidRPr="00803F64" w:rsidRDefault="00EC5472" w:rsidP="00EC5472">
      <w:pPr>
        <w:spacing w:after="0"/>
        <w:ind w:left="2160"/>
        <w:contextualSpacing/>
      </w:pPr>
      <w:r w:rsidRPr="00803F64">
        <w:t xml:space="preserve">viii) Available informal, caregiver, or social supports, including peer supports. </w:t>
      </w:r>
    </w:p>
    <w:p w14:paraId="11F9BF73" w14:textId="77777777" w:rsidR="00EC5472" w:rsidRPr="00803F64" w:rsidRDefault="00EC5472" w:rsidP="00EC5472">
      <w:pPr>
        <w:ind w:left="1440"/>
        <w:contextualSpacing/>
      </w:pPr>
      <w:r w:rsidRPr="00803F64">
        <w:t xml:space="preserve">(c) The Tier 3 AMH practice must have North Carolina licensed, trained staff organized at the practice level (or at the CIN level but assigned to specific practices) whose job responsibilities encompass care management and who work closely with clinicians in a team-based approach to care for high-need members. </w:t>
      </w:r>
    </w:p>
    <w:p w14:paraId="35325819" w14:textId="77777777" w:rsidR="00EC5472" w:rsidRPr="00803F64" w:rsidRDefault="00EC5472" w:rsidP="00EC5472">
      <w:pPr>
        <w:ind w:left="1440"/>
        <w:contextualSpacing/>
      </w:pPr>
      <w:r w:rsidRPr="00803F64">
        <w:t xml:space="preserve"> (d) For each high-need member, the Tier 3 AMH practice must assign a care manager who is accountable for active, ongoing care management that goes beyond office-based clinical diagnosis and treatment and who has the minimum credentials of RN or LCSW. </w:t>
      </w:r>
    </w:p>
    <w:p w14:paraId="676A8F32" w14:textId="77777777" w:rsidR="00EC5472" w:rsidRPr="00803F64" w:rsidRDefault="00EC5472" w:rsidP="00EC5472">
      <w:pPr>
        <w:ind w:left="720"/>
        <w:contextualSpacing/>
        <w:rPr>
          <w:b/>
          <w:bCs/>
        </w:rPr>
      </w:pPr>
      <w:r w:rsidRPr="00803F64">
        <w:rPr>
          <w:b/>
          <w:bCs/>
        </w:rPr>
        <w:t xml:space="preserve">15.13.3 Tier 3 AMH practices must use a documented Care Plan for each high-need member receiving care management. </w:t>
      </w:r>
    </w:p>
    <w:p w14:paraId="7E046261" w14:textId="77777777" w:rsidR="00EC5472" w:rsidRPr="00803F64" w:rsidRDefault="00EC5472" w:rsidP="00EC5472">
      <w:pPr>
        <w:ind w:left="1440"/>
        <w:contextualSpacing/>
      </w:pPr>
      <w:r w:rsidRPr="00803F64">
        <w:t xml:space="preserve">(a) The Tier 3 AMH practice must develop the Care Plan within thirty (30) days of Comprehensive Assessment, or sooner if feasible, while ensuring that needed treatment is not delayed by the development of the Care Plan. </w:t>
      </w:r>
    </w:p>
    <w:p w14:paraId="093F0EB0" w14:textId="77777777" w:rsidR="00EC5472" w:rsidRPr="00803F64" w:rsidRDefault="00EC5472" w:rsidP="00EC5472">
      <w:pPr>
        <w:ind w:left="1440"/>
        <w:contextualSpacing/>
      </w:pPr>
      <w:r w:rsidRPr="00803F64">
        <w:t xml:space="preserve">(b) The Tier 3 AMH practice must develop the Care Plan so that it is individualized, and person centered, using a collaborative approach including member and family participation where possible. </w:t>
      </w:r>
    </w:p>
    <w:p w14:paraId="53233BB2" w14:textId="77777777" w:rsidR="00EC5472" w:rsidRPr="00803F64" w:rsidRDefault="00EC5472" w:rsidP="00EC5472">
      <w:pPr>
        <w:ind w:left="1440"/>
        <w:contextualSpacing/>
      </w:pPr>
      <w:r w:rsidRPr="00803F64">
        <w:t xml:space="preserve">(c) The Tier 3 AMH practice must incorporate findings from the Company Care Needs Screening/risk scoring, practice-based risk stratification and Comprehensive Assessment with clinical knowledge of the member into the Care Plan. </w:t>
      </w:r>
    </w:p>
    <w:p w14:paraId="09B5F9A1" w14:textId="77777777" w:rsidR="00EC5472" w:rsidRPr="00803F64" w:rsidRDefault="00EC5472" w:rsidP="00EC5472">
      <w:pPr>
        <w:ind w:left="1440"/>
        <w:contextualSpacing/>
      </w:pPr>
      <w:r w:rsidRPr="00803F64">
        <w:lastRenderedPageBreak/>
        <w:t xml:space="preserve">(d) The Tier 3 AMH practice must include, at a minimum, the following elements in the Care Plan: </w:t>
      </w:r>
    </w:p>
    <w:p w14:paraId="2536406D" w14:textId="77777777" w:rsidR="00EC5472" w:rsidRPr="00803F64" w:rsidRDefault="00EC5472" w:rsidP="00EC5472">
      <w:pPr>
        <w:ind w:left="2160"/>
        <w:contextualSpacing/>
      </w:pPr>
      <w:r w:rsidRPr="00803F64">
        <w:t xml:space="preserve"> i) Measurable member (or member and caregiver) goals ii) Medical needs including any behavioral health and dental needs; iii) Interventions, including medication management and adherence; iv) Intended outcomes; and Social, educational, and other services needed by the member. </w:t>
      </w:r>
    </w:p>
    <w:p w14:paraId="2D524C26" w14:textId="77777777" w:rsidR="00EC5472" w:rsidRPr="00803F64" w:rsidRDefault="00EC5472" w:rsidP="00EC5472">
      <w:pPr>
        <w:ind w:left="1440"/>
        <w:contextualSpacing/>
      </w:pPr>
      <w:r w:rsidRPr="00803F64">
        <w:t xml:space="preserve">(e) The Tier 3 AMH practice must have a process to update each Care Plan as Member needs change and/or to address gaps in care; including, at a minimum, review and revision upon re-assessment. </w:t>
      </w:r>
    </w:p>
    <w:p w14:paraId="49400A46" w14:textId="77777777" w:rsidR="00EC5472" w:rsidRPr="00803F64" w:rsidRDefault="00EC5472" w:rsidP="00EC5472">
      <w:pPr>
        <w:ind w:left="1440"/>
        <w:contextualSpacing/>
      </w:pPr>
      <w:r w:rsidRPr="00803F64">
        <w:t xml:space="preserve">(f) The Tier 3 AMH practice must have a process to document and store each Care Plan in the clinical system of record. </w:t>
      </w:r>
    </w:p>
    <w:p w14:paraId="38D6E94F" w14:textId="77777777" w:rsidR="00EC5472" w:rsidRPr="00803F64" w:rsidRDefault="00EC5472" w:rsidP="00EC5472">
      <w:pPr>
        <w:ind w:left="1440"/>
        <w:contextualSpacing/>
      </w:pPr>
      <w:r w:rsidRPr="00803F64">
        <w:t xml:space="preserve">(g) The Tier 3 AMH practice must periodically evaluate the care management services provided to high-risk, high-need members by the practice to ensure that services are meeting the needs of empaneled members, and refine the care management services as necessary. </w:t>
      </w:r>
    </w:p>
    <w:p w14:paraId="27C15949" w14:textId="77777777" w:rsidR="00EC5472" w:rsidRPr="00803F64" w:rsidRDefault="00EC5472" w:rsidP="00EC5472">
      <w:pPr>
        <w:ind w:left="1440"/>
        <w:contextualSpacing/>
      </w:pPr>
      <w:r w:rsidRPr="00803F64">
        <w:t xml:space="preserve">(h) The Tier 3 AMH practice must track empaneled members' utilization in other venues covering all or nearly all hospitals and related facilities in their catchment area, including local emergency departments (EDs) and hospitals, through active access to an admissions, discharge, and transfer (ADT) data feed that correctly identifies when empaneled members are admitted, discharged, or transferred to/from an emergency department or hospital in real time or near real time. </w:t>
      </w:r>
    </w:p>
    <w:p w14:paraId="3F8B1A57" w14:textId="77777777" w:rsidR="00EC5472" w:rsidRPr="00803F64" w:rsidRDefault="00EC5472" w:rsidP="00EC5472">
      <w:pPr>
        <w:ind w:left="1440"/>
        <w:contextualSpacing/>
      </w:pPr>
      <w:r w:rsidRPr="00803F64">
        <w:t xml:space="preserve">(i) The Tier 3 AMH practice or CIN must implement a systematic, clinically appropriate care management process for responding to certain high-risk ADT alerts (indicated below). </w:t>
      </w:r>
    </w:p>
    <w:p w14:paraId="567E46C2" w14:textId="77777777" w:rsidR="00EC5472" w:rsidRPr="00803F64" w:rsidRDefault="00EC5472" w:rsidP="00EC5472">
      <w:pPr>
        <w:ind w:left="2160"/>
        <w:contextualSpacing/>
      </w:pPr>
      <w:r w:rsidRPr="00803F64">
        <w:t xml:space="preserve">i) Real time (minutes/hours) response to outreach from EDs relating to member care or admission/discharge decisions, for example arranging rapid follow up after an ED visit to avoid an admission. </w:t>
      </w:r>
    </w:p>
    <w:p w14:paraId="456D616F" w14:textId="77777777" w:rsidR="00EC5472" w:rsidRPr="00803F64" w:rsidRDefault="00EC5472" w:rsidP="00EC5472">
      <w:pPr>
        <w:ind w:left="2160"/>
        <w:contextualSpacing/>
      </w:pPr>
      <w:r w:rsidRPr="00803F64">
        <w:t xml:space="preserve">ii) Same-day or next-day outreach for designated high-risk subsets of the population to inform clinical care, such as beneficiaries with special health care needs admitted to the hospital; </w:t>
      </w:r>
    </w:p>
    <w:p w14:paraId="103FBAD1" w14:textId="77777777" w:rsidR="00EC5472" w:rsidRPr="00803F64" w:rsidRDefault="00EC5472" w:rsidP="00EC5472">
      <w:pPr>
        <w:ind w:left="2160"/>
        <w:contextualSpacing/>
      </w:pPr>
      <w:r w:rsidRPr="00803F64">
        <w:t xml:space="preserve">iii) Within a several-day period to address outpatient needs or prevent future problems for high risk members who have been discharged from a hospital or ED (e.g., to assist with scheduling appropriate follow-up visits or medication reconciliations post discharge) </w:t>
      </w:r>
    </w:p>
    <w:p w14:paraId="77EE8F15" w14:textId="77777777" w:rsidR="00EC5472" w:rsidRPr="00803F64" w:rsidRDefault="00EC5472" w:rsidP="00EC5472">
      <w:pPr>
        <w:contextualSpacing/>
      </w:pPr>
      <w:r w:rsidRPr="00803F64">
        <w:t xml:space="preserve"> </w:t>
      </w:r>
    </w:p>
    <w:p w14:paraId="15F40A73" w14:textId="77777777" w:rsidR="00EC5472" w:rsidRPr="00803F64" w:rsidRDefault="00EC5472" w:rsidP="00EC5472">
      <w:pPr>
        <w:ind w:left="720"/>
        <w:contextualSpacing/>
        <w:rPr>
          <w:b/>
          <w:bCs/>
        </w:rPr>
      </w:pPr>
      <w:r w:rsidRPr="00803F64">
        <w:rPr>
          <w:b/>
          <w:bCs/>
        </w:rPr>
        <w:t xml:space="preserve">15.13.4 Tier 3 AMHs must be able to provide short-term, transitional care management along with medication reconciliation to all empaneled members who have an emergency department (ED) visit or hospital admission / discharge / transfer and who are at risk of readmissions and other poor outcomes. </w:t>
      </w:r>
    </w:p>
    <w:p w14:paraId="4E418DF5" w14:textId="77777777" w:rsidR="00EC5472" w:rsidRPr="00803F64" w:rsidRDefault="00EC5472" w:rsidP="00EC5472">
      <w:pPr>
        <w:ind w:left="720"/>
        <w:contextualSpacing/>
      </w:pPr>
      <w:r w:rsidRPr="00803F64">
        <w:t xml:space="preserve">(a) The Tier 3 AMH practice must have a methodology or system for identifying members in transition who are at risk of readmissions and other poor outcomes that considers all of the following: </w:t>
      </w:r>
    </w:p>
    <w:p w14:paraId="43EFC1FA" w14:textId="77777777" w:rsidR="00EC5472" w:rsidRPr="00803F64" w:rsidRDefault="00EC5472" w:rsidP="00EC5472">
      <w:pPr>
        <w:ind w:left="1440"/>
        <w:contextualSpacing/>
      </w:pPr>
      <w:r w:rsidRPr="00803F64">
        <w:t xml:space="preserve">i) Frequency, duration and acuity of inpatient, SNF and LTSS admissions or ED visits </w:t>
      </w:r>
    </w:p>
    <w:p w14:paraId="5FF162B8" w14:textId="77777777" w:rsidR="00EC5472" w:rsidRPr="00803F64" w:rsidRDefault="00EC5472" w:rsidP="00EC5472">
      <w:pPr>
        <w:ind w:left="1440"/>
        <w:contextualSpacing/>
      </w:pPr>
      <w:r w:rsidRPr="00803F64">
        <w:t xml:space="preserve">ii) Discharges from inpatient behavioral health services, facility-based crisis services, non-hospital medical detoxification, medically supervised or alcohol drug abuse treatment center; </w:t>
      </w:r>
    </w:p>
    <w:p w14:paraId="4A6510F3" w14:textId="77777777" w:rsidR="00EC5472" w:rsidRPr="00803F64" w:rsidRDefault="00EC5472" w:rsidP="00EC5472">
      <w:pPr>
        <w:ind w:left="1440"/>
        <w:contextualSpacing/>
      </w:pPr>
      <w:r w:rsidRPr="00803F64">
        <w:t xml:space="preserve">iii) NICU discharges; </w:t>
      </w:r>
    </w:p>
    <w:p w14:paraId="22480788" w14:textId="77777777" w:rsidR="00EC5472" w:rsidRPr="00803F64" w:rsidRDefault="00EC5472" w:rsidP="00EC5472">
      <w:pPr>
        <w:ind w:left="1440"/>
        <w:contextualSpacing/>
      </w:pPr>
      <w:r w:rsidRPr="00803F64">
        <w:t xml:space="preserve">iv) Clinical complexity, severity of condition, medications, risk score. </w:t>
      </w:r>
    </w:p>
    <w:p w14:paraId="4055AA4C" w14:textId="77777777" w:rsidR="00EC5472" w:rsidRPr="00803F64" w:rsidRDefault="00EC5472" w:rsidP="00EC5472">
      <w:pPr>
        <w:ind w:left="720"/>
        <w:contextualSpacing/>
      </w:pPr>
      <w:r w:rsidRPr="00803F64">
        <w:lastRenderedPageBreak/>
        <w:t xml:space="preserve"> (b) For each member in transition identified as high risk for admission or other poor outcome with transitional care needs, the Tier 3 AMH practice must assign a care manager who is accountable for transitional care management that goes beyond office-based clinical diagnosis and treatment and who has the minimum credentials of RN or LCSW. </w:t>
      </w:r>
    </w:p>
    <w:p w14:paraId="317300CC" w14:textId="77777777" w:rsidR="00EC5472" w:rsidRPr="00803F64" w:rsidRDefault="00EC5472" w:rsidP="00EC5472">
      <w:pPr>
        <w:ind w:left="720"/>
        <w:contextualSpacing/>
      </w:pPr>
      <w:r w:rsidRPr="00803F64">
        <w:t xml:space="preserve">(c) The Tier 3 AMH practice must include the following elements in transitional care management: </w:t>
      </w:r>
    </w:p>
    <w:p w14:paraId="23F26E20" w14:textId="77777777" w:rsidR="00EC5472" w:rsidRPr="00803F64" w:rsidRDefault="00EC5472" w:rsidP="00EC5472">
      <w:pPr>
        <w:ind w:left="1440"/>
        <w:contextualSpacing/>
      </w:pPr>
      <w:r w:rsidRPr="00803F64">
        <w:t xml:space="preserve">i) Ensuring that a care manager is assigned to manage the transition </w:t>
      </w:r>
    </w:p>
    <w:p w14:paraId="26777733" w14:textId="77777777" w:rsidR="00EC5472" w:rsidRPr="00803F64" w:rsidRDefault="00EC5472" w:rsidP="00EC5472">
      <w:pPr>
        <w:ind w:left="1440"/>
        <w:contextualSpacing/>
      </w:pPr>
      <w:r w:rsidRPr="00803F64">
        <w:t xml:space="preserve">ii) Facilitating clinical handoffs; </w:t>
      </w:r>
    </w:p>
    <w:p w14:paraId="5024B47F" w14:textId="77777777" w:rsidR="00EC5472" w:rsidRPr="00803F64" w:rsidRDefault="00EC5472" w:rsidP="00EC5472">
      <w:pPr>
        <w:ind w:left="1440"/>
        <w:contextualSpacing/>
      </w:pPr>
      <w:r w:rsidRPr="00803F64">
        <w:t xml:space="preserve">iii) Obtaining a copy of the discharge plan/summary; </w:t>
      </w:r>
    </w:p>
    <w:p w14:paraId="2B2D453A" w14:textId="77777777" w:rsidR="00EC5472" w:rsidRPr="00803F64" w:rsidRDefault="00EC5472" w:rsidP="00EC5472">
      <w:pPr>
        <w:ind w:left="1440"/>
        <w:contextualSpacing/>
      </w:pPr>
      <w:r w:rsidRPr="00803F64">
        <w:t xml:space="preserve">iv) Conducting medication reconciliation; </w:t>
      </w:r>
    </w:p>
    <w:p w14:paraId="02C59ACA" w14:textId="77777777" w:rsidR="00EC5472" w:rsidRPr="00803F64" w:rsidRDefault="00EC5472" w:rsidP="00EC5472">
      <w:pPr>
        <w:ind w:left="1440"/>
        <w:contextualSpacing/>
      </w:pPr>
      <w:r w:rsidRPr="00803F64">
        <w:t xml:space="preserve">v) Following-up by the assigned care manager rapidly following discharge; </w:t>
      </w:r>
    </w:p>
    <w:p w14:paraId="71CFED41" w14:textId="77777777" w:rsidR="00EC5472" w:rsidRPr="00803F64" w:rsidRDefault="00EC5472" w:rsidP="00EC5472">
      <w:pPr>
        <w:ind w:left="1440"/>
        <w:contextualSpacing/>
      </w:pPr>
      <w:r w:rsidRPr="00803F64">
        <w:t xml:space="preserve">vi) Ensuring that a follow-up outpatient, home visit or face to face encounter occurs; and </w:t>
      </w:r>
    </w:p>
    <w:p w14:paraId="50CDC775" w14:textId="77777777" w:rsidR="00EC5472" w:rsidRPr="00803F64" w:rsidRDefault="00EC5472" w:rsidP="00EC5472">
      <w:pPr>
        <w:ind w:left="1440"/>
        <w:contextualSpacing/>
      </w:pPr>
      <w:r w:rsidRPr="00803F64">
        <w:t xml:space="preserve">vii) Developing a protocol for determining the appropriate timing and format of such outreach. </w:t>
      </w:r>
    </w:p>
    <w:p w14:paraId="0169B331" w14:textId="77777777" w:rsidR="00EC5472" w:rsidRPr="00803F64" w:rsidRDefault="00EC5472" w:rsidP="00EC5472">
      <w:pPr>
        <w:ind w:left="720"/>
        <w:contextualSpacing/>
        <w:rPr>
          <w:b/>
          <w:bCs/>
        </w:rPr>
      </w:pPr>
      <w:r w:rsidRPr="00803F64">
        <w:t xml:space="preserve"> </w:t>
      </w:r>
      <w:r w:rsidRPr="00803F64">
        <w:rPr>
          <w:b/>
          <w:bCs/>
        </w:rPr>
        <w:t xml:space="preserve">15.13.5 Tier 3 AMH practices must use electronic data to promote care management. </w:t>
      </w:r>
    </w:p>
    <w:p w14:paraId="4F0C108D" w14:textId="77777777" w:rsidR="00EC5472" w:rsidRPr="00803F64" w:rsidRDefault="00EC5472" w:rsidP="00EC5472">
      <w:pPr>
        <w:ind w:left="720"/>
        <w:contextualSpacing/>
      </w:pPr>
      <w:r w:rsidRPr="00803F64">
        <w:t xml:space="preserve"> (a) The Tier 3 AMH practice must receive claims data feeds (directly or via a CIN) and meet state-designated security standards for their storage and use. </w:t>
      </w:r>
    </w:p>
    <w:p w14:paraId="1CE3E271" w14:textId="77777777" w:rsidR="00EC5472" w:rsidRPr="00803F64" w:rsidRDefault="00EC5472" w:rsidP="00EC5472">
      <w:pPr>
        <w:contextualSpacing/>
      </w:pPr>
      <w:r w:rsidRPr="00803F64">
        <w:rPr>
          <w:b/>
          <w:bCs/>
        </w:rPr>
        <w:t>16. Care Management for High-Risk Pregnancy</w:t>
      </w:r>
      <w:r w:rsidRPr="00803F64">
        <w:t xml:space="preserve">.  To the extent Participating Provider is a Local Health Department (“LHD”) offering care management for high-risk pregnancy, this Section applies.  Care Management for High-Risk Pregnancy refers to care management services provided to a subset of high-risk pregnant women by LHDs </w:t>
      </w:r>
    </w:p>
    <w:p w14:paraId="6D72D999" w14:textId="77777777" w:rsidR="00EC5472" w:rsidRPr="00803F64" w:rsidRDefault="00EC5472" w:rsidP="00EC5472">
      <w:pPr>
        <w:contextualSpacing/>
      </w:pPr>
      <w:r w:rsidRPr="00803F64">
        <w:rPr>
          <w:b/>
          <w:bCs/>
        </w:rPr>
        <w:t>16.1 General Contracting Requirement</w:t>
      </w:r>
      <w:r w:rsidRPr="00803F64">
        <w:t xml:space="preserve">.  Participating Provider shall accept referrals from Company for Care Management for High-Risk Pregnancy Services.  Participating Provider shall comply with the requirements NC DHHS’ Care Management for High-Risk Pregnancy Policy. </w:t>
      </w:r>
    </w:p>
    <w:p w14:paraId="6A12A689" w14:textId="77777777" w:rsidR="00EC5472" w:rsidRPr="00803F64" w:rsidRDefault="00EC5472" w:rsidP="00EC5472">
      <w:pPr>
        <w:contextualSpacing/>
      </w:pPr>
      <w:r w:rsidRPr="00803F64">
        <w:rPr>
          <w:b/>
          <w:bCs/>
        </w:rPr>
        <w:t>16.2 Care Management for High-Risk Pregnancy: Outreach</w:t>
      </w:r>
      <w:r w:rsidRPr="00803F64">
        <w:t xml:space="preserve">.  Participating Provider shall refer potentially Medicaid-eligible pregnant women for prenatal care and Medicaid eligibility determination, including promoting the use of presumptive eligibility determination and other strategies to facilitate early access to Medicaid coverage during pregnancy.  Participating Provider shall contact members identified as having a priority risk factor through claims data (Emergency Department utilization, antepartum hospitalization, utilization of Labor &amp; Delivery triage unit) for referral to prenatal care and to engage in care management.  </w:t>
      </w:r>
    </w:p>
    <w:p w14:paraId="688BBB98" w14:textId="77777777" w:rsidR="00EC5472" w:rsidRPr="00803F64" w:rsidRDefault="00EC5472" w:rsidP="00EC5472">
      <w:pPr>
        <w:contextualSpacing/>
      </w:pPr>
      <w:r w:rsidRPr="00803F64">
        <w:rPr>
          <w:b/>
          <w:bCs/>
        </w:rPr>
        <w:t>16.3 Care Management for High-Risk Pregnancy: Population Identification and Engagement</w:t>
      </w:r>
      <w:r w:rsidRPr="00803F64">
        <w:t xml:space="preserve">.  Participating Provider shall review and enter all pregnancy risk screenings received from Pregnancy Management Program providers covered by the pregnancy care managers into the designated care management documentation system within five (5) calendar days of receipt of risk screening forms.  Participating Provider shall utilize risk screening data, member self-report information and provider referrals to develop strategies to meet the needs of those members at highest risk for poor pregnancy outcome.  Participating Provider shall accept pregnancy care management referrals from non-Pregnancy Management Program prenatal care providers, community referral sources (such as Department of Social Services or WIC programs), member self-referral, and provide appropriate assessment and follow up to those members based on the level of need.  Participating Provider shall review available Company data reports identifying additional pregnancy risk status data, including regular, routine use of the Obstetric Admission, Discharge and Transfer (OB ADT) report, to the extent the OB ADT report remains available to Participating Provider. Participating Provider shall collaborate with out-of-county Pregnancy Management Program providers and Care Management for High-Risk Pregnancy teams to facilitate cross-county partnerships to ensure coordination of care and appropriate care management assessment and services for all members in the target population.  </w:t>
      </w:r>
    </w:p>
    <w:p w14:paraId="53A8B0A7" w14:textId="77777777" w:rsidR="00EC5472" w:rsidRPr="00803F64" w:rsidRDefault="00EC5472" w:rsidP="00EC5472">
      <w:pPr>
        <w:contextualSpacing/>
      </w:pPr>
      <w:r w:rsidRPr="00803F64">
        <w:rPr>
          <w:b/>
          <w:bCs/>
        </w:rPr>
        <w:lastRenderedPageBreak/>
        <w:t>16.4 Care Management for High-Risk Pregnancy: Assessment and Risk Stratification.</w:t>
      </w:r>
      <w:r w:rsidRPr="00803F64">
        <w:t xml:space="preserve">  Participating Provider shall conduct a prompt, thorough assessment by review of claims history and medical record, member interview, case review with prenatal care provider and other methods, on all members with one or more priority risk factors on pregnancy risk screenings and all members directly referred for care management for level of need for care management support.  Participating Provider shall utilize assessment findings, including those conducted by Company to determine level of need for care management support.  Participating Provider shall document assessment findings in the care management documentation system.  Participating Provider shall ensure that assessment documentation is current throughout the period of time the care manager is working with the member and should be continually updated as new information is obtained.  Participating Provider shall assign case status based on level of member need.  </w:t>
      </w:r>
    </w:p>
    <w:p w14:paraId="098DC8DE" w14:textId="77777777" w:rsidR="00EC5472" w:rsidRPr="00803F64" w:rsidRDefault="00EC5472" w:rsidP="00EC5472">
      <w:pPr>
        <w:contextualSpacing/>
      </w:pPr>
      <w:r w:rsidRPr="00803F64">
        <w:rPr>
          <w:b/>
          <w:bCs/>
        </w:rPr>
        <w:t>16.5 Care Management for High-Risk Pregnancy: Interventions</w:t>
      </w:r>
      <w:r w:rsidRPr="00803F64">
        <w:t xml:space="preserve">.  Participating Provider shall provide care management services in accordance with program guidelines, including condition-specific pathways, utilizing those interventions that are most effective in engaging members and meeting their needs.  This includes face-to-face encounters (practice visits, home visits, hospital visits, community encounters), telephone outreach, professional encounters and /or other interventions needed to achieve care plan goals.  Participating Provider shall provide care management services based upon level of member need as determined through ongoing assessment.  Participating Provider shall develop member-centered care plans, including appropriate goals, interventions and tasks.  Participating Provider shall utilize NC Resource Platform and identify additional community resources once NC DHHS has certified it as fully functional.  Participating Provider shall refer identified population to childbirth education, oral health, behavioral health or other needed services included in the Covered Person’s Company network.  Participating Provider shall document all care management activity in the care management documentation system.  </w:t>
      </w:r>
    </w:p>
    <w:p w14:paraId="1F5FAA18" w14:textId="77777777" w:rsidR="00EC5472" w:rsidRPr="00803F64" w:rsidRDefault="00EC5472" w:rsidP="00EC5472">
      <w:pPr>
        <w:contextualSpacing/>
      </w:pPr>
      <w:r w:rsidRPr="00803F64">
        <w:rPr>
          <w:b/>
          <w:bCs/>
        </w:rPr>
        <w:t>16.6 Care Management for High-Risk Pregnancy: Integration with Company and Providers.</w:t>
      </w:r>
      <w:r w:rsidRPr="00803F64">
        <w:t xml:space="preserve">  Participating Provider shall assign a specific care manager to cover each Pregnancy Management Program provider within the county or serving residents of the county.  Participating Provider shall ensure that an embedded or otherwise designated care manager has an assigned schedule indicating their presence within the Pregnancy Management Program. Participating Provider shall establish a cooperative working relationship and mutually agreeable methods of member-specific and other ongoing communication with the Pregnancy Management Program providers.  Participating Provider shall establish and maintain effective communication strategies with Pregnancy Management Program providers and other key contacts within the practice within the county or serving residents of the county.  Participating Provider shall assure the assigned care manager participates in relevant Pregnancy Management Program meetings addressing care of members in the target population.  Participating Provider shall ensure awareness of Company Covered Persons’ “in network” status with providers when organizing referrals.  Participating Provider shall ensure understanding of Company’ prior authorization processes relevant to referrals.  </w:t>
      </w:r>
    </w:p>
    <w:p w14:paraId="340D0C19" w14:textId="77777777" w:rsidR="00EC5472" w:rsidRPr="00803F64" w:rsidRDefault="00EC5472" w:rsidP="00EC5472">
      <w:pPr>
        <w:contextualSpacing/>
      </w:pPr>
      <w:r w:rsidRPr="00803F64">
        <w:rPr>
          <w:b/>
          <w:bCs/>
        </w:rPr>
        <w:t>16.7 Care Management for High-Risk Pregnancy: Collaboration with Company.</w:t>
      </w:r>
      <w:r w:rsidRPr="00803F64">
        <w:t xml:space="preserve">  Participating Provider shall work with Company to ensure program goals are met.  Participating Provider shall review and monitor Company reports created for the Pregnancy Management Program and Care Management for High Risk Pregnancy services to identify individuals at greatest risk.  Participating Provider shall communicate with Company regarding challenges with cooperation and collaboration with Pregnancy Management Program and non-Pregnancy Management Program prenatal care providers.  Participating Provider shall participate in pregnancy care management and other relevant meetings hosted by Company.  </w:t>
      </w:r>
    </w:p>
    <w:p w14:paraId="7395E974" w14:textId="77777777" w:rsidR="00EC5472" w:rsidRPr="00803F64" w:rsidRDefault="00EC5472" w:rsidP="00EC5472">
      <w:pPr>
        <w:contextualSpacing/>
      </w:pPr>
      <w:r w:rsidRPr="00803F64">
        <w:rPr>
          <w:b/>
          <w:bCs/>
        </w:rPr>
        <w:t>16.8 Care Management for High-Risk Pregnancy: Training</w:t>
      </w:r>
      <w:r w:rsidRPr="00803F64">
        <w:t xml:space="preserve">.  Participating Provider shall ensure that pregnancy care managers and their supervisors attend pregnancy care management training offered by Company and/or </w:t>
      </w:r>
      <w:r w:rsidRPr="00803F64">
        <w:lastRenderedPageBreak/>
        <w:t xml:space="preserve">NC DHHS, including webinars, new hire orientation or other programmatic training.  Participating Provider shall ensure that pregnancy care managers and their supervisors attend continuing education sessions coordinated by Company and/or NC DHHS.  Participating Provider shall ensure that pregnancy care managers and their supervisors pursue ongoing continuing education opportunities to stay current in evidence-based care management of pregnancy and postpartum women at risk for poor birth outcomes.  Participating Provider shall ensure that pregnancy care managers and their supervisors utilize Motivational Interviewing and Trauma Informed Care techniques on an ongoing basis.  </w:t>
      </w:r>
    </w:p>
    <w:p w14:paraId="592A0731" w14:textId="77777777" w:rsidR="00EC5472" w:rsidRPr="00803F64" w:rsidRDefault="00EC5472" w:rsidP="00EC5472">
      <w:pPr>
        <w:contextualSpacing/>
        <w:rPr>
          <w:b/>
          <w:bCs/>
        </w:rPr>
      </w:pPr>
      <w:r w:rsidRPr="00803F64">
        <w:rPr>
          <w:b/>
          <w:bCs/>
        </w:rPr>
        <w:t xml:space="preserve">16.9 Care Management for High-Risk Pregnancy: Staffing. </w:t>
      </w:r>
    </w:p>
    <w:p w14:paraId="3C62CCFA" w14:textId="77777777" w:rsidR="00EC5472" w:rsidRPr="00803F64" w:rsidRDefault="00EC5472" w:rsidP="00EC5472">
      <w:pPr>
        <w:contextualSpacing/>
      </w:pPr>
      <w:r w:rsidRPr="00803F64">
        <w:t xml:space="preserve">(a) Participating Provider shall employ care managers meeting pregnancy care management competencies defined as having at least one of the following qualifications: registered nurse; or social worker with a bachelor’s degree in social work (BSW, BA in SW, or BS in SW) or master’s degree in social work (MSW, MA in SW, or MS in SW) from a Council on Social Work Education accredited social work degree program.  Care Managers for High- Risk Pregnancy hired prior to September 1, 2011 without a bachelor’s or master’s degree in social work may retain their existing position; however, this grandfathered status does not transfer to any other position.  Participating Provider shall ensure that Community Health workers for Care Manager for High-Risk Pregnancy services work under the supervision and direction of a trained care manager.  Participating Provider shall include both registered nurses and social workers in order to best meet the needs of the Target Population with medical and psychosocial risk factors on their team.  If the Participating Provider only has a single Care Manager for High-Risk Pregnancy, the Participating Provider shall ensure access to individual(s) to provide needed resources, consultation and guidance from the non-represented professional discipline.  Participating Provider shall engage care managers who operate with a high level of professionalism and possess an appropriate mix of skills needed to work effectively with a pregnant population at high risk for poor birth outcome.  This skill mix should reflect the capacity to address the needs of members with both medically and socially complex conditions.  Participating Provider shall establish staffing arrangements to ensure continuous service delivery through appropriate management of staff vacancies and extended absences, including following Company /NC DHHS guidance about communication with Company about any vacancies or extended staff absences and adhering to guidance about contingency planning to prevent interruptions in service delivery.  Vacancies lasting longer than sixty (60) days shall be subject to additional oversight by Company.  </w:t>
      </w:r>
    </w:p>
    <w:p w14:paraId="355E550F" w14:textId="77777777" w:rsidR="00EC5472" w:rsidRPr="00803F64" w:rsidRDefault="00EC5472" w:rsidP="00EC5472">
      <w:pPr>
        <w:contextualSpacing/>
      </w:pPr>
      <w:r w:rsidRPr="00803F64">
        <w:t xml:space="preserve">(b) Participating Provider shall ensure that Pregnancy Care Managers must demonstrate: (i) a high level of professionalism and possess appropriate skills needed to work effectively with a pregnant population at high risk for poor birth outcomes; (ii) proficiency with the technologies required to perform care management functions; (iii) motivational interviewing skills and knowledge of adult teaching and learning principles; (iv) ability to effectively communicate with families and providers; and (v) critical thinking skills, clinical judgment and problem-solving abilities.  </w:t>
      </w:r>
    </w:p>
    <w:p w14:paraId="7EF1E9CD" w14:textId="77777777" w:rsidR="00EC5472" w:rsidRPr="00803F64" w:rsidRDefault="00EC5472" w:rsidP="00EC5472">
      <w:pPr>
        <w:contextualSpacing/>
      </w:pPr>
      <w:r w:rsidRPr="00803F64">
        <w:t xml:space="preserve">(c) Participating Provider shall provide qualified supervision and support for pregnancy care managers to ensure that all activities are designed to meet performance measures, with supervision to include: (i) provision of program updates to care managers; (ii) daily availability for case consultation and caseload oversight; (iii) regular meetings with direct service care management staff; (iv) utilization of reports to actively assess individual care manager performance; and (v) compliance with all supervisory expectations delineated in the Care Management for High-Risk Pregnancy Program Manual. </w:t>
      </w:r>
    </w:p>
    <w:p w14:paraId="21A35702" w14:textId="77777777" w:rsidR="00EC5472" w:rsidRPr="00803F64" w:rsidRDefault="00EC5472" w:rsidP="00EC5472">
      <w:pPr>
        <w:contextualSpacing/>
      </w:pPr>
      <w:r w:rsidRPr="00803F64">
        <w:rPr>
          <w:b/>
          <w:bCs/>
        </w:rPr>
        <w:t>17. Care Management for At-Risk Children</w:t>
      </w:r>
      <w:r w:rsidRPr="00803F64">
        <w:t xml:space="preserve">.  To the extent Participating Provider is an LHD offering care management for at-risk children, this Section applies.  Care Management for At-Risk Children is care management services provided by  to a subset of the Medicaid population ages 0-5 identified as being “high-risk” </w:t>
      </w:r>
    </w:p>
    <w:p w14:paraId="124DB32F" w14:textId="77777777" w:rsidR="00EC5472" w:rsidRPr="00803F64" w:rsidRDefault="00EC5472" w:rsidP="00EC5472">
      <w:pPr>
        <w:contextualSpacing/>
      </w:pPr>
      <w:r w:rsidRPr="00803F64">
        <w:rPr>
          <w:b/>
          <w:bCs/>
        </w:rPr>
        <w:lastRenderedPageBreak/>
        <w:t>17.1 Care Management for At-Risk Children: General Requirements</w:t>
      </w:r>
      <w:r w:rsidRPr="00803F64">
        <w:t xml:space="preserve">.  Participating Provider shall accept referrals from Company for children identified as requiring Care Management for At-Risk Children.  Participating Providers shall comply with the requirements of NC DHHS’ Care Management for At-Risk Children Policy. </w:t>
      </w:r>
    </w:p>
    <w:p w14:paraId="49DFC22E" w14:textId="77777777" w:rsidR="00EC5472" w:rsidRPr="00803F64" w:rsidRDefault="00EC5472" w:rsidP="00EC5472">
      <w:pPr>
        <w:contextualSpacing/>
      </w:pPr>
      <w:r w:rsidRPr="00803F64">
        <w:rPr>
          <w:b/>
          <w:bCs/>
        </w:rPr>
        <w:t>17.2 Care Management for At-Risk Children: Outreach.</w:t>
      </w:r>
      <w:r w:rsidRPr="00803F64">
        <w:t xml:space="preserve">  Participating Provider shall educate members, Advanced Medical Homes, other practices and community organizations about the benefits of the Care Management for At-Risk Children Program and target populations for referral; disseminate the Care Management for At-Risk Children Referral Form either electronically and/or in a paper version to potential referral sources.  Participating Provider shall communicate regularly with the Advanced Medical Homes and other practice serving children, to ensure that children served by that medical home are appropriately identified for Care Management for At-Risk Children services.  Participating Provider shall collaborate with out-of-county Advanced Medical Homes and other practices to facilitate cross-county partnerships to optimize care for members who receive services from outside their resident county.  Participating Provider shall identify or develop if necessary, a list of community resources available to meet the specific needs of the population.  Participating Provider shall utilize the NC Resource Platform, when operational, and identify additional community resources and other supportive services once the platform has been fully certified by NC DHHS.  </w:t>
      </w:r>
    </w:p>
    <w:p w14:paraId="282929B7" w14:textId="77777777" w:rsidR="00EC5472" w:rsidRPr="00803F64" w:rsidRDefault="00EC5472" w:rsidP="00EC5472">
      <w:pPr>
        <w:contextualSpacing/>
      </w:pPr>
      <w:r w:rsidRPr="00803F64">
        <w:rPr>
          <w:b/>
          <w:bCs/>
        </w:rPr>
        <w:t>17.3 Care Management for At-Risk Children: Population Identification</w:t>
      </w:r>
      <w:r w:rsidRPr="00803F64">
        <w:t xml:space="preserve">.  Participating Provider shall use any claims-based reports and other information provided by Company, as well as Care Management for At Risk Children Referral Forms received to identify priority populations.  Participating Provider shall establish and maintain contact with referral sources to assist in methods of identification and referral for the target population.  Participating Provider shall communicate with the medical home and other primary care clinician about the Care Management for At-Risk Children target group and how to refer to the Care Management for At-Risk Children program.  </w:t>
      </w:r>
    </w:p>
    <w:p w14:paraId="4E322480" w14:textId="77777777" w:rsidR="00EC5472" w:rsidRPr="00803F64" w:rsidRDefault="00EC5472" w:rsidP="00EC5472">
      <w:pPr>
        <w:contextualSpacing/>
      </w:pPr>
      <w:r w:rsidRPr="00803F64">
        <w:rPr>
          <w:b/>
          <w:bCs/>
        </w:rPr>
        <w:t>17.4 Care Management for At-Risk Children: Family Engagement.</w:t>
      </w:r>
      <w:r w:rsidRPr="00803F64">
        <w:t xml:space="preserve">  Participating Provider shall involve families (or legal guardian when appropriate) in the decision-making process through a member-centered, collaborative partnership approach to assist with improved self-care.  Participating Provider shall foster self-management skill building when working with families of children.  Participating Provider shall prioritize face-to-face family interactions (home visit, PCP office visit, hospital visit, community visit, etc.) over telephone interactions for children in active case status, when possible.  </w:t>
      </w:r>
    </w:p>
    <w:p w14:paraId="74AF263A" w14:textId="77777777" w:rsidR="00EC5472" w:rsidRPr="00803F64" w:rsidRDefault="00EC5472" w:rsidP="00EC5472">
      <w:pPr>
        <w:contextualSpacing/>
      </w:pPr>
      <w:r w:rsidRPr="00803F64">
        <w:rPr>
          <w:b/>
          <w:bCs/>
        </w:rPr>
        <w:t>17.5 Care Management for At-Risk Children: Assessment and Stratification of Care Management Service Level.</w:t>
      </w:r>
      <w:r w:rsidRPr="00803F64">
        <w:t xml:space="preserve">  Participating Provider shall use the information gathered during the assessment process to determine whether the child meets the Care Management for At-Risk Children target population description.  Participating Provider shall review and monitor Company reports created for Care Management for At-Risk Children, along with the information obtained from the family, to assure the child is appropriately linked to preventive and primary care services and to identify individuals at risk.  Participating Provider shall use the information gained from the assessment to determine the need for and the level of service to be provided.  </w:t>
      </w:r>
    </w:p>
    <w:p w14:paraId="7E5A7634" w14:textId="77777777" w:rsidR="00EC5472" w:rsidRPr="00803F64" w:rsidRDefault="00EC5472" w:rsidP="00EC5472">
      <w:pPr>
        <w:contextualSpacing/>
      </w:pPr>
      <w:r w:rsidRPr="00803F64">
        <w:rPr>
          <w:b/>
          <w:bCs/>
        </w:rPr>
        <w:t>17.6 Care Management for At-Risk Children: Plan of Care.</w:t>
      </w:r>
      <w:r w:rsidRPr="00803F64">
        <w:t xml:space="preserve">  Participating Provider shall provide information and/or education to meet families’ needs and encourage self-management using materials that meet literacy standards.  Participating Provider shall ensure children/families are well-linked to the child’s Advanced Medical Home or other practice; provide education about the importance of the medical home.  Participating Provider shall provide care management services in accordance with program guidelines, including condition-specific pathways, utilizing those interventions that are most effective in engaging members, meeting their needs and achieving care plan goals.  Participating Provider shall identify and coordinate care with community agencies/resources to meet the specific needs of the child; use any locally developed resource list (including NC Resource Platform) to ensure families are well linked to resources to meet the identified need.  Participating </w:t>
      </w:r>
      <w:r w:rsidRPr="00803F64">
        <w:lastRenderedPageBreak/>
        <w:t xml:space="preserve">Provider shall provide care management services based upon the member’s level of need as determined through ongoing assessment.  </w:t>
      </w:r>
    </w:p>
    <w:p w14:paraId="6F75A1E6" w14:textId="77777777" w:rsidR="00EC5472" w:rsidRPr="00803F64" w:rsidRDefault="00EC5472" w:rsidP="00EC5472">
      <w:pPr>
        <w:contextualSpacing/>
      </w:pPr>
      <w:r w:rsidRPr="00803F64">
        <w:rPr>
          <w:b/>
          <w:bCs/>
        </w:rPr>
        <w:t>17.7 Care Management for At-Risk Children: Integration with Company and Providers.</w:t>
      </w:r>
      <w:r w:rsidRPr="00803F64">
        <w:t xml:space="preserve">  Participating Provider shall collaborate with Advanced Medical Home/PCP/care team to facilitate implementation of member-centered plans and goals targeted to meet individual child’s needs.  Participating Provider shall ensure that changes in the care management level of care, need for member support and follow up and other relevant updates (especially during periods of transition) are communicated to the Advanced Medical Home PCP and/or care team.  Where care management is being provided by Company and/or Advanced Medical Home practice in addition to the Care Management for At-Risk program, the Company/AMH practice must explicitly agree on the delineation of responsibility and document that agreement in the child’s Plan of Care to avoid duplication of services  Participating Provider shall ensure that changes in the care management level of care, need for member support and follow up and other relevant updates (especially during periods of transition) are communicated to the Advanced Medical home PCP and/or care team and to Company.  Participating Provider shall ensure awareness of Company Covered Person’s “in network” status with providers when organizing referrals.  Participating Provider shall ensure understanding of Company’ prior authorization processes relevant to referrals.  </w:t>
      </w:r>
    </w:p>
    <w:p w14:paraId="0ED0DBE2" w14:textId="77777777" w:rsidR="00EC5472" w:rsidRPr="00803F64" w:rsidRDefault="00EC5472" w:rsidP="00EC5472">
      <w:pPr>
        <w:contextualSpacing/>
      </w:pPr>
      <w:r w:rsidRPr="00803F64">
        <w:rPr>
          <w:b/>
          <w:bCs/>
        </w:rPr>
        <w:t>17.8 Care Management for At-Risk Children: Service Provision.</w:t>
      </w:r>
      <w:r w:rsidRPr="00803F64">
        <w:t xml:space="preserve">  Participating Provider shall document all care management activities in the care management documentation system in a timely manner.  Participating Provider shall ensure that the services provided by Care Management for At-Risk Children meet a specific need of the family and work collaboratively with the family and other service providers to ensure the services are provided as a coordinated effort that does not duplicate services.  </w:t>
      </w:r>
    </w:p>
    <w:p w14:paraId="7D903328" w14:textId="77777777" w:rsidR="00EC5472" w:rsidRPr="00803F64" w:rsidRDefault="00EC5472" w:rsidP="00EC5472">
      <w:pPr>
        <w:contextualSpacing/>
      </w:pPr>
      <w:r w:rsidRPr="00803F64">
        <w:rPr>
          <w:b/>
          <w:bCs/>
        </w:rPr>
        <w:t>17.9 Care Management for At-Risk Children: Training</w:t>
      </w:r>
      <w:r w:rsidRPr="00803F64">
        <w:t xml:space="preserve">.  Participating Provider shall participate in NC DHHS/ Company-sponsored webinars, trainings and continuing education opportunities as provided.  Participating Provider shall pursue ongoing continuing education opportunities to stay current in evidence-based care management of high-risk children.  </w:t>
      </w:r>
    </w:p>
    <w:p w14:paraId="20077F5E" w14:textId="77777777" w:rsidR="00EC5472" w:rsidRPr="00803F64" w:rsidRDefault="00EC5472" w:rsidP="00EC5472">
      <w:pPr>
        <w:contextualSpacing/>
        <w:rPr>
          <w:b/>
          <w:bCs/>
        </w:rPr>
      </w:pPr>
      <w:r w:rsidRPr="00803F64">
        <w:rPr>
          <w:b/>
          <w:bCs/>
        </w:rPr>
        <w:t xml:space="preserve">17.10 Care Management for At-Risk Children: Staffing. </w:t>
      </w:r>
    </w:p>
    <w:p w14:paraId="5AADFA1C" w14:textId="77777777" w:rsidR="00EC5472" w:rsidRPr="00803F64" w:rsidRDefault="00EC5472" w:rsidP="00EC5472">
      <w:pPr>
        <w:contextualSpacing/>
      </w:pPr>
      <w:r w:rsidRPr="00803F64">
        <w:t xml:space="preserve">(a) Participating Provider shall hire care managers meeting Care Management for At-Risk Children care coordination competencies and with at least one of the following qualifications: registered nurse; or social worker with a bachelor’s degree in social work (BSW, BA in SW, or BS in SW) or master’s degree in social work (MSW, MA in SW, or MS in SW) from a Council on Social Work Education accredited social work degree program.  Non-degreed social workers cannot be the lead care manager providing Care Management for At-Risk Children even if they qualify as a Social Worker under the Office of State Personnel guidelines.  Participating Provider shall engage care managers who operate with a high level of professionalism and possess an appropriate mix of skills needed to work effectively with high-risk children. This skill mix must reflect the capacity to address the needs of patients with both medically and socially complex conditions.  Participating Provider shall ensure that the team of Care Management for At-Risk Children care managers shall include both registered nurses and social workers to best meet the needs of the target population with medical and psychosocial risk factors.  If the Participating Provider has only had a single Care Management for At-Risk Children care manager, the Participating Provider shall ensure access to individual(s) to provide needed resources, consultation and guidance from the non-represented professional discipline.  Participating Provider shall maintain services during the event of an extended vacancy.  In the event of an extended vacancy, Participating Provider shall complete and submit the vacancy contingency plan that describes how an extended staffing vacancy will be covered and the plan for hiring if applicable.  Participating Provider shall establish staffing arrangements to ensure continuous service delivery through appropriate management of staff vacancies and extended absences, including following NC DHHS guidance regarding vacancies or extended staff absences and adhering to NC DHHS </w:t>
      </w:r>
      <w:r w:rsidRPr="00803F64">
        <w:lastRenderedPageBreak/>
        <w:t xml:space="preserve">guidance about contingency planning to prevent interruptions in service delivery. Vacancies lasting longer than sixty (60) days will be subject to additional oversight.  Participating Provider shall ensure that supervisors who carry a caseload must also meet the Care Management for At-Risk Children care management competencies and staffing qualifications.  Participating Provider shall ensure that Community Health Workers and other unlicensed staff work under the supervision and direction of a trained Care Management for At Risk Children Care Manager.  </w:t>
      </w:r>
    </w:p>
    <w:p w14:paraId="5F60F084" w14:textId="77777777" w:rsidR="00EC5472" w:rsidRPr="00803F64" w:rsidRDefault="00EC5472" w:rsidP="00EC5472">
      <w:pPr>
        <w:contextualSpacing/>
      </w:pPr>
      <w:r w:rsidRPr="00803F64">
        <w:t xml:space="preserve">(b) Participating Provider shall ensure that Care Management for At-Risk Children Care Managers must demonstrate:  (i) proficiency with the technologies required to perform care management functions – particularly as pertains to claims data review and care management documentation system; (ii) ability to effectively communicate with families and providers; (iii) critical thinking skills, clinical judgment and problem-solving abilities; and (iv) motivational interviewing skills, Trauma Informed Care, and knowledge of adult teaching and learning principles. </w:t>
      </w:r>
    </w:p>
    <w:p w14:paraId="24F7EAD2" w14:textId="77777777" w:rsidR="00EC5472" w:rsidRPr="00803F64" w:rsidRDefault="00EC5472" w:rsidP="00EC5472">
      <w:pPr>
        <w:contextualSpacing/>
      </w:pPr>
      <w:r w:rsidRPr="00803F64">
        <w:t xml:space="preserve">(c) Participating Provider shall provide qualified supervision and support for Care Management for At-Risk Children care managers to ensure that all activities are designed to meet performance measures, with supervision to include: (i) provision of program updates to care managers; (ii) daily availability for case consultation and caseload oversight; (iii) regular meetings with direct service care management staff; and (iv) utilization of monthly and on-demand reports to actively assess individual care manager performance. </w:t>
      </w:r>
    </w:p>
    <w:p w14:paraId="55F83F39" w14:textId="77777777" w:rsidR="00EC5472" w:rsidRPr="00803F64" w:rsidRDefault="00EC5472" w:rsidP="00EC5472">
      <w:pPr>
        <w:contextualSpacing/>
      </w:pPr>
      <w:r w:rsidRPr="00803F64">
        <w:rPr>
          <w:b/>
          <w:bCs/>
        </w:rPr>
        <w:t xml:space="preserve">18. N.C. Gen. Stat. Ch. 58 Requirements </w:t>
      </w:r>
      <w:r w:rsidRPr="00803F64">
        <w:t xml:space="preserve"> </w:t>
      </w:r>
    </w:p>
    <w:p w14:paraId="2F9E4BBE" w14:textId="77777777" w:rsidR="00EC5472" w:rsidRPr="00803F64" w:rsidRDefault="00EC5472" w:rsidP="00EC5472">
      <w:pPr>
        <w:contextualSpacing/>
      </w:pPr>
      <w:r w:rsidRPr="00803F64">
        <w:rPr>
          <w:b/>
          <w:bCs/>
        </w:rPr>
        <w:t>18.1 N.C. Gen. Stat. § 58-3-200(c), Coverage Determinations</w:t>
      </w:r>
      <w:r w:rsidRPr="00803F64">
        <w:t xml:space="preserve">.  If Company determines that services, supplies or other items are Covered Services, Company shall not subsequently retract its determination after such services have been provided, or reduce payments for such services furnished in reliance on such a determination, unless the determination was based on a material misrepresentation about the Covered Person’s health condition that was knowingly made by the Covered Person or the provider of the service, supply or other item. </w:t>
      </w:r>
    </w:p>
    <w:p w14:paraId="66CC9049" w14:textId="77777777" w:rsidR="00EC5472" w:rsidRPr="00803F64" w:rsidRDefault="00EC5472" w:rsidP="00EC5472">
      <w:pPr>
        <w:contextualSpacing/>
      </w:pPr>
      <w:r w:rsidRPr="00803F64">
        <w:rPr>
          <w:b/>
          <w:bCs/>
        </w:rPr>
        <w:t>18.2 N.C. Gen. Stat. § 58-3-227(h), Contract Negotiations</w:t>
      </w:r>
      <w:r w:rsidRPr="00803F64">
        <w:t xml:space="preserve">.  When offering a contract to a Health Care Provider, Company shall make available to Health Care Provider its schedule of fees associated with the top 30 services or procedures most commonly billed by the class of Provider.  Upon the request of the Health Care Provider, Company shall also make available the full schedule of fees for services or procedures billed by that class of provider(s).  If Health Care Provider requests fees for more than 30 services and procedures, Company may require the Health Care Provider to specify the additional requested services and procedures and may limit the Health Care Provider’s access to the additional schedule of fees to those associated with services and procedures performed by or reasonably expected to be performed by such Health Care Provider. </w:t>
      </w:r>
    </w:p>
    <w:p w14:paraId="50C83FAC" w14:textId="77777777" w:rsidR="00EC5472" w:rsidRPr="00803F64" w:rsidRDefault="00EC5472" w:rsidP="00EC5472">
      <w:pPr>
        <w:contextualSpacing/>
      </w:pPr>
      <w:r w:rsidRPr="00803F64">
        <w:rPr>
          <w:b/>
          <w:bCs/>
        </w:rPr>
        <w:t>18.3 N.C. Gen. Stat. § 58-50-275(a)-(b), Notice Contact</w:t>
      </w:r>
      <w:r w:rsidRPr="00803F64">
        <w:t xml:space="preserve">.  Provider and Company have set forth in the Agreement a “notice contact” provision listing the name or title and address of the person to whom all correspondence, including proposed Amendments and other notices, pertaining to the contractual relationship between the Parties shall be sent.  Notwithstanding anything in the Agreement to the contrary, means for sending all notices provided under the Agreement is one or more of the following, calculated as (i) five business days following the date the notice is placed, first-class postage prepaid, in the United States mail; (ii) on the day the notice is hand delivered; (iii) for certified or registered mail, the date on the return receipt; or (iv) for commercial courier service, the date of delivery.  Nothing in this section prohibits the use of an electronic medium for a communication other than an Amendment if agreed to by Company and Provider </w:t>
      </w:r>
    </w:p>
    <w:p w14:paraId="2D3F8CB1" w14:textId="77777777" w:rsidR="00EC5472" w:rsidRPr="00803F64" w:rsidRDefault="00EC5472" w:rsidP="00EC5472">
      <w:pPr>
        <w:contextualSpacing/>
      </w:pPr>
      <w:r w:rsidRPr="00803F64">
        <w:rPr>
          <w:b/>
          <w:bCs/>
        </w:rPr>
        <w:t>18.4 N.C. Gen. Stat. § 58-50-280(a)-(d), Proposed Amendment</w:t>
      </w:r>
      <w:r w:rsidRPr="00803F64">
        <w:t xml:space="preserve">.  Company shall date, label “Amendment,” sign, include an effective date, and send any proposed Amendment to this Agreement or this Attachment to the notice contact of Provider.  Provider will have sixty (60) days from the date of receipt to object to the proposed Amendment in writing.  If Provider fails to object in writing within such sixty (60) days, the Amendment will be </w:t>
      </w:r>
      <w:r w:rsidRPr="00803F64">
        <w:lastRenderedPageBreak/>
        <w:t xml:space="preserve">effective.  If Provider timely objects to a proposed Amendment in writing, then Carolina may terminate the Agreement or this Attachment upon sixty (60) days’ written notice to Provider.  </w:t>
      </w:r>
    </w:p>
    <w:p w14:paraId="7A0528A8" w14:textId="77777777" w:rsidR="00EC5472" w:rsidRPr="00803F64" w:rsidRDefault="00EC5472" w:rsidP="00EC5472">
      <w:pPr>
        <w:contextualSpacing/>
      </w:pPr>
      <w:r w:rsidRPr="00803F64">
        <w:rPr>
          <w:b/>
          <w:bCs/>
        </w:rPr>
        <w:t>18.5 N.C. Gen. Stat. § 58-50-285 (a)-(b), Policies and Procedures</w:t>
      </w:r>
      <w:r w:rsidRPr="00803F64">
        <w:t xml:space="preserve">.  Company shall provide a Health Care Provider with a copy of its policies and procedures prior to execution of a new or amended contract and annually to all Participating Providers.  Such policies and procedures may be provided in hard copy, CD or other electronic format, and may also be provided by posting the policies and procedures on the Company website.  Such policies and procedures will not conflict with or override any term of a contract, including contract fee schedules.  In the event of a conflict between a policy or procedure and the language in a contract, the contract language shall prevail. </w:t>
      </w:r>
    </w:p>
    <w:p w14:paraId="4A492B4B" w14:textId="77777777" w:rsidR="00A444A7" w:rsidRDefault="00EC5472" w:rsidP="00A444A7">
      <w:pPr>
        <w:contextualSpacing/>
      </w:pPr>
      <w:r w:rsidRPr="00803F64">
        <w:rPr>
          <w:b/>
          <w:bCs/>
        </w:rPr>
        <w:t>18.6 N.C. Gen. Stat. § 58-51-37(d)-(e), Pharmacy Participation</w:t>
      </w:r>
      <w:r w:rsidRPr="00803F64">
        <w:t xml:space="preserve">.  To the extent Participating Provider is a pharmacy or pharmacist, this Section applies.  Participating Provider shall not waive, discount, rebate, or distort a copayment or a Covered Person’s portion of a prescription drug coverage or reimbursement.  If Participating Provider provides a pharmacy service to a Covered Person that meets the terms and requirements of the Coverage Agreement, Participating Provider shall provide its pharmacy services to all Covered Persons covered by that Coverage Agreement on the same terms and requirements. A violation of the foregoing is a violation of the Pharmacy Practice Act subjecting the pharmacist to disciplinary authority of the North Carolina Board of Pharmacy.  At least sixty (60) days before the effective date of a Company providing reimbursement to North Carolina residents for prescription drugs, which restricts pharmacy participation, Company shall notify, in writing, all pharmacies within the geographical coverage area of the Coverage Agreement and offer to the pharmacies the opportunity to participate under identical reimbursement terms for providing pharmacy services, including prescription drugs. Company shall, through reasonable means, on a timely basis, and on regular intervals in order to effectuate the purposes of this section, inform the Covered Persons of the Coverage Agreement of the names and locations of pharmacies that are participating in the plan as providers of pharmacy services and prescription drugs. Additionally, participating pharmacies shall be entitled to announce their participation to their customers through a means acceptable to the pharmacy and Company. The pharmacy notification provisions of this section do not apply when an individual or group is enrolled, but when Company enters a particular county of the State. </w:t>
      </w:r>
    </w:p>
    <w:p w14:paraId="14AFCDB8" w14:textId="6EB253E3" w:rsidR="00EC5472" w:rsidRPr="00A444A7" w:rsidRDefault="00EC5472" w:rsidP="00A444A7">
      <w:pPr>
        <w:contextualSpacing/>
      </w:pPr>
      <w:r w:rsidRPr="00803F64">
        <w:rPr>
          <w:b/>
          <w:bCs/>
        </w:rPr>
        <w:t xml:space="preserve">18.7 N.C. Gen. Stat. § 58-270 (1),(2),(3a) Definitions. </w:t>
      </w:r>
    </w:p>
    <w:p w14:paraId="3773D354" w14:textId="77777777" w:rsidR="00EC5472" w:rsidRPr="00803F64" w:rsidRDefault="00EC5472" w:rsidP="00EC5472">
      <w:pPr>
        <w:pStyle w:val="ablock1"/>
        <w:spacing w:before="0" w:beforeAutospacing="0" w:after="0" w:afterAutospacing="0"/>
        <w:ind w:left="720" w:hanging="720"/>
        <w:contextualSpacing/>
        <w:rPr>
          <w:rFonts w:asciiTheme="minorHAnsi" w:hAnsiTheme="minorHAnsi"/>
          <w:sz w:val="21"/>
          <w:szCs w:val="21"/>
        </w:rPr>
      </w:pPr>
      <w:r w:rsidRPr="00803F64">
        <w:rPr>
          <w:rFonts w:asciiTheme="minorHAnsi" w:hAnsiTheme="minorHAnsi"/>
          <w:sz w:val="21"/>
          <w:szCs w:val="21"/>
        </w:rPr>
        <w:t>(1)        "Amendment" - Any change to the terms of a contract, including terms incorporated by reference, that modifies fee schedules. A change required by federal or State law, rule, regulation, administrative hearing, or court order is not an amendment.</w:t>
      </w:r>
    </w:p>
    <w:p w14:paraId="717EFBEE" w14:textId="77777777" w:rsidR="00EC5472" w:rsidRPr="00803F64" w:rsidRDefault="00EC5472" w:rsidP="00EC5472">
      <w:pPr>
        <w:pStyle w:val="ablock1"/>
        <w:spacing w:before="0" w:beforeAutospacing="0" w:after="0" w:afterAutospacing="0"/>
        <w:ind w:left="720" w:hanging="720"/>
        <w:contextualSpacing/>
        <w:rPr>
          <w:rFonts w:asciiTheme="minorHAnsi" w:hAnsiTheme="minorHAnsi"/>
          <w:sz w:val="21"/>
          <w:szCs w:val="21"/>
        </w:rPr>
      </w:pPr>
      <w:r w:rsidRPr="00803F64">
        <w:rPr>
          <w:rFonts w:asciiTheme="minorHAnsi" w:hAnsiTheme="minorHAnsi"/>
          <w:sz w:val="21"/>
          <w:szCs w:val="21"/>
        </w:rPr>
        <w:t>(2)        "Contract" - An agreement between an insurer and a health care provider for the provision of health care services by the provider on a preferred or in-network basis.</w:t>
      </w:r>
    </w:p>
    <w:p w14:paraId="2F93BF11" w14:textId="77777777" w:rsidR="00EC5472" w:rsidRPr="00803F64" w:rsidRDefault="00EC5472" w:rsidP="00EC5472">
      <w:pPr>
        <w:pStyle w:val="ablock1"/>
        <w:spacing w:before="0" w:beforeAutospacing="0" w:after="0" w:afterAutospacing="0"/>
        <w:ind w:left="720" w:hanging="720"/>
        <w:contextualSpacing/>
        <w:rPr>
          <w:rFonts w:asciiTheme="minorHAnsi" w:hAnsiTheme="minorHAnsi"/>
          <w:sz w:val="21"/>
          <w:szCs w:val="21"/>
        </w:rPr>
      </w:pPr>
      <w:r w:rsidRPr="00803F64">
        <w:rPr>
          <w:rFonts w:asciiTheme="minorHAnsi" w:hAnsiTheme="minorHAnsi"/>
          <w:sz w:val="21"/>
          <w:szCs w:val="21"/>
        </w:rPr>
        <w:t>(3a)      "Health care provider" - An individual who is licensed, certified, or otherwise authorized under Chapter 90 or Chapter 90B of the General Statutes or under the laws of another state to provide health care services in the ordinary course of business or practice of a profession or in an approved education or training program and a facility that is licensed under Chapter 131E or Chapter 122C of the General Statutes or is owned or operated by the State of North Carolina in which health care services are provided to patients.</w:t>
      </w:r>
    </w:p>
    <w:p w14:paraId="5215AE57" w14:textId="77777777" w:rsidR="00EC5472" w:rsidRPr="00803F64" w:rsidRDefault="00EC5472" w:rsidP="00EC5472">
      <w:pPr>
        <w:contextualSpacing/>
      </w:pPr>
      <w:r w:rsidRPr="00803F64">
        <w:rPr>
          <w:b/>
          <w:bCs/>
        </w:rPr>
        <w:t>19. Indian Health Care Providers</w:t>
      </w:r>
      <w:r w:rsidRPr="00803F64">
        <w:t xml:space="preserve">.  To the extent Participating Provider is an Indian Health Care Provider, Participating Provider shall execute and comply with the Medicaid Managed Care Addendum for Indian Health Care Providers. </w:t>
      </w:r>
    </w:p>
    <w:p w14:paraId="24CE1E2B" w14:textId="77777777" w:rsidR="00EC5472" w:rsidRPr="00803F64" w:rsidRDefault="00EC5472" w:rsidP="00EC5472">
      <w:pPr>
        <w:contextualSpacing/>
      </w:pPr>
      <w:r w:rsidRPr="00803F64">
        <w:rPr>
          <w:b/>
          <w:bCs/>
        </w:rPr>
        <w:t>20. Conflict of Interest</w:t>
      </w:r>
      <w:r w:rsidRPr="00803F64">
        <w:t xml:space="preserve">.  Participating Provider will comply with all Regulatory Requirements applicable to conflicts of interest, including Section 1902(a)(4)(C) of the Social Security Act, 42 C.F.R. § 438.58, and N.C. Gen. Stat. §§ 108A-65 and 143B-139.6C.  Participating Provider agrees that financial considerations will not influence </w:t>
      </w:r>
      <w:r w:rsidRPr="00803F64">
        <w:lastRenderedPageBreak/>
        <w:t xml:space="preserve">decisions to provide medically appropriate care.  Participating Provider shall abide by his or her professional obligations to members and Covered Persons and will not take any actions that conflict with such obligations. </w:t>
      </w:r>
    </w:p>
    <w:p w14:paraId="126813F1" w14:textId="77777777" w:rsidR="00EC5472" w:rsidRPr="00803F64" w:rsidRDefault="00EC5472" w:rsidP="00EC5472">
      <w:pPr>
        <w:contextualSpacing/>
      </w:pPr>
      <w:r w:rsidRPr="00803F64">
        <w:rPr>
          <w:b/>
          <w:bCs/>
        </w:rPr>
        <w:t>21. Vaccines for Children Program</w:t>
      </w:r>
      <w:r w:rsidRPr="00803F64">
        <w:t xml:space="preserve">.  If Participating Provider is a Primary Care Provider who services Covered Persons under age 19, Participating Provider is encouraged to participate in the Vaccines for Children Program.  If Participating Provider is a Primary Care Provider, Participating Provider will administer vaccines consistent with the AAP/Bright Future periodicity schedule. </w:t>
      </w:r>
    </w:p>
    <w:p w14:paraId="3DD1C07E" w14:textId="77777777" w:rsidR="00EC5472" w:rsidRPr="00803F64" w:rsidRDefault="00EC5472" w:rsidP="00EC5472">
      <w:pPr>
        <w:contextualSpacing/>
      </w:pPr>
      <w:r w:rsidRPr="00803F64">
        <w:rPr>
          <w:b/>
          <w:bCs/>
        </w:rPr>
        <w:t>22. PCPs.  If Participating Provider is a Primary Care Provider, Participating Provider</w:t>
      </w:r>
      <w:r w:rsidRPr="00803F64">
        <w:t xml:space="preserve"> will: (a) perform, during preventive service visits, and as necessary at any visit, oral health assessments, evaluations, prophylaxis and oral hygiene counseling for children under twenty-one (21) years of age in accordance with the NC DHHS’s Oral Health Periodicity Schedule; (b) refer infant Medicaid Covered Persons to a dentist or a dental professional working under the supervision of a dentist at age one (1), per the requirements of the NC DHHS’s Oral Health Periodicity Schedule; and (c) include all of the following components in each medical screening: </w:t>
      </w:r>
    </w:p>
    <w:p w14:paraId="32D2879A" w14:textId="77777777" w:rsidR="00EC5472" w:rsidRPr="00803F64" w:rsidRDefault="00EC5472" w:rsidP="00EC5472">
      <w:pPr>
        <w:ind w:left="720"/>
        <w:contextualSpacing/>
      </w:pPr>
      <w:r w:rsidRPr="00803F64">
        <w:t xml:space="preserve">(i) routine physical examinations as recommended and updated by the American Academy of Pediatrics (AAP) “Guidelines for Health Supervision III” and described in “Bright Futures: Guidelines for Health Supervision of Infants, Children and Adolescents”, screening for developmental delay at each visit through the 5th year and screening for Autistic Spectrum Disorders per AAP guidelines, </w:t>
      </w:r>
    </w:p>
    <w:p w14:paraId="51A8F304" w14:textId="77777777" w:rsidR="00EC5472" w:rsidRPr="00803F64" w:rsidRDefault="00EC5472" w:rsidP="00EC5472">
      <w:pPr>
        <w:ind w:left="720"/>
        <w:contextualSpacing/>
      </w:pPr>
      <w:r w:rsidRPr="00803F64">
        <w:t xml:space="preserve">(ii) comprehensive, unclothed physical examination, </w:t>
      </w:r>
    </w:p>
    <w:p w14:paraId="597FB2A6" w14:textId="77777777" w:rsidR="00EC5472" w:rsidRPr="00803F64" w:rsidRDefault="00EC5472" w:rsidP="00EC5472">
      <w:pPr>
        <w:ind w:left="720"/>
        <w:contextualSpacing/>
      </w:pPr>
      <w:r w:rsidRPr="00803F64">
        <w:t xml:space="preserve">(iii) all appropriate immunizations, in accordance with the schedule for pediatric vaccines established by the Advisory Committee on Immunization Practices, (iv) laboratory testing (including blood lead screening appropriate for age and risk factors); and (e) health education and anticipatory guidance for both the child and caregiver.  </w:t>
      </w:r>
    </w:p>
    <w:p w14:paraId="12F56E1D" w14:textId="77777777" w:rsidR="00EC5472" w:rsidRPr="00803F64" w:rsidRDefault="00EC5472" w:rsidP="00EC5472">
      <w:pPr>
        <w:ind w:left="720"/>
        <w:contextualSpacing/>
        <w:rPr>
          <w:i/>
          <w:iCs/>
        </w:rPr>
      </w:pPr>
      <w:r w:rsidRPr="00803F64">
        <w:t xml:space="preserve">(iv) all in network Primary Care Physicians must perform EPSDT screenings for members less than twenty-one (21) years of age </w:t>
      </w:r>
    </w:p>
    <w:p w14:paraId="6C8DFFE9" w14:textId="77777777" w:rsidR="00EC5472" w:rsidRPr="00803F64" w:rsidRDefault="00EC5472" w:rsidP="00EC5472">
      <w:pPr>
        <w:contextualSpacing/>
      </w:pPr>
      <w:r w:rsidRPr="00803F64">
        <w:rPr>
          <w:b/>
          <w:bCs/>
        </w:rPr>
        <w:t>23. Behavioral Health Providers.</w:t>
      </w:r>
      <w:r w:rsidRPr="00803F64">
        <w:t xml:space="preserve">  If Participating Provider is a behavioral health provider, Participating Provider will coordinate with Primary Care Providers and specialists conducting EPSDT screenings.  </w:t>
      </w:r>
    </w:p>
    <w:p w14:paraId="1E9F8263" w14:textId="77777777" w:rsidR="00EC5472" w:rsidRPr="00803F64" w:rsidRDefault="00EC5472" w:rsidP="00EC5472">
      <w:pPr>
        <w:contextualSpacing/>
      </w:pPr>
      <w:r w:rsidRPr="00803F64">
        <w:rPr>
          <w:b/>
          <w:bCs/>
        </w:rPr>
        <w:t>23.1 Residential Substance Use Disorder Treatment Providers.</w:t>
      </w:r>
      <w:r w:rsidRPr="00803F64">
        <w:t xml:space="preserve">  Providers who provide residential substance use disorder treatment are required to provide Medication Assisted Treatment (MAT) on-site or refer to an in-network MAT provider.  </w:t>
      </w:r>
    </w:p>
    <w:p w14:paraId="6859C370" w14:textId="77777777" w:rsidR="00EC5472" w:rsidRPr="00803F64" w:rsidRDefault="00EC5472" w:rsidP="00EC5472">
      <w:pPr>
        <w:contextualSpacing/>
      </w:pPr>
      <w:r w:rsidRPr="00803F64">
        <w:rPr>
          <w:b/>
          <w:bCs/>
        </w:rPr>
        <w:t>24. 340B Covered Entities.</w:t>
      </w:r>
      <w:r w:rsidRPr="00803F64">
        <w:t xml:space="preserve">  If Participating Provider is a 340B covered entity, the Participating Provider will: (a) submit National Council for Prescription Drug Programs (NCPDP) code “08” in Basis of Cost Determination field 423-DN or in Compound Ingredient Basis of Cost Determination field 490-UE at the point of sale to identify claims submitted for drugs purchased through the 340B program; (b) identify outpatient hospital and physician administered drug claims submitted for drugs purchased through the 340B program using a UD modifier or other claim modifiers defined by the NC DHHS (42 C.F.R. § 438.3(s)(3)); (c) comply with the point of sale  identification of drugs purchased through the 340B program (42 C.F.R. § 438.3(s)(3)); and (d) resubmit the claims with the appropriate NCPDP 340B claims identification codes when 340B claims are retroactively identified (42 C.F.R. § 438.3(s)(3)). </w:t>
      </w:r>
    </w:p>
    <w:p w14:paraId="56AB97B9" w14:textId="77777777" w:rsidR="00EC5472" w:rsidRPr="00803F64" w:rsidRDefault="00EC5472" w:rsidP="00EC5472">
      <w:pPr>
        <w:contextualSpacing/>
      </w:pPr>
      <w:r w:rsidRPr="00803F64">
        <w:rPr>
          <w:b/>
          <w:bCs/>
        </w:rPr>
        <w:t>25. Exclusion</w:t>
      </w:r>
      <w:r w:rsidRPr="00803F64">
        <w:t xml:space="preserve">.  Participating Provider represents and warrants that he, she or it is not excluded from participation in Federal Health Care Programs as defined in the Agreement.  Participating Provider will immediately notify Company in writing upon any change regarding foregoing. </w:t>
      </w:r>
    </w:p>
    <w:p w14:paraId="0FE86D9A" w14:textId="77777777" w:rsidR="00EC5472" w:rsidRPr="00803F64" w:rsidRDefault="00EC5472" w:rsidP="00EC5472">
      <w:pPr>
        <w:contextualSpacing/>
      </w:pPr>
      <w:r w:rsidRPr="00803F64">
        <w:rPr>
          <w:b/>
          <w:bCs/>
        </w:rPr>
        <w:t>26. High Level Clinical Setting Discharge</w:t>
      </w:r>
      <w:r w:rsidRPr="00803F64">
        <w:t xml:space="preserve">.  Participating Provider will notify Company when a Covered Person in a high-level clinical setting is being discharged.  For the purpose of this section, a High-Level Clinical Setting includes but is not limited to: </w:t>
      </w:r>
    </w:p>
    <w:p w14:paraId="62C154CE" w14:textId="77777777" w:rsidR="00EC5472" w:rsidRPr="00803F64" w:rsidRDefault="00EC5472" w:rsidP="00EC5472">
      <w:pPr>
        <w:spacing w:after="0"/>
        <w:ind w:left="720"/>
        <w:contextualSpacing/>
      </w:pPr>
      <w:r w:rsidRPr="00803F64">
        <w:t xml:space="preserve">(a) Hospital/Inpatient acute care and long-term acute care </w:t>
      </w:r>
    </w:p>
    <w:p w14:paraId="2DDF54F4" w14:textId="77777777" w:rsidR="00EC5472" w:rsidRPr="00803F64" w:rsidRDefault="00EC5472" w:rsidP="00EC5472">
      <w:pPr>
        <w:spacing w:after="0"/>
        <w:ind w:left="720"/>
        <w:contextualSpacing/>
      </w:pPr>
      <w:r w:rsidRPr="00803F64">
        <w:lastRenderedPageBreak/>
        <w:t xml:space="preserve">(b) Nursing Facility </w:t>
      </w:r>
    </w:p>
    <w:p w14:paraId="6BCAE09E" w14:textId="77777777" w:rsidR="00EC5472" w:rsidRPr="00803F64" w:rsidRDefault="00EC5472" w:rsidP="00EC5472">
      <w:pPr>
        <w:spacing w:after="0"/>
        <w:ind w:left="720"/>
        <w:contextualSpacing/>
      </w:pPr>
      <w:r w:rsidRPr="00803F64">
        <w:t xml:space="preserve">(c) Adult Care Home </w:t>
      </w:r>
    </w:p>
    <w:p w14:paraId="6117EE47" w14:textId="77777777" w:rsidR="00EC5472" w:rsidRPr="00803F64" w:rsidRDefault="00EC5472" w:rsidP="00EC5472">
      <w:pPr>
        <w:spacing w:after="0"/>
        <w:ind w:left="720"/>
        <w:contextualSpacing/>
      </w:pPr>
      <w:r w:rsidRPr="00803F64">
        <w:t xml:space="preserve">(d) Inpatient behavioral health services </w:t>
      </w:r>
    </w:p>
    <w:p w14:paraId="6E1D14BF" w14:textId="77777777" w:rsidR="00EC5472" w:rsidRPr="00803F64" w:rsidRDefault="00EC5472" w:rsidP="00EC5472">
      <w:pPr>
        <w:spacing w:after="0"/>
        <w:ind w:left="720"/>
        <w:contextualSpacing/>
      </w:pPr>
      <w:r w:rsidRPr="00803F64">
        <w:t xml:space="preserve">(e) Facility-based crisis services for children </w:t>
      </w:r>
    </w:p>
    <w:p w14:paraId="6CB1E65C" w14:textId="77777777" w:rsidR="00EC5472" w:rsidRPr="00803F64" w:rsidRDefault="00EC5472" w:rsidP="00EC5472">
      <w:pPr>
        <w:spacing w:after="0"/>
        <w:ind w:left="720"/>
        <w:contextualSpacing/>
      </w:pPr>
      <w:r w:rsidRPr="00803F64">
        <w:t xml:space="preserve">(f) Facility-based crisis services for adults </w:t>
      </w:r>
    </w:p>
    <w:p w14:paraId="7FDF44BD" w14:textId="77777777" w:rsidR="00EC5472" w:rsidRPr="00803F64" w:rsidRDefault="00EC5472" w:rsidP="00EC5472">
      <w:pPr>
        <w:spacing w:after="0"/>
        <w:ind w:left="720"/>
        <w:contextualSpacing/>
      </w:pPr>
      <w:r w:rsidRPr="00803F64">
        <w:t xml:space="preserve">(g) ADATC  </w:t>
      </w:r>
    </w:p>
    <w:p w14:paraId="335D0777" w14:textId="77777777" w:rsidR="00EC5472" w:rsidRPr="00803F64" w:rsidRDefault="00EC5472" w:rsidP="00EC5472">
      <w:pPr>
        <w:contextualSpacing/>
      </w:pPr>
      <w:r w:rsidRPr="00803F64">
        <w:rPr>
          <w:b/>
          <w:bCs/>
        </w:rPr>
        <w:t>27. Claim Submission</w:t>
      </w:r>
      <w:r w:rsidRPr="00803F64">
        <w:t xml:space="preserve">.  Participating Provider will not submit claim or encounter data for services covered by Medicaid managed care and Company directly to the NC DHHS.  </w:t>
      </w:r>
    </w:p>
    <w:p w14:paraId="12F41D00" w14:textId="77777777" w:rsidR="00EC5472" w:rsidRPr="00803F64" w:rsidRDefault="00EC5472" w:rsidP="00EC5472">
      <w:pPr>
        <w:contextualSpacing/>
      </w:pPr>
      <w:r w:rsidRPr="00803F64">
        <w:rPr>
          <w:b/>
          <w:bCs/>
        </w:rPr>
        <w:t>28. Provider Preventable Conditions.</w:t>
      </w:r>
      <w:r w:rsidRPr="00803F64">
        <w:t xml:space="preserve">  Participating Provider will comply with 42 C.F.R. § 438.3(g), which, at a minimum, means non-payment of provider-preventable conditions as well as appropriate reporting, as required by Company.  </w:t>
      </w:r>
    </w:p>
    <w:p w14:paraId="3A094864" w14:textId="77777777" w:rsidR="00EC5472" w:rsidRPr="00803F64" w:rsidRDefault="00EC5472" w:rsidP="00EC5472">
      <w:pPr>
        <w:contextualSpacing/>
      </w:pPr>
      <w:r w:rsidRPr="00803F64">
        <w:rPr>
          <w:b/>
          <w:bCs/>
        </w:rPr>
        <w:t>29. Program Integrity.</w:t>
      </w:r>
      <w:r w:rsidRPr="00803F64">
        <w:t xml:space="preserve"> Participating Provider will: </w:t>
      </w:r>
    </w:p>
    <w:p w14:paraId="112AF16F" w14:textId="77777777" w:rsidR="00EC5472" w:rsidRPr="00803F64" w:rsidRDefault="00EC5472" w:rsidP="00EC5472">
      <w:pPr>
        <w:pStyle w:val="ListParagraph"/>
        <w:numPr>
          <w:ilvl w:val="0"/>
          <w:numId w:val="9"/>
        </w:numPr>
      </w:pPr>
      <w:r w:rsidRPr="00803F64">
        <w:t xml:space="preserve"> have compliance plans that meet the requirements of 42 C.F.R. § 438.608</w:t>
      </w:r>
    </w:p>
    <w:p w14:paraId="377CDF47" w14:textId="77777777" w:rsidR="00EC5472" w:rsidRPr="00803F64" w:rsidRDefault="00EC5472" w:rsidP="00EC5472">
      <w:pPr>
        <w:pStyle w:val="ListParagraph"/>
        <w:numPr>
          <w:ilvl w:val="0"/>
          <w:numId w:val="9"/>
        </w:numPr>
      </w:pPr>
      <w:r w:rsidRPr="00803F64">
        <w:t xml:space="preserve">have  policies and procedures that meet the requirements of the Deficit Reduction Act of 2005; </w:t>
      </w:r>
    </w:p>
    <w:p w14:paraId="4C8E8A39" w14:textId="77777777" w:rsidR="00EC5472" w:rsidRPr="00803F64" w:rsidRDefault="00EC5472" w:rsidP="00EC5472">
      <w:pPr>
        <w:pStyle w:val="ListParagraph"/>
        <w:numPr>
          <w:ilvl w:val="0"/>
          <w:numId w:val="9"/>
        </w:numPr>
      </w:pPr>
      <w:r w:rsidRPr="00803F64">
        <w:t xml:space="preserve"> have policies and procedures that recognize and accept Medicaid as “the payer of last resort”; and </w:t>
      </w:r>
    </w:p>
    <w:p w14:paraId="135987F9" w14:textId="77777777" w:rsidR="00EC5472" w:rsidRPr="00803F64" w:rsidRDefault="00EC5472" w:rsidP="00EC5472">
      <w:pPr>
        <w:pStyle w:val="ListParagraph"/>
        <w:numPr>
          <w:ilvl w:val="0"/>
          <w:numId w:val="9"/>
        </w:numPr>
      </w:pPr>
      <w:r w:rsidRPr="00803F64">
        <w:t xml:space="preserve">be prohibited from billing Covered Persons for Covered Services any amount greater than would be owed if the Participating Provider provided the service directly as provided in 42 C.F.R. §§ 438.3(k) and 438.230(c)(1)-(2).  </w:t>
      </w:r>
    </w:p>
    <w:p w14:paraId="6CC21812" w14:textId="77777777" w:rsidR="00EC5472" w:rsidRPr="00803F64" w:rsidRDefault="00EC5472" w:rsidP="00EC5472">
      <w:pPr>
        <w:contextualSpacing/>
      </w:pPr>
      <w:r w:rsidRPr="00803F64">
        <w:rPr>
          <w:b/>
          <w:bCs/>
        </w:rPr>
        <w:t>30. No Auto-Enrollment in Other Products</w:t>
      </w:r>
      <w:r w:rsidRPr="00803F64">
        <w:t xml:space="preserve">. Company will not require individual practitioners, as a condition of contracting with it, to agree to participate or accept other products offered by the Company nor will Company automatically enroll the provider in any other product offered by it. This requirement does not apply to facility providers. </w:t>
      </w:r>
    </w:p>
    <w:p w14:paraId="6D2268B7" w14:textId="77777777" w:rsidR="00EC5472" w:rsidRPr="00803F64" w:rsidRDefault="00EC5472" w:rsidP="00EC5472">
      <w:pPr>
        <w:contextualSpacing/>
      </w:pPr>
      <w:r w:rsidRPr="00803F64">
        <w:rPr>
          <w:b/>
          <w:bCs/>
        </w:rPr>
        <w:t>31. Grievance and Appeals.</w:t>
      </w:r>
      <w:r w:rsidRPr="00803F64">
        <w:t xml:space="preserve"> Company shall handle appeals and grievances raised by Provider in connection with the Medicaid Product promptly, consistently, fairly, and in compliance with state and federal law and Department requirements, through an appeals and grievance system that is distinct from that offered to Covered Persons. Such appeals and grievance system, additional information about which is set forth in the Provider Manual, shall meet the requirements set forth below: </w:t>
      </w:r>
    </w:p>
    <w:p w14:paraId="5C183030" w14:textId="77777777" w:rsidR="00EC5472" w:rsidRPr="00803F64" w:rsidRDefault="00EC5472" w:rsidP="00EC5472">
      <w:pPr>
        <w:ind w:left="720"/>
        <w:contextualSpacing/>
      </w:pPr>
      <w:r w:rsidRPr="00803F64">
        <w:t xml:space="preserve">(a) Grievances.  Company will have a process in place to receive and resolve complaints or disputes with Provider, in a timely manner, where remedial action is not requested. Company will accept and resolve Provider’s grievances regarding Company that are referred from the Department.  Company will make available to Provider a method for submitting grievances through a no wrong door approach as well as the Company’ provider portal. </w:t>
      </w:r>
    </w:p>
    <w:p w14:paraId="26FD7715" w14:textId="77777777" w:rsidR="00EC5472" w:rsidRPr="00803F64" w:rsidRDefault="00EC5472" w:rsidP="00EC5472">
      <w:pPr>
        <w:ind w:left="720"/>
        <w:contextualSpacing/>
      </w:pPr>
      <w:r w:rsidRPr="00803F64">
        <w:t xml:space="preserve"> (b) Appeals.  Company will offer Provider appeal rights as described in the BH I/DD Tailored Plan Contract  and Provider Manual.  Company will provide written notice of Provider’s right to appeal along with any notice of a decision giving rise to Provider’s right to appeal.  Company will make available to Provider a method for submitting appeals through Company’ provider portal.  Company will accept a written request for an appeal from Provider within thirty (30) calendar days of the date on which (i) Provider received written notice from Company of the decision giving rise to the right to appeal; or (ii) Company should have taken a required action and failed to take such actions. Company will acknowledge receipt of each appeal request within five (5) calendar days of receipt of the request, and will extend such timeframe by thirty (30) calendar days if Provider’s request is for an appeal for good cause shown, as determined by Company.  Company will consider the voluminous nature of required </w:t>
      </w:r>
      <w:r w:rsidRPr="00803F64">
        <w:lastRenderedPageBreak/>
        <w:t xml:space="preserve">evidence/supporting documentation, and the appeal of an adverse quality decision, as good cause reasons to extend such timeframe.  Provider shall exhaust Company’ internal appeals process before seeking recourse under any other process permitted by contract or law. </w:t>
      </w:r>
    </w:p>
    <w:p w14:paraId="64CE2BB5" w14:textId="77777777" w:rsidR="00EC5472" w:rsidRPr="00803F64" w:rsidRDefault="00EC5472" w:rsidP="00EC5472">
      <w:pPr>
        <w:ind w:left="720"/>
        <w:contextualSpacing/>
      </w:pPr>
      <w:r w:rsidRPr="00803F64">
        <w:t xml:space="preserve">(c) Resolution of Appeal.  Company will establish a committee to review and make decisions on Provider’s appeals, which committee will consist of at least three (3) qualified individuals who were not involved in the original decision, action, or inaction giving rise to the right to appeal, as well as an external peer reviewer when the issue on appeal involves whether the provider met the Objective Quality Standards. Company will provide written notice of decision of the appeal (which notice shall include information regarding further appeal rights) within thirty (30) calendar days of receiving a complete appeal request, or if an extension is granted to the provider to submit additional evidence, the date on which all evidence is submitted to Company. Provider may be represented by an attorney during the appeals process. </w:t>
      </w:r>
    </w:p>
    <w:p w14:paraId="546F98BE" w14:textId="77777777" w:rsidR="00EC5472" w:rsidRPr="00803F64" w:rsidRDefault="00EC5472" w:rsidP="00EC5472">
      <w:pPr>
        <w:ind w:left="720"/>
        <w:contextualSpacing/>
      </w:pPr>
      <w:r w:rsidRPr="00803F64">
        <w:t xml:space="preserve">(d) Appeals of Suspension or Withhold of Provider Payment.  In cases of the suspension or withholding of Provider payments, Company will limit the issue on appeal to whether Company had good cause to commence the withholding or suspension of payments to Provider; Company will not address whether Provider has or has not committed fraud or abuse. Company will offer Provider an in-person or telephone hearing when Provider is appealing whether Company has good cause to withhold or suspend payments to Provider.  Company will schedule such hearing and issue a written decision regarding whether Company had good cause to suspend or withhold payments within fifteen (15) business days of receiving Provider’s appeal. Upon a finding that Company did not have good cause to suspend or withhold payments, Company will reinstate any payments that were withheld or suspended within five (5) business days.  Company will pay interest and penalties for overturned denials, underpayments, or findings that it did not have good cause to suspend or withhold payment from the original Date of Payment, suspension, withhold or denial.  </w:t>
      </w:r>
    </w:p>
    <w:p w14:paraId="584390A1" w14:textId="77777777" w:rsidR="00EC5472" w:rsidRPr="00803F64" w:rsidRDefault="00EC5472" w:rsidP="00EC5472">
      <w:pPr>
        <w:contextualSpacing/>
      </w:pPr>
      <w:r w:rsidRPr="00803F64">
        <w:rPr>
          <w:b/>
          <w:bCs/>
        </w:rPr>
        <w:t>32. Contract Amendments with Individual Providers</w:t>
      </w:r>
      <w:r w:rsidRPr="00803F64">
        <w:t xml:space="preserve">. For the purposes of this Section 32 only, the following terms shall have the following definitions: </w:t>
      </w:r>
    </w:p>
    <w:p w14:paraId="33106800" w14:textId="77777777" w:rsidR="00EC5472" w:rsidRPr="00803F64" w:rsidRDefault="00EC5472" w:rsidP="00EC5472">
      <w:pPr>
        <w:spacing w:after="0"/>
        <w:ind w:left="720"/>
        <w:contextualSpacing/>
      </w:pPr>
      <w:r w:rsidRPr="00803F64">
        <w:t xml:space="preserve"> (i) “Amendment” shall mean any change to the terms of this Medicaid Product Attachment, including terms incorporated by reference, that modifies fee schedules.  A change required by federal or State law, rule, regulation, administrative hearing, or court order is not an Amendment. </w:t>
      </w:r>
    </w:p>
    <w:p w14:paraId="177296FA" w14:textId="77777777" w:rsidR="00EC5472" w:rsidRPr="00803F64" w:rsidRDefault="00EC5472" w:rsidP="00EC5472">
      <w:pPr>
        <w:spacing w:after="0"/>
        <w:ind w:left="720"/>
        <w:contextualSpacing/>
      </w:pPr>
      <w:r w:rsidRPr="00803F64">
        <w:t xml:space="preserve"> (ii) “Contract” shall mean this Agreement, which is an agreement between Company and Provider for the provision of health care services by the provider on a preferred or in-network basis.   </w:t>
      </w:r>
    </w:p>
    <w:p w14:paraId="2216B988" w14:textId="77777777" w:rsidR="00EC5472" w:rsidRPr="00803F64" w:rsidRDefault="00EC5472" w:rsidP="00EC5472">
      <w:pPr>
        <w:spacing w:after="0"/>
        <w:ind w:left="720"/>
        <w:contextualSpacing/>
      </w:pPr>
      <w:r w:rsidRPr="00803F64">
        <w:t xml:space="preserve"> (iii) “Health Benefit Plan” shall mean a policy, certificate, contract, or plan as defined in N.C. Gen. Stat. §58-3-167. </w:t>
      </w:r>
    </w:p>
    <w:p w14:paraId="5CD85F89" w14:textId="77777777" w:rsidR="00EC5472" w:rsidRPr="00803F64" w:rsidRDefault="00EC5472" w:rsidP="00EC5472">
      <w:pPr>
        <w:spacing w:after="0"/>
        <w:ind w:left="720"/>
        <w:contextualSpacing/>
      </w:pPr>
      <w:r w:rsidRPr="00803F64">
        <w:t xml:space="preserve"> (iv) “Health Care Provider” shall mean Provider if Provider is an individual who is licensed, certified, or otherwise authorized under Chapter 90 or Chapter 90B of the General Statutes or under the laws of another state to provide health care services in the ordinary course of business or practice of a profession or in an approved education or training program and a facility that is licensed under Chapter 131E or Chapter 122C of the General Statutes or is owned or operated by the State of North Carolina in which health care services are provided to members. </w:t>
      </w:r>
    </w:p>
    <w:p w14:paraId="73D5EF65" w14:textId="77777777" w:rsidR="00EC5472" w:rsidRPr="00803F64" w:rsidRDefault="00EC5472" w:rsidP="00EC5472">
      <w:pPr>
        <w:spacing w:after="0"/>
        <w:ind w:left="720"/>
        <w:contextualSpacing/>
      </w:pPr>
      <w:r w:rsidRPr="00803F64">
        <w:t xml:space="preserve">(v) “Insurer” shall mean Company (as otherwise defined herein), which is an entity as defined in N.C. Gen. Stat. §58-3-227(a)(4). </w:t>
      </w:r>
    </w:p>
    <w:p w14:paraId="714DF3B8" w14:textId="77777777" w:rsidR="00EC5472" w:rsidRPr="00803F64" w:rsidRDefault="00EC5472" w:rsidP="00EC5472">
      <w:pPr>
        <w:contextualSpacing/>
      </w:pPr>
      <w:r w:rsidRPr="00803F64">
        <w:t xml:space="preserve">Insurer shall send any proposed Contract Amendment to the notice contact of Health Care Provider pursuant to N.C. Gen. Stat. §58-50-275.  The proposed Amendment shall be dated, labeled “Amendment,” signed by the Insurer, and include an effective date for the proposed Amendment.  Health Care Provider receiving a proposed </w:t>
      </w:r>
      <w:r w:rsidRPr="00803F64">
        <w:lastRenderedPageBreak/>
        <w:t xml:space="preserve">Amendment shall be given at least sixty (60) days from the date of receipt to object to the proposed Amendment.  The proposed Amendment shall be effective upon Health Care Provider failing to object in writing within sixty (60) days.  If Health Care Provider objects to a proposed Amendment, then the proposed Amendment is not effective, and the initiating Insurer shall be entitled to terminate the Contract upon sixty (60) days written notice to Health Care Provider. Nothing in this Part prohibits Health Care Provider and Insurer from negotiating Contract terms that provide for mutual consent to an Amendment, a process for reaching mutual consent, or alternative notice contacts. </w:t>
      </w:r>
    </w:p>
    <w:p w14:paraId="568BC7C3" w14:textId="77777777" w:rsidR="00EC5472" w:rsidRPr="00803F64" w:rsidRDefault="00EC5472" w:rsidP="00EC5472">
      <w:pPr>
        <w:contextualSpacing/>
      </w:pPr>
      <w:r w:rsidRPr="00803F64">
        <w:rPr>
          <w:b/>
          <w:bCs/>
        </w:rPr>
        <w:t>33. Critical Incident Reporting</w:t>
      </w:r>
      <w:r w:rsidRPr="00803F64">
        <w:t xml:space="preserve">.  Contracts must include a requirement to comply with applicable critical incident and death reporting Regulatory Requirements and event reporting requirements of national accreditation organizations. </w:t>
      </w:r>
    </w:p>
    <w:p w14:paraId="4B7B6FA9" w14:textId="77777777" w:rsidR="00EC5472" w:rsidRPr="00803F64" w:rsidRDefault="00EC5472" w:rsidP="00EC5472">
      <w:pPr>
        <w:contextualSpacing/>
      </w:pPr>
      <w:r w:rsidRPr="00803F64">
        <w:t xml:space="preserve"> </w:t>
      </w:r>
    </w:p>
    <w:p w14:paraId="59778ED8" w14:textId="77777777" w:rsidR="00EC5472" w:rsidRPr="00803F64" w:rsidRDefault="00EC5472" w:rsidP="00EC5472">
      <w:pPr>
        <w:contextualSpacing/>
      </w:pPr>
      <w:r w:rsidRPr="00803F64">
        <w:t xml:space="preserve"> </w:t>
      </w:r>
    </w:p>
    <w:p w14:paraId="5AAFD640" w14:textId="77777777" w:rsidR="00EC5472" w:rsidRPr="00803F64" w:rsidRDefault="00EC5472" w:rsidP="00EC5472">
      <w:pPr>
        <w:contextualSpacing/>
      </w:pPr>
    </w:p>
    <w:p w14:paraId="26BB30AA" w14:textId="77777777" w:rsidR="00EC5472" w:rsidRPr="00803F64" w:rsidRDefault="00EC5472" w:rsidP="00EC5472">
      <w:pPr>
        <w:contextualSpacing/>
      </w:pPr>
      <w:r w:rsidRPr="00803F64">
        <w:t xml:space="preserve"> </w:t>
      </w:r>
    </w:p>
    <w:p w14:paraId="7646B44F" w14:textId="77777777" w:rsidR="00EC5472" w:rsidRPr="00803F64" w:rsidRDefault="00EC5472" w:rsidP="00EC5472">
      <w:pPr>
        <w:contextualSpacing/>
      </w:pPr>
    </w:p>
    <w:p w14:paraId="118030A4" w14:textId="77777777" w:rsidR="00EC5472" w:rsidRPr="00803F64" w:rsidRDefault="00EC5472" w:rsidP="00EC5472">
      <w:pPr>
        <w:contextualSpacing/>
      </w:pPr>
    </w:p>
    <w:p w14:paraId="7DD6B374" w14:textId="77777777" w:rsidR="00EC5472" w:rsidRPr="00803F64" w:rsidRDefault="00EC5472" w:rsidP="00EC5472">
      <w:pPr>
        <w:contextualSpacing/>
      </w:pPr>
    </w:p>
    <w:p w14:paraId="30AF6BF7" w14:textId="77777777" w:rsidR="00EC5472" w:rsidRPr="00803F64" w:rsidRDefault="00EC5472" w:rsidP="00EC5472">
      <w:pPr>
        <w:contextualSpacing/>
      </w:pPr>
    </w:p>
    <w:p w14:paraId="54CDC243" w14:textId="77777777" w:rsidR="00EC5472" w:rsidRPr="00803F64" w:rsidRDefault="00EC5472" w:rsidP="00EC5472">
      <w:pPr>
        <w:contextualSpacing/>
      </w:pPr>
    </w:p>
    <w:p w14:paraId="74A274E1" w14:textId="77777777" w:rsidR="00EC5472" w:rsidRPr="00803F64" w:rsidRDefault="00EC5472" w:rsidP="00EC5472">
      <w:pPr>
        <w:contextualSpacing/>
      </w:pPr>
    </w:p>
    <w:p w14:paraId="7A706E71" w14:textId="77777777" w:rsidR="00EC5472" w:rsidRPr="00803F64" w:rsidRDefault="00EC5472" w:rsidP="00EC5472">
      <w:pPr>
        <w:contextualSpacing/>
        <w:rPr>
          <w:b/>
          <w:bCs/>
        </w:rPr>
      </w:pPr>
    </w:p>
    <w:p w14:paraId="4649E0E8" w14:textId="77777777" w:rsidR="00EC5472" w:rsidRPr="00803F64" w:rsidRDefault="00EC5472" w:rsidP="00EC5472">
      <w:pPr>
        <w:spacing w:after="0"/>
        <w:jc w:val="center"/>
      </w:pPr>
      <w:r w:rsidRPr="00803F64">
        <w:t>Attachment A:  Medicaid</w:t>
      </w:r>
    </w:p>
    <w:p w14:paraId="1B4607DD" w14:textId="77777777" w:rsidR="00EC5472" w:rsidRPr="00803F64" w:rsidRDefault="00EC5472" w:rsidP="00F459B9">
      <w:pPr>
        <w:pStyle w:val="Heading3"/>
      </w:pPr>
      <w:bookmarkStart w:id="57" w:name="_Toc80308001"/>
      <w:bookmarkStart w:id="58" w:name="_Toc80797118"/>
      <w:r w:rsidRPr="00803F64">
        <w:t>APPENDIX A TO SCHEDULE A :  GOVERNMENTAL PROGRAM REQUIREMENTS</w:t>
      </w:r>
      <w:bookmarkEnd w:id="57"/>
      <w:bookmarkEnd w:id="58"/>
    </w:p>
    <w:p w14:paraId="68A86C1E" w14:textId="77777777" w:rsidR="00EC5472" w:rsidRPr="00803F64" w:rsidRDefault="00EC5472" w:rsidP="00EC5472"/>
    <w:p w14:paraId="2048BC01" w14:textId="77777777" w:rsidR="00EC5472" w:rsidRPr="00803F64" w:rsidRDefault="00EC5472" w:rsidP="00EC5472">
      <w:pPr>
        <w:contextualSpacing/>
      </w:pPr>
      <w:r w:rsidRPr="00803F64">
        <w:t xml:space="preserve">Table 1: Required Preventive Services </w:t>
      </w:r>
    </w:p>
    <w:p w14:paraId="21612491" w14:textId="77777777" w:rsidR="00EC5472" w:rsidRPr="00803F64" w:rsidRDefault="00EC5472" w:rsidP="00EC5472">
      <w:pPr>
        <w:contextualSpacing/>
      </w:pPr>
      <w:r w:rsidRPr="00803F64">
        <w:t xml:space="preserve">Required for providers who serve the following age ranges (The age ranges are not displayed to the provider on this screen.  The age ranges will be used in PEGA workflow for approval and verification purposes.) </w:t>
      </w:r>
    </w:p>
    <w:tbl>
      <w:tblPr>
        <w:tblStyle w:val="TableGrid"/>
        <w:tblW w:w="9535" w:type="dxa"/>
        <w:tblLook w:val="04A0" w:firstRow="1" w:lastRow="0" w:firstColumn="1" w:lastColumn="0" w:noHBand="0" w:noVBand="1"/>
      </w:tblPr>
      <w:tblGrid>
        <w:gridCol w:w="594"/>
        <w:gridCol w:w="1611"/>
        <w:gridCol w:w="610"/>
        <w:gridCol w:w="611"/>
        <w:gridCol w:w="611"/>
        <w:gridCol w:w="611"/>
        <w:gridCol w:w="611"/>
        <w:gridCol w:w="611"/>
        <w:gridCol w:w="610"/>
        <w:gridCol w:w="611"/>
        <w:gridCol w:w="611"/>
        <w:gridCol w:w="611"/>
        <w:gridCol w:w="611"/>
        <w:gridCol w:w="611"/>
      </w:tblGrid>
      <w:tr w:rsidR="00803F64" w:rsidRPr="00803F64" w14:paraId="6A10648D" w14:textId="77777777" w:rsidTr="00B0004E">
        <w:tc>
          <w:tcPr>
            <w:tcW w:w="594" w:type="dxa"/>
          </w:tcPr>
          <w:p w14:paraId="26C49CFA" w14:textId="77777777" w:rsidR="00EC5472" w:rsidRPr="00803F64" w:rsidRDefault="00EC5472" w:rsidP="00B0004E">
            <w:pPr>
              <w:contextualSpacing/>
              <w:rPr>
                <w:sz w:val="18"/>
                <w:szCs w:val="18"/>
              </w:rPr>
            </w:pPr>
            <w:r w:rsidRPr="00803F64">
              <w:rPr>
                <w:sz w:val="18"/>
                <w:szCs w:val="18"/>
              </w:rPr>
              <w:t>Ref #</w:t>
            </w:r>
          </w:p>
        </w:tc>
        <w:tc>
          <w:tcPr>
            <w:tcW w:w="1611" w:type="dxa"/>
          </w:tcPr>
          <w:p w14:paraId="5FC6F58A" w14:textId="77777777" w:rsidR="00EC5472" w:rsidRPr="00803F64" w:rsidRDefault="00EC5472" w:rsidP="00B0004E">
            <w:pPr>
              <w:contextualSpacing/>
              <w:rPr>
                <w:sz w:val="18"/>
                <w:szCs w:val="18"/>
              </w:rPr>
            </w:pPr>
            <w:r w:rsidRPr="00803F64">
              <w:rPr>
                <w:sz w:val="18"/>
                <w:szCs w:val="18"/>
              </w:rPr>
              <w:t>AMH Preventative Health Requirements</w:t>
            </w:r>
          </w:p>
        </w:tc>
        <w:tc>
          <w:tcPr>
            <w:tcW w:w="610" w:type="dxa"/>
          </w:tcPr>
          <w:p w14:paraId="6EC69D5A" w14:textId="77777777" w:rsidR="00EC5472" w:rsidRPr="00803F64" w:rsidRDefault="00EC5472" w:rsidP="00B0004E">
            <w:pPr>
              <w:contextualSpacing/>
              <w:rPr>
                <w:sz w:val="16"/>
                <w:szCs w:val="16"/>
              </w:rPr>
            </w:pPr>
            <w:r w:rsidRPr="00803F64">
              <w:rPr>
                <w:sz w:val="16"/>
                <w:szCs w:val="16"/>
              </w:rPr>
              <w:t>0-3</w:t>
            </w:r>
          </w:p>
        </w:tc>
        <w:tc>
          <w:tcPr>
            <w:tcW w:w="611" w:type="dxa"/>
          </w:tcPr>
          <w:p w14:paraId="548F66F4" w14:textId="77777777" w:rsidR="00EC5472" w:rsidRPr="00803F64" w:rsidRDefault="00EC5472" w:rsidP="00B0004E">
            <w:pPr>
              <w:contextualSpacing/>
              <w:rPr>
                <w:sz w:val="16"/>
                <w:szCs w:val="16"/>
              </w:rPr>
            </w:pPr>
            <w:r w:rsidRPr="00803F64">
              <w:rPr>
                <w:sz w:val="16"/>
                <w:szCs w:val="16"/>
              </w:rPr>
              <w:t>0-6</w:t>
            </w:r>
          </w:p>
        </w:tc>
        <w:tc>
          <w:tcPr>
            <w:tcW w:w="611" w:type="dxa"/>
          </w:tcPr>
          <w:p w14:paraId="1C6D6FCA" w14:textId="77777777" w:rsidR="00EC5472" w:rsidRPr="00803F64" w:rsidRDefault="00EC5472" w:rsidP="00B0004E">
            <w:pPr>
              <w:contextualSpacing/>
              <w:rPr>
                <w:sz w:val="16"/>
                <w:szCs w:val="16"/>
              </w:rPr>
            </w:pPr>
            <w:r w:rsidRPr="00803F64">
              <w:rPr>
                <w:sz w:val="16"/>
                <w:szCs w:val="16"/>
              </w:rPr>
              <w:t>0-11</w:t>
            </w:r>
          </w:p>
        </w:tc>
        <w:tc>
          <w:tcPr>
            <w:tcW w:w="611" w:type="dxa"/>
          </w:tcPr>
          <w:p w14:paraId="2D66675C" w14:textId="77777777" w:rsidR="00EC5472" w:rsidRPr="00803F64" w:rsidRDefault="00EC5472" w:rsidP="00B0004E">
            <w:pPr>
              <w:contextualSpacing/>
              <w:rPr>
                <w:sz w:val="16"/>
                <w:szCs w:val="16"/>
              </w:rPr>
            </w:pPr>
            <w:r w:rsidRPr="00803F64">
              <w:rPr>
                <w:sz w:val="16"/>
                <w:szCs w:val="16"/>
              </w:rPr>
              <w:t>0-18</w:t>
            </w:r>
          </w:p>
        </w:tc>
        <w:tc>
          <w:tcPr>
            <w:tcW w:w="611" w:type="dxa"/>
          </w:tcPr>
          <w:p w14:paraId="4C97F921" w14:textId="77777777" w:rsidR="00EC5472" w:rsidRPr="00803F64" w:rsidRDefault="00EC5472" w:rsidP="00B0004E">
            <w:pPr>
              <w:contextualSpacing/>
              <w:rPr>
                <w:sz w:val="16"/>
                <w:szCs w:val="16"/>
              </w:rPr>
            </w:pPr>
            <w:r w:rsidRPr="00803F64">
              <w:rPr>
                <w:sz w:val="16"/>
                <w:szCs w:val="16"/>
              </w:rPr>
              <w:t>0-21</w:t>
            </w:r>
          </w:p>
        </w:tc>
        <w:tc>
          <w:tcPr>
            <w:tcW w:w="611" w:type="dxa"/>
          </w:tcPr>
          <w:p w14:paraId="7D3D567A" w14:textId="77777777" w:rsidR="00EC5472" w:rsidRPr="00803F64" w:rsidRDefault="00EC5472" w:rsidP="00B0004E">
            <w:pPr>
              <w:contextualSpacing/>
              <w:rPr>
                <w:sz w:val="16"/>
                <w:szCs w:val="16"/>
              </w:rPr>
            </w:pPr>
            <w:r w:rsidRPr="00803F64">
              <w:rPr>
                <w:sz w:val="16"/>
                <w:szCs w:val="16"/>
              </w:rPr>
              <w:t>0-121</w:t>
            </w:r>
          </w:p>
        </w:tc>
        <w:tc>
          <w:tcPr>
            <w:tcW w:w="610" w:type="dxa"/>
          </w:tcPr>
          <w:p w14:paraId="352B9150" w14:textId="77777777" w:rsidR="00EC5472" w:rsidRPr="00803F64" w:rsidRDefault="00EC5472" w:rsidP="00B0004E">
            <w:pPr>
              <w:contextualSpacing/>
              <w:rPr>
                <w:sz w:val="16"/>
                <w:szCs w:val="16"/>
              </w:rPr>
            </w:pPr>
            <w:r w:rsidRPr="00803F64">
              <w:rPr>
                <w:sz w:val="16"/>
                <w:szCs w:val="16"/>
              </w:rPr>
              <w:t>3-17</w:t>
            </w:r>
          </w:p>
        </w:tc>
        <w:tc>
          <w:tcPr>
            <w:tcW w:w="611" w:type="dxa"/>
          </w:tcPr>
          <w:p w14:paraId="637281CD" w14:textId="77777777" w:rsidR="00EC5472" w:rsidRPr="00803F64" w:rsidRDefault="00EC5472" w:rsidP="00B0004E">
            <w:pPr>
              <w:contextualSpacing/>
              <w:rPr>
                <w:sz w:val="16"/>
                <w:szCs w:val="16"/>
              </w:rPr>
            </w:pPr>
            <w:r w:rsidRPr="00803F64">
              <w:rPr>
                <w:sz w:val="16"/>
                <w:szCs w:val="16"/>
              </w:rPr>
              <w:t>7-120</w:t>
            </w:r>
          </w:p>
        </w:tc>
        <w:tc>
          <w:tcPr>
            <w:tcW w:w="611" w:type="dxa"/>
          </w:tcPr>
          <w:p w14:paraId="3AEA8A36" w14:textId="77777777" w:rsidR="00EC5472" w:rsidRPr="00803F64" w:rsidRDefault="00EC5472" w:rsidP="00B0004E">
            <w:pPr>
              <w:contextualSpacing/>
              <w:rPr>
                <w:sz w:val="16"/>
                <w:szCs w:val="16"/>
              </w:rPr>
            </w:pPr>
            <w:r w:rsidRPr="00803F64">
              <w:rPr>
                <w:sz w:val="16"/>
                <w:szCs w:val="16"/>
              </w:rPr>
              <w:t>11-18</w:t>
            </w:r>
          </w:p>
        </w:tc>
        <w:tc>
          <w:tcPr>
            <w:tcW w:w="611" w:type="dxa"/>
          </w:tcPr>
          <w:p w14:paraId="52C5134E" w14:textId="77777777" w:rsidR="00EC5472" w:rsidRPr="00803F64" w:rsidRDefault="00EC5472" w:rsidP="00B0004E">
            <w:pPr>
              <w:contextualSpacing/>
              <w:rPr>
                <w:sz w:val="16"/>
                <w:szCs w:val="16"/>
              </w:rPr>
            </w:pPr>
            <w:r w:rsidRPr="00803F64">
              <w:rPr>
                <w:sz w:val="16"/>
                <w:szCs w:val="16"/>
              </w:rPr>
              <w:t>11-121</w:t>
            </w:r>
          </w:p>
        </w:tc>
        <w:tc>
          <w:tcPr>
            <w:tcW w:w="611" w:type="dxa"/>
          </w:tcPr>
          <w:p w14:paraId="6D82816F" w14:textId="77777777" w:rsidR="00EC5472" w:rsidRPr="00803F64" w:rsidRDefault="00EC5472" w:rsidP="00B0004E">
            <w:pPr>
              <w:contextualSpacing/>
              <w:rPr>
                <w:sz w:val="16"/>
                <w:szCs w:val="16"/>
              </w:rPr>
            </w:pPr>
            <w:r w:rsidRPr="00803F64">
              <w:rPr>
                <w:sz w:val="16"/>
                <w:szCs w:val="16"/>
              </w:rPr>
              <w:t>18-121</w:t>
            </w:r>
          </w:p>
        </w:tc>
        <w:tc>
          <w:tcPr>
            <w:tcW w:w="611" w:type="dxa"/>
          </w:tcPr>
          <w:p w14:paraId="42AC60F5" w14:textId="77777777" w:rsidR="00EC5472" w:rsidRPr="00803F64" w:rsidRDefault="00EC5472" w:rsidP="00B0004E">
            <w:pPr>
              <w:contextualSpacing/>
              <w:rPr>
                <w:sz w:val="16"/>
                <w:szCs w:val="16"/>
              </w:rPr>
            </w:pPr>
            <w:r w:rsidRPr="00803F64">
              <w:rPr>
                <w:sz w:val="16"/>
                <w:szCs w:val="16"/>
              </w:rPr>
              <w:t>21-121</w:t>
            </w:r>
          </w:p>
        </w:tc>
      </w:tr>
      <w:tr w:rsidR="00803F64" w:rsidRPr="00803F64" w14:paraId="6A47F1AA" w14:textId="77777777" w:rsidTr="00B0004E">
        <w:tc>
          <w:tcPr>
            <w:tcW w:w="594" w:type="dxa"/>
          </w:tcPr>
          <w:p w14:paraId="11EE755A" w14:textId="77777777" w:rsidR="00EC5472" w:rsidRPr="00803F64" w:rsidRDefault="00EC5472" w:rsidP="00B0004E">
            <w:pPr>
              <w:contextualSpacing/>
              <w:rPr>
                <w:sz w:val="18"/>
                <w:szCs w:val="18"/>
              </w:rPr>
            </w:pPr>
            <w:r w:rsidRPr="00803F64">
              <w:rPr>
                <w:sz w:val="18"/>
                <w:szCs w:val="18"/>
              </w:rPr>
              <w:t>1</w:t>
            </w:r>
          </w:p>
        </w:tc>
        <w:tc>
          <w:tcPr>
            <w:tcW w:w="1611" w:type="dxa"/>
          </w:tcPr>
          <w:p w14:paraId="0418C867" w14:textId="77777777" w:rsidR="00EC5472" w:rsidRPr="00803F64" w:rsidRDefault="00EC5472" w:rsidP="00B0004E">
            <w:pPr>
              <w:contextualSpacing/>
              <w:rPr>
                <w:sz w:val="18"/>
                <w:szCs w:val="18"/>
              </w:rPr>
            </w:pPr>
            <w:r w:rsidRPr="00803F64">
              <w:rPr>
                <w:sz w:val="18"/>
                <w:szCs w:val="18"/>
              </w:rPr>
              <w:t>Adult Preventative and Ancillary Health Assessment</w:t>
            </w:r>
          </w:p>
        </w:tc>
        <w:tc>
          <w:tcPr>
            <w:tcW w:w="610" w:type="dxa"/>
          </w:tcPr>
          <w:p w14:paraId="45CCCE91" w14:textId="77777777" w:rsidR="00EC5472" w:rsidRPr="00803F64" w:rsidRDefault="00EC5472" w:rsidP="00B0004E">
            <w:pPr>
              <w:contextualSpacing/>
              <w:rPr>
                <w:sz w:val="18"/>
                <w:szCs w:val="18"/>
              </w:rPr>
            </w:pPr>
          </w:p>
        </w:tc>
        <w:tc>
          <w:tcPr>
            <w:tcW w:w="611" w:type="dxa"/>
          </w:tcPr>
          <w:p w14:paraId="5D1D5E86" w14:textId="77777777" w:rsidR="00EC5472" w:rsidRPr="00803F64" w:rsidRDefault="00EC5472" w:rsidP="00B0004E">
            <w:pPr>
              <w:contextualSpacing/>
              <w:rPr>
                <w:sz w:val="18"/>
                <w:szCs w:val="18"/>
              </w:rPr>
            </w:pPr>
          </w:p>
        </w:tc>
        <w:tc>
          <w:tcPr>
            <w:tcW w:w="611" w:type="dxa"/>
          </w:tcPr>
          <w:p w14:paraId="4AC03051" w14:textId="77777777" w:rsidR="00EC5472" w:rsidRPr="00803F64" w:rsidRDefault="00EC5472" w:rsidP="00B0004E">
            <w:pPr>
              <w:contextualSpacing/>
              <w:rPr>
                <w:sz w:val="18"/>
                <w:szCs w:val="18"/>
              </w:rPr>
            </w:pPr>
          </w:p>
        </w:tc>
        <w:tc>
          <w:tcPr>
            <w:tcW w:w="611" w:type="dxa"/>
          </w:tcPr>
          <w:p w14:paraId="4A0A7402" w14:textId="77777777" w:rsidR="00EC5472" w:rsidRPr="00803F64" w:rsidRDefault="00EC5472" w:rsidP="00B0004E">
            <w:pPr>
              <w:contextualSpacing/>
              <w:rPr>
                <w:sz w:val="18"/>
                <w:szCs w:val="18"/>
              </w:rPr>
            </w:pPr>
          </w:p>
        </w:tc>
        <w:tc>
          <w:tcPr>
            <w:tcW w:w="611" w:type="dxa"/>
          </w:tcPr>
          <w:p w14:paraId="0E114FBD" w14:textId="77777777" w:rsidR="00EC5472" w:rsidRPr="00803F64" w:rsidRDefault="00EC5472" w:rsidP="00B0004E">
            <w:pPr>
              <w:contextualSpacing/>
              <w:rPr>
                <w:sz w:val="18"/>
                <w:szCs w:val="18"/>
              </w:rPr>
            </w:pPr>
          </w:p>
        </w:tc>
        <w:tc>
          <w:tcPr>
            <w:tcW w:w="611" w:type="dxa"/>
          </w:tcPr>
          <w:p w14:paraId="492CC56D" w14:textId="77777777" w:rsidR="00EC5472" w:rsidRPr="00803F64" w:rsidRDefault="00EC5472" w:rsidP="00B0004E">
            <w:pPr>
              <w:contextualSpacing/>
              <w:rPr>
                <w:sz w:val="18"/>
                <w:szCs w:val="18"/>
              </w:rPr>
            </w:pPr>
            <w:r w:rsidRPr="00803F64">
              <w:rPr>
                <w:sz w:val="18"/>
                <w:szCs w:val="18"/>
              </w:rPr>
              <w:t>Y</w:t>
            </w:r>
          </w:p>
        </w:tc>
        <w:tc>
          <w:tcPr>
            <w:tcW w:w="610" w:type="dxa"/>
          </w:tcPr>
          <w:p w14:paraId="559EB02D" w14:textId="77777777" w:rsidR="00EC5472" w:rsidRPr="00803F64" w:rsidRDefault="00EC5472" w:rsidP="00B0004E">
            <w:pPr>
              <w:contextualSpacing/>
              <w:rPr>
                <w:sz w:val="18"/>
                <w:szCs w:val="18"/>
              </w:rPr>
            </w:pPr>
          </w:p>
        </w:tc>
        <w:tc>
          <w:tcPr>
            <w:tcW w:w="611" w:type="dxa"/>
          </w:tcPr>
          <w:p w14:paraId="43D9966C" w14:textId="77777777" w:rsidR="00EC5472" w:rsidRPr="00803F64" w:rsidRDefault="00EC5472" w:rsidP="00B0004E">
            <w:pPr>
              <w:contextualSpacing/>
              <w:rPr>
                <w:sz w:val="18"/>
                <w:szCs w:val="18"/>
              </w:rPr>
            </w:pPr>
            <w:r w:rsidRPr="00803F64">
              <w:rPr>
                <w:sz w:val="18"/>
                <w:szCs w:val="18"/>
              </w:rPr>
              <w:t>Y</w:t>
            </w:r>
          </w:p>
        </w:tc>
        <w:tc>
          <w:tcPr>
            <w:tcW w:w="611" w:type="dxa"/>
          </w:tcPr>
          <w:p w14:paraId="0D6C928A" w14:textId="77777777" w:rsidR="00EC5472" w:rsidRPr="00803F64" w:rsidRDefault="00EC5472" w:rsidP="00B0004E">
            <w:pPr>
              <w:contextualSpacing/>
              <w:rPr>
                <w:sz w:val="18"/>
                <w:szCs w:val="18"/>
              </w:rPr>
            </w:pPr>
          </w:p>
        </w:tc>
        <w:tc>
          <w:tcPr>
            <w:tcW w:w="611" w:type="dxa"/>
          </w:tcPr>
          <w:p w14:paraId="193E81CA" w14:textId="77777777" w:rsidR="00EC5472" w:rsidRPr="00803F64" w:rsidRDefault="00EC5472" w:rsidP="00B0004E">
            <w:pPr>
              <w:contextualSpacing/>
              <w:rPr>
                <w:sz w:val="18"/>
                <w:szCs w:val="18"/>
              </w:rPr>
            </w:pPr>
            <w:r w:rsidRPr="00803F64">
              <w:rPr>
                <w:sz w:val="18"/>
                <w:szCs w:val="18"/>
              </w:rPr>
              <w:t>Y</w:t>
            </w:r>
          </w:p>
        </w:tc>
        <w:tc>
          <w:tcPr>
            <w:tcW w:w="611" w:type="dxa"/>
          </w:tcPr>
          <w:p w14:paraId="0E05EB11" w14:textId="77777777" w:rsidR="00EC5472" w:rsidRPr="00803F64" w:rsidRDefault="00EC5472" w:rsidP="00B0004E">
            <w:pPr>
              <w:contextualSpacing/>
              <w:rPr>
                <w:sz w:val="18"/>
                <w:szCs w:val="18"/>
              </w:rPr>
            </w:pPr>
            <w:r w:rsidRPr="00803F64">
              <w:rPr>
                <w:sz w:val="18"/>
                <w:szCs w:val="18"/>
              </w:rPr>
              <w:t>Y</w:t>
            </w:r>
          </w:p>
        </w:tc>
        <w:tc>
          <w:tcPr>
            <w:tcW w:w="611" w:type="dxa"/>
          </w:tcPr>
          <w:p w14:paraId="1417A5FF" w14:textId="77777777" w:rsidR="00EC5472" w:rsidRPr="00803F64" w:rsidRDefault="00EC5472" w:rsidP="00B0004E">
            <w:pPr>
              <w:contextualSpacing/>
              <w:rPr>
                <w:sz w:val="18"/>
                <w:szCs w:val="18"/>
              </w:rPr>
            </w:pPr>
            <w:r w:rsidRPr="00803F64">
              <w:rPr>
                <w:sz w:val="18"/>
                <w:szCs w:val="18"/>
              </w:rPr>
              <w:t>Y</w:t>
            </w:r>
          </w:p>
        </w:tc>
      </w:tr>
      <w:tr w:rsidR="00803F64" w:rsidRPr="00803F64" w14:paraId="782885D9" w14:textId="77777777" w:rsidTr="00B0004E">
        <w:tc>
          <w:tcPr>
            <w:tcW w:w="594" w:type="dxa"/>
          </w:tcPr>
          <w:p w14:paraId="650EF247" w14:textId="77777777" w:rsidR="00EC5472" w:rsidRPr="00803F64" w:rsidRDefault="00EC5472" w:rsidP="00B0004E">
            <w:pPr>
              <w:contextualSpacing/>
              <w:rPr>
                <w:sz w:val="18"/>
                <w:szCs w:val="18"/>
              </w:rPr>
            </w:pPr>
            <w:r w:rsidRPr="00803F64">
              <w:rPr>
                <w:sz w:val="18"/>
                <w:szCs w:val="18"/>
              </w:rPr>
              <w:t>2</w:t>
            </w:r>
          </w:p>
        </w:tc>
        <w:tc>
          <w:tcPr>
            <w:tcW w:w="1611" w:type="dxa"/>
          </w:tcPr>
          <w:p w14:paraId="097180BD" w14:textId="77777777" w:rsidR="00EC5472" w:rsidRPr="00803F64" w:rsidRDefault="00EC5472" w:rsidP="00B0004E">
            <w:pPr>
              <w:contextualSpacing/>
              <w:rPr>
                <w:sz w:val="18"/>
                <w:szCs w:val="18"/>
              </w:rPr>
            </w:pPr>
            <w:r w:rsidRPr="00803F64">
              <w:rPr>
                <w:sz w:val="18"/>
                <w:szCs w:val="18"/>
              </w:rPr>
              <w:t>Blood Lead Level Screening</w:t>
            </w:r>
          </w:p>
        </w:tc>
        <w:tc>
          <w:tcPr>
            <w:tcW w:w="610" w:type="dxa"/>
          </w:tcPr>
          <w:p w14:paraId="62647833" w14:textId="77777777" w:rsidR="00EC5472" w:rsidRPr="00803F64" w:rsidRDefault="00EC5472" w:rsidP="00B0004E">
            <w:pPr>
              <w:contextualSpacing/>
              <w:rPr>
                <w:sz w:val="18"/>
                <w:szCs w:val="18"/>
              </w:rPr>
            </w:pPr>
            <w:r w:rsidRPr="00803F64">
              <w:rPr>
                <w:sz w:val="18"/>
                <w:szCs w:val="18"/>
              </w:rPr>
              <w:t>Y</w:t>
            </w:r>
          </w:p>
        </w:tc>
        <w:tc>
          <w:tcPr>
            <w:tcW w:w="611" w:type="dxa"/>
          </w:tcPr>
          <w:p w14:paraId="43641671" w14:textId="77777777" w:rsidR="00EC5472" w:rsidRPr="00803F64" w:rsidRDefault="00EC5472" w:rsidP="00B0004E">
            <w:pPr>
              <w:contextualSpacing/>
              <w:rPr>
                <w:sz w:val="18"/>
                <w:szCs w:val="18"/>
              </w:rPr>
            </w:pPr>
            <w:r w:rsidRPr="00803F64">
              <w:rPr>
                <w:sz w:val="18"/>
                <w:szCs w:val="18"/>
              </w:rPr>
              <w:t>Y</w:t>
            </w:r>
          </w:p>
        </w:tc>
        <w:tc>
          <w:tcPr>
            <w:tcW w:w="611" w:type="dxa"/>
          </w:tcPr>
          <w:p w14:paraId="71BDC5B0" w14:textId="77777777" w:rsidR="00EC5472" w:rsidRPr="00803F64" w:rsidRDefault="00EC5472" w:rsidP="00B0004E">
            <w:pPr>
              <w:contextualSpacing/>
              <w:rPr>
                <w:sz w:val="18"/>
                <w:szCs w:val="18"/>
              </w:rPr>
            </w:pPr>
            <w:r w:rsidRPr="00803F64">
              <w:rPr>
                <w:sz w:val="18"/>
                <w:szCs w:val="18"/>
              </w:rPr>
              <w:t>Y</w:t>
            </w:r>
          </w:p>
        </w:tc>
        <w:tc>
          <w:tcPr>
            <w:tcW w:w="611" w:type="dxa"/>
          </w:tcPr>
          <w:p w14:paraId="1855EC92" w14:textId="77777777" w:rsidR="00EC5472" w:rsidRPr="00803F64" w:rsidRDefault="00EC5472" w:rsidP="00B0004E">
            <w:pPr>
              <w:contextualSpacing/>
              <w:rPr>
                <w:sz w:val="18"/>
                <w:szCs w:val="18"/>
              </w:rPr>
            </w:pPr>
            <w:r w:rsidRPr="00803F64">
              <w:rPr>
                <w:sz w:val="18"/>
                <w:szCs w:val="18"/>
              </w:rPr>
              <w:t>Y</w:t>
            </w:r>
          </w:p>
        </w:tc>
        <w:tc>
          <w:tcPr>
            <w:tcW w:w="611" w:type="dxa"/>
          </w:tcPr>
          <w:p w14:paraId="33616BCA" w14:textId="77777777" w:rsidR="00EC5472" w:rsidRPr="00803F64" w:rsidRDefault="00EC5472" w:rsidP="00B0004E">
            <w:pPr>
              <w:contextualSpacing/>
              <w:rPr>
                <w:sz w:val="18"/>
                <w:szCs w:val="18"/>
              </w:rPr>
            </w:pPr>
            <w:r w:rsidRPr="00803F64">
              <w:rPr>
                <w:sz w:val="18"/>
                <w:szCs w:val="18"/>
              </w:rPr>
              <w:t>Y</w:t>
            </w:r>
          </w:p>
        </w:tc>
        <w:tc>
          <w:tcPr>
            <w:tcW w:w="611" w:type="dxa"/>
          </w:tcPr>
          <w:p w14:paraId="3B70FA8D" w14:textId="77777777" w:rsidR="00EC5472" w:rsidRPr="00803F64" w:rsidRDefault="00EC5472" w:rsidP="00B0004E">
            <w:pPr>
              <w:contextualSpacing/>
              <w:rPr>
                <w:sz w:val="18"/>
                <w:szCs w:val="18"/>
              </w:rPr>
            </w:pPr>
            <w:r w:rsidRPr="00803F64">
              <w:rPr>
                <w:sz w:val="18"/>
                <w:szCs w:val="18"/>
              </w:rPr>
              <w:t>Y</w:t>
            </w:r>
          </w:p>
        </w:tc>
        <w:tc>
          <w:tcPr>
            <w:tcW w:w="610" w:type="dxa"/>
          </w:tcPr>
          <w:p w14:paraId="7848C8B6" w14:textId="77777777" w:rsidR="00EC5472" w:rsidRPr="00803F64" w:rsidRDefault="00EC5472" w:rsidP="00B0004E">
            <w:pPr>
              <w:contextualSpacing/>
              <w:rPr>
                <w:sz w:val="18"/>
                <w:szCs w:val="18"/>
              </w:rPr>
            </w:pPr>
          </w:p>
        </w:tc>
        <w:tc>
          <w:tcPr>
            <w:tcW w:w="611" w:type="dxa"/>
          </w:tcPr>
          <w:p w14:paraId="1B48F7FD" w14:textId="77777777" w:rsidR="00EC5472" w:rsidRPr="00803F64" w:rsidRDefault="00EC5472" w:rsidP="00B0004E">
            <w:pPr>
              <w:contextualSpacing/>
              <w:rPr>
                <w:sz w:val="18"/>
                <w:szCs w:val="18"/>
              </w:rPr>
            </w:pPr>
          </w:p>
        </w:tc>
        <w:tc>
          <w:tcPr>
            <w:tcW w:w="611" w:type="dxa"/>
          </w:tcPr>
          <w:p w14:paraId="595E60C7" w14:textId="77777777" w:rsidR="00EC5472" w:rsidRPr="00803F64" w:rsidRDefault="00EC5472" w:rsidP="00B0004E">
            <w:pPr>
              <w:contextualSpacing/>
              <w:rPr>
                <w:sz w:val="18"/>
                <w:szCs w:val="18"/>
              </w:rPr>
            </w:pPr>
          </w:p>
        </w:tc>
        <w:tc>
          <w:tcPr>
            <w:tcW w:w="611" w:type="dxa"/>
          </w:tcPr>
          <w:p w14:paraId="14B39128" w14:textId="77777777" w:rsidR="00EC5472" w:rsidRPr="00803F64" w:rsidRDefault="00EC5472" w:rsidP="00B0004E">
            <w:pPr>
              <w:contextualSpacing/>
              <w:rPr>
                <w:sz w:val="18"/>
                <w:szCs w:val="18"/>
              </w:rPr>
            </w:pPr>
          </w:p>
        </w:tc>
        <w:tc>
          <w:tcPr>
            <w:tcW w:w="611" w:type="dxa"/>
          </w:tcPr>
          <w:p w14:paraId="47D45D5C" w14:textId="77777777" w:rsidR="00EC5472" w:rsidRPr="00803F64" w:rsidRDefault="00EC5472" w:rsidP="00B0004E">
            <w:pPr>
              <w:contextualSpacing/>
              <w:rPr>
                <w:sz w:val="18"/>
                <w:szCs w:val="18"/>
              </w:rPr>
            </w:pPr>
          </w:p>
        </w:tc>
        <w:tc>
          <w:tcPr>
            <w:tcW w:w="611" w:type="dxa"/>
          </w:tcPr>
          <w:p w14:paraId="390E643F" w14:textId="77777777" w:rsidR="00EC5472" w:rsidRPr="00803F64" w:rsidRDefault="00EC5472" w:rsidP="00B0004E">
            <w:pPr>
              <w:contextualSpacing/>
              <w:rPr>
                <w:sz w:val="18"/>
                <w:szCs w:val="18"/>
              </w:rPr>
            </w:pPr>
          </w:p>
        </w:tc>
      </w:tr>
      <w:tr w:rsidR="00803F64" w:rsidRPr="00803F64" w14:paraId="36719873" w14:textId="77777777" w:rsidTr="00B0004E">
        <w:tc>
          <w:tcPr>
            <w:tcW w:w="594" w:type="dxa"/>
          </w:tcPr>
          <w:p w14:paraId="45A3C22E" w14:textId="77777777" w:rsidR="00EC5472" w:rsidRPr="00803F64" w:rsidRDefault="00EC5472" w:rsidP="00B0004E">
            <w:pPr>
              <w:contextualSpacing/>
              <w:rPr>
                <w:sz w:val="18"/>
                <w:szCs w:val="18"/>
              </w:rPr>
            </w:pPr>
            <w:r w:rsidRPr="00803F64">
              <w:rPr>
                <w:sz w:val="18"/>
                <w:szCs w:val="18"/>
              </w:rPr>
              <w:t>3</w:t>
            </w:r>
          </w:p>
        </w:tc>
        <w:tc>
          <w:tcPr>
            <w:tcW w:w="1611" w:type="dxa"/>
          </w:tcPr>
          <w:p w14:paraId="365D2B5D" w14:textId="77777777" w:rsidR="00EC5472" w:rsidRPr="00803F64" w:rsidRDefault="00EC5472" w:rsidP="00B0004E">
            <w:pPr>
              <w:contextualSpacing/>
              <w:rPr>
                <w:sz w:val="18"/>
                <w:szCs w:val="18"/>
              </w:rPr>
            </w:pPr>
            <w:r w:rsidRPr="00803F64">
              <w:rPr>
                <w:sz w:val="18"/>
                <w:szCs w:val="18"/>
              </w:rPr>
              <w:t>Cervical Cancer Screening (applicable to females only)</w:t>
            </w:r>
          </w:p>
        </w:tc>
        <w:tc>
          <w:tcPr>
            <w:tcW w:w="610" w:type="dxa"/>
          </w:tcPr>
          <w:p w14:paraId="2F5561A8" w14:textId="77777777" w:rsidR="00EC5472" w:rsidRPr="00803F64" w:rsidRDefault="00EC5472" w:rsidP="00B0004E">
            <w:pPr>
              <w:contextualSpacing/>
              <w:rPr>
                <w:sz w:val="18"/>
                <w:szCs w:val="18"/>
              </w:rPr>
            </w:pPr>
          </w:p>
        </w:tc>
        <w:tc>
          <w:tcPr>
            <w:tcW w:w="611" w:type="dxa"/>
          </w:tcPr>
          <w:p w14:paraId="79903FD2" w14:textId="77777777" w:rsidR="00EC5472" w:rsidRPr="00803F64" w:rsidRDefault="00EC5472" w:rsidP="00B0004E">
            <w:pPr>
              <w:contextualSpacing/>
              <w:rPr>
                <w:sz w:val="18"/>
                <w:szCs w:val="18"/>
              </w:rPr>
            </w:pPr>
          </w:p>
        </w:tc>
        <w:tc>
          <w:tcPr>
            <w:tcW w:w="611" w:type="dxa"/>
          </w:tcPr>
          <w:p w14:paraId="2DED5AAB" w14:textId="77777777" w:rsidR="00EC5472" w:rsidRPr="00803F64" w:rsidRDefault="00EC5472" w:rsidP="00B0004E">
            <w:pPr>
              <w:contextualSpacing/>
              <w:rPr>
                <w:sz w:val="18"/>
                <w:szCs w:val="18"/>
              </w:rPr>
            </w:pPr>
          </w:p>
        </w:tc>
        <w:tc>
          <w:tcPr>
            <w:tcW w:w="611" w:type="dxa"/>
          </w:tcPr>
          <w:p w14:paraId="05BC23DF" w14:textId="77777777" w:rsidR="00EC5472" w:rsidRPr="00803F64" w:rsidRDefault="00EC5472" w:rsidP="00B0004E">
            <w:pPr>
              <w:contextualSpacing/>
              <w:rPr>
                <w:sz w:val="18"/>
                <w:szCs w:val="18"/>
              </w:rPr>
            </w:pPr>
          </w:p>
        </w:tc>
        <w:tc>
          <w:tcPr>
            <w:tcW w:w="611" w:type="dxa"/>
          </w:tcPr>
          <w:p w14:paraId="1DB8DC02" w14:textId="77777777" w:rsidR="00EC5472" w:rsidRPr="00803F64" w:rsidRDefault="00EC5472" w:rsidP="00B0004E">
            <w:pPr>
              <w:contextualSpacing/>
              <w:rPr>
                <w:sz w:val="18"/>
                <w:szCs w:val="18"/>
              </w:rPr>
            </w:pPr>
          </w:p>
        </w:tc>
        <w:tc>
          <w:tcPr>
            <w:tcW w:w="611" w:type="dxa"/>
          </w:tcPr>
          <w:p w14:paraId="57DD02D4" w14:textId="77777777" w:rsidR="00EC5472" w:rsidRPr="00803F64" w:rsidRDefault="00EC5472" w:rsidP="00B0004E">
            <w:pPr>
              <w:contextualSpacing/>
              <w:rPr>
                <w:sz w:val="18"/>
                <w:szCs w:val="18"/>
              </w:rPr>
            </w:pPr>
            <w:r w:rsidRPr="00803F64">
              <w:rPr>
                <w:sz w:val="18"/>
                <w:szCs w:val="18"/>
              </w:rPr>
              <w:t>Y</w:t>
            </w:r>
          </w:p>
        </w:tc>
        <w:tc>
          <w:tcPr>
            <w:tcW w:w="610" w:type="dxa"/>
          </w:tcPr>
          <w:p w14:paraId="54C27181" w14:textId="77777777" w:rsidR="00EC5472" w:rsidRPr="00803F64" w:rsidRDefault="00EC5472" w:rsidP="00B0004E">
            <w:pPr>
              <w:contextualSpacing/>
              <w:rPr>
                <w:sz w:val="18"/>
                <w:szCs w:val="18"/>
              </w:rPr>
            </w:pPr>
          </w:p>
        </w:tc>
        <w:tc>
          <w:tcPr>
            <w:tcW w:w="611" w:type="dxa"/>
          </w:tcPr>
          <w:p w14:paraId="428950AF" w14:textId="77777777" w:rsidR="00EC5472" w:rsidRPr="00803F64" w:rsidRDefault="00EC5472" w:rsidP="00B0004E">
            <w:pPr>
              <w:contextualSpacing/>
              <w:rPr>
                <w:sz w:val="18"/>
                <w:szCs w:val="18"/>
              </w:rPr>
            </w:pPr>
            <w:r w:rsidRPr="00803F64">
              <w:rPr>
                <w:sz w:val="18"/>
                <w:szCs w:val="18"/>
              </w:rPr>
              <w:t>Y</w:t>
            </w:r>
          </w:p>
        </w:tc>
        <w:tc>
          <w:tcPr>
            <w:tcW w:w="611" w:type="dxa"/>
          </w:tcPr>
          <w:p w14:paraId="28E915DA" w14:textId="77777777" w:rsidR="00EC5472" w:rsidRPr="00803F64" w:rsidRDefault="00EC5472" w:rsidP="00B0004E">
            <w:pPr>
              <w:contextualSpacing/>
              <w:rPr>
                <w:sz w:val="18"/>
                <w:szCs w:val="18"/>
              </w:rPr>
            </w:pPr>
          </w:p>
        </w:tc>
        <w:tc>
          <w:tcPr>
            <w:tcW w:w="611" w:type="dxa"/>
          </w:tcPr>
          <w:p w14:paraId="10F82297" w14:textId="77777777" w:rsidR="00EC5472" w:rsidRPr="00803F64" w:rsidRDefault="00EC5472" w:rsidP="00B0004E">
            <w:pPr>
              <w:contextualSpacing/>
              <w:rPr>
                <w:sz w:val="18"/>
                <w:szCs w:val="18"/>
              </w:rPr>
            </w:pPr>
            <w:r w:rsidRPr="00803F64">
              <w:rPr>
                <w:sz w:val="18"/>
                <w:szCs w:val="18"/>
              </w:rPr>
              <w:t>Y</w:t>
            </w:r>
          </w:p>
        </w:tc>
        <w:tc>
          <w:tcPr>
            <w:tcW w:w="611" w:type="dxa"/>
          </w:tcPr>
          <w:p w14:paraId="1A53BEE5" w14:textId="77777777" w:rsidR="00EC5472" w:rsidRPr="00803F64" w:rsidRDefault="00EC5472" w:rsidP="00B0004E">
            <w:pPr>
              <w:contextualSpacing/>
              <w:rPr>
                <w:sz w:val="18"/>
                <w:szCs w:val="18"/>
              </w:rPr>
            </w:pPr>
            <w:r w:rsidRPr="00803F64">
              <w:rPr>
                <w:sz w:val="18"/>
                <w:szCs w:val="18"/>
              </w:rPr>
              <w:t>Y</w:t>
            </w:r>
          </w:p>
        </w:tc>
        <w:tc>
          <w:tcPr>
            <w:tcW w:w="611" w:type="dxa"/>
          </w:tcPr>
          <w:p w14:paraId="19CF07F9" w14:textId="77777777" w:rsidR="00EC5472" w:rsidRPr="00803F64" w:rsidRDefault="00EC5472" w:rsidP="00B0004E">
            <w:pPr>
              <w:contextualSpacing/>
              <w:rPr>
                <w:sz w:val="18"/>
                <w:szCs w:val="18"/>
              </w:rPr>
            </w:pPr>
            <w:r w:rsidRPr="00803F64">
              <w:rPr>
                <w:sz w:val="18"/>
                <w:szCs w:val="18"/>
              </w:rPr>
              <w:t>Y</w:t>
            </w:r>
          </w:p>
        </w:tc>
      </w:tr>
      <w:tr w:rsidR="00803F64" w:rsidRPr="00803F64" w14:paraId="2D6038D4" w14:textId="77777777" w:rsidTr="00B0004E">
        <w:tc>
          <w:tcPr>
            <w:tcW w:w="594" w:type="dxa"/>
          </w:tcPr>
          <w:p w14:paraId="3EF24812" w14:textId="77777777" w:rsidR="00EC5472" w:rsidRPr="00803F64" w:rsidRDefault="00EC5472" w:rsidP="00B0004E">
            <w:pPr>
              <w:contextualSpacing/>
              <w:rPr>
                <w:sz w:val="18"/>
                <w:szCs w:val="18"/>
              </w:rPr>
            </w:pPr>
            <w:r w:rsidRPr="00803F64">
              <w:rPr>
                <w:sz w:val="18"/>
                <w:szCs w:val="18"/>
              </w:rPr>
              <w:t>4</w:t>
            </w:r>
          </w:p>
        </w:tc>
        <w:tc>
          <w:tcPr>
            <w:tcW w:w="1611" w:type="dxa"/>
          </w:tcPr>
          <w:p w14:paraId="6FC3C1A3" w14:textId="77777777" w:rsidR="00EC5472" w:rsidRPr="00803F64" w:rsidRDefault="00EC5472" w:rsidP="00B0004E">
            <w:pPr>
              <w:contextualSpacing/>
              <w:rPr>
                <w:sz w:val="18"/>
                <w:szCs w:val="18"/>
              </w:rPr>
            </w:pPr>
            <w:r w:rsidRPr="00803F64">
              <w:rPr>
                <w:sz w:val="18"/>
                <w:szCs w:val="18"/>
              </w:rPr>
              <w:t>Diphtheria, Tetanus, Pertussis Vaccine (DTaP)</w:t>
            </w:r>
          </w:p>
        </w:tc>
        <w:tc>
          <w:tcPr>
            <w:tcW w:w="610" w:type="dxa"/>
          </w:tcPr>
          <w:p w14:paraId="43E88805" w14:textId="77777777" w:rsidR="00EC5472" w:rsidRPr="00803F64" w:rsidRDefault="00EC5472" w:rsidP="00B0004E">
            <w:pPr>
              <w:contextualSpacing/>
              <w:rPr>
                <w:sz w:val="18"/>
                <w:szCs w:val="18"/>
              </w:rPr>
            </w:pPr>
            <w:r w:rsidRPr="00803F64">
              <w:rPr>
                <w:sz w:val="18"/>
                <w:szCs w:val="18"/>
              </w:rPr>
              <w:t>Y</w:t>
            </w:r>
          </w:p>
        </w:tc>
        <w:tc>
          <w:tcPr>
            <w:tcW w:w="611" w:type="dxa"/>
          </w:tcPr>
          <w:p w14:paraId="4AB700C2" w14:textId="77777777" w:rsidR="00EC5472" w:rsidRPr="00803F64" w:rsidRDefault="00EC5472" w:rsidP="00B0004E">
            <w:pPr>
              <w:contextualSpacing/>
              <w:rPr>
                <w:sz w:val="18"/>
                <w:szCs w:val="18"/>
              </w:rPr>
            </w:pPr>
            <w:r w:rsidRPr="00803F64">
              <w:rPr>
                <w:sz w:val="18"/>
                <w:szCs w:val="18"/>
              </w:rPr>
              <w:t>Y</w:t>
            </w:r>
          </w:p>
        </w:tc>
        <w:tc>
          <w:tcPr>
            <w:tcW w:w="611" w:type="dxa"/>
          </w:tcPr>
          <w:p w14:paraId="69A4DD41" w14:textId="77777777" w:rsidR="00EC5472" w:rsidRPr="00803F64" w:rsidRDefault="00EC5472" w:rsidP="00B0004E">
            <w:pPr>
              <w:contextualSpacing/>
              <w:rPr>
                <w:sz w:val="18"/>
                <w:szCs w:val="18"/>
              </w:rPr>
            </w:pPr>
            <w:r w:rsidRPr="00803F64">
              <w:rPr>
                <w:sz w:val="18"/>
                <w:szCs w:val="18"/>
              </w:rPr>
              <w:t>Y</w:t>
            </w:r>
          </w:p>
        </w:tc>
        <w:tc>
          <w:tcPr>
            <w:tcW w:w="611" w:type="dxa"/>
          </w:tcPr>
          <w:p w14:paraId="74C8EB17" w14:textId="77777777" w:rsidR="00EC5472" w:rsidRPr="00803F64" w:rsidRDefault="00EC5472" w:rsidP="00B0004E">
            <w:pPr>
              <w:contextualSpacing/>
              <w:rPr>
                <w:sz w:val="18"/>
                <w:szCs w:val="18"/>
              </w:rPr>
            </w:pPr>
            <w:r w:rsidRPr="00803F64">
              <w:rPr>
                <w:sz w:val="18"/>
                <w:szCs w:val="18"/>
              </w:rPr>
              <w:t>Y</w:t>
            </w:r>
          </w:p>
        </w:tc>
        <w:tc>
          <w:tcPr>
            <w:tcW w:w="611" w:type="dxa"/>
          </w:tcPr>
          <w:p w14:paraId="5AEFC172" w14:textId="77777777" w:rsidR="00EC5472" w:rsidRPr="00803F64" w:rsidRDefault="00EC5472" w:rsidP="00B0004E">
            <w:pPr>
              <w:contextualSpacing/>
              <w:rPr>
                <w:sz w:val="18"/>
                <w:szCs w:val="18"/>
              </w:rPr>
            </w:pPr>
            <w:r w:rsidRPr="00803F64">
              <w:rPr>
                <w:sz w:val="18"/>
                <w:szCs w:val="18"/>
              </w:rPr>
              <w:t>Y</w:t>
            </w:r>
          </w:p>
        </w:tc>
        <w:tc>
          <w:tcPr>
            <w:tcW w:w="611" w:type="dxa"/>
          </w:tcPr>
          <w:p w14:paraId="3ADD286D" w14:textId="77777777" w:rsidR="00EC5472" w:rsidRPr="00803F64" w:rsidRDefault="00EC5472" w:rsidP="00B0004E">
            <w:pPr>
              <w:contextualSpacing/>
              <w:rPr>
                <w:sz w:val="18"/>
                <w:szCs w:val="18"/>
              </w:rPr>
            </w:pPr>
            <w:r w:rsidRPr="00803F64">
              <w:rPr>
                <w:sz w:val="18"/>
                <w:szCs w:val="18"/>
              </w:rPr>
              <w:t>Y</w:t>
            </w:r>
          </w:p>
        </w:tc>
        <w:tc>
          <w:tcPr>
            <w:tcW w:w="610" w:type="dxa"/>
          </w:tcPr>
          <w:p w14:paraId="5164BAA8" w14:textId="77777777" w:rsidR="00EC5472" w:rsidRPr="00803F64" w:rsidRDefault="00EC5472" w:rsidP="00B0004E">
            <w:pPr>
              <w:contextualSpacing/>
              <w:rPr>
                <w:sz w:val="18"/>
                <w:szCs w:val="18"/>
              </w:rPr>
            </w:pPr>
            <w:r w:rsidRPr="00803F64">
              <w:rPr>
                <w:sz w:val="18"/>
                <w:szCs w:val="18"/>
              </w:rPr>
              <w:t>Y</w:t>
            </w:r>
          </w:p>
        </w:tc>
        <w:tc>
          <w:tcPr>
            <w:tcW w:w="611" w:type="dxa"/>
          </w:tcPr>
          <w:p w14:paraId="2059AFCD" w14:textId="77777777" w:rsidR="00EC5472" w:rsidRPr="00803F64" w:rsidRDefault="00EC5472" w:rsidP="00B0004E">
            <w:pPr>
              <w:contextualSpacing/>
              <w:rPr>
                <w:sz w:val="18"/>
                <w:szCs w:val="18"/>
              </w:rPr>
            </w:pPr>
          </w:p>
        </w:tc>
        <w:tc>
          <w:tcPr>
            <w:tcW w:w="611" w:type="dxa"/>
          </w:tcPr>
          <w:p w14:paraId="2BBA0D1D" w14:textId="77777777" w:rsidR="00EC5472" w:rsidRPr="00803F64" w:rsidRDefault="00EC5472" w:rsidP="00B0004E">
            <w:pPr>
              <w:contextualSpacing/>
              <w:rPr>
                <w:sz w:val="18"/>
                <w:szCs w:val="18"/>
              </w:rPr>
            </w:pPr>
          </w:p>
        </w:tc>
        <w:tc>
          <w:tcPr>
            <w:tcW w:w="611" w:type="dxa"/>
          </w:tcPr>
          <w:p w14:paraId="1B95C982" w14:textId="77777777" w:rsidR="00EC5472" w:rsidRPr="00803F64" w:rsidRDefault="00EC5472" w:rsidP="00B0004E">
            <w:pPr>
              <w:contextualSpacing/>
              <w:rPr>
                <w:sz w:val="18"/>
                <w:szCs w:val="18"/>
              </w:rPr>
            </w:pPr>
          </w:p>
        </w:tc>
        <w:tc>
          <w:tcPr>
            <w:tcW w:w="611" w:type="dxa"/>
          </w:tcPr>
          <w:p w14:paraId="5C604E00" w14:textId="77777777" w:rsidR="00EC5472" w:rsidRPr="00803F64" w:rsidRDefault="00EC5472" w:rsidP="00B0004E">
            <w:pPr>
              <w:contextualSpacing/>
              <w:rPr>
                <w:sz w:val="18"/>
                <w:szCs w:val="18"/>
              </w:rPr>
            </w:pPr>
          </w:p>
        </w:tc>
        <w:tc>
          <w:tcPr>
            <w:tcW w:w="611" w:type="dxa"/>
          </w:tcPr>
          <w:p w14:paraId="759D44AB" w14:textId="77777777" w:rsidR="00EC5472" w:rsidRPr="00803F64" w:rsidRDefault="00EC5472" w:rsidP="00B0004E">
            <w:pPr>
              <w:contextualSpacing/>
              <w:rPr>
                <w:sz w:val="18"/>
                <w:szCs w:val="18"/>
              </w:rPr>
            </w:pPr>
          </w:p>
        </w:tc>
      </w:tr>
      <w:tr w:rsidR="00803F64" w:rsidRPr="00803F64" w14:paraId="3341CFD4" w14:textId="77777777" w:rsidTr="00B0004E">
        <w:tc>
          <w:tcPr>
            <w:tcW w:w="594" w:type="dxa"/>
          </w:tcPr>
          <w:p w14:paraId="5F70D549" w14:textId="77777777" w:rsidR="00EC5472" w:rsidRPr="00803F64" w:rsidRDefault="00EC5472" w:rsidP="00B0004E">
            <w:pPr>
              <w:contextualSpacing/>
              <w:rPr>
                <w:sz w:val="18"/>
                <w:szCs w:val="18"/>
              </w:rPr>
            </w:pPr>
            <w:r w:rsidRPr="00803F64">
              <w:rPr>
                <w:sz w:val="18"/>
                <w:szCs w:val="18"/>
              </w:rPr>
              <w:t>5</w:t>
            </w:r>
          </w:p>
        </w:tc>
        <w:tc>
          <w:tcPr>
            <w:tcW w:w="1611" w:type="dxa"/>
          </w:tcPr>
          <w:p w14:paraId="06B33B2C" w14:textId="77777777" w:rsidR="00EC5472" w:rsidRPr="00803F64" w:rsidRDefault="00EC5472" w:rsidP="00B0004E">
            <w:pPr>
              <w:contextualSpacing/>
              <w:rPr>
                <w:sz w:val="18"/>
                <w:szCs w:val="18"/>
              </w:rPr>
            </w:pPr>
            <w:r w:rsidRPr="00803F64">
              <w:rPr>
                <w:sz w:val="18"/>
                <w:szCs w:val="18"/>
              </w:rPr>
              <w:t>Hemophilus Influenza Type B Vaccine Hib</w:t>
            </w:r>
          </w:p>
        </w:tc>
        <w:tc>
          <w:tcPr>
            <w:tcW w:w="610" w:type="dxa"/>
          </w:tcPr>
          <w:p w14:paraId="24F1BECF" w14:textId="77777777" w:rsidR="00EC5472" w:rsidRPr="00803F64" w:rsidRDefault="00EC5472" w:rsidP="00B0004E">
            <w:pPr>
              <w:contextualSpacing/>
              <w:rPr>
                <w:sz w:val="18"/>
                <w:szCs w:val="18"/>
              </w:rPr>
            </w:pPr>
            <w:r w:rsidRPr="00803F64">
              <w:rPr>
                <w:sz w:val="18"/>
                <w:szCs w:val="18"/>
              </w:rPr>
              <w:t>Y</w:t>
            </w:r>
          </w:p>
        </w:tc>
        <w:tc>
          <w:tcPr>
            <w:tcW w:w="611" w:type="dxa"/>
          </w:tcPr>
          <w:p w14:paraId="6931CB09" w14:textId="77777777" w:rsidR="00EC5472" w:rsidRPr="00803F64" w:rsidRDefault="00EC5472" w:rsidP="00B0004E">
            <w:pPr>
              <w:contextualSpacing/>
              <w:rPr>
                <w:sz w:val="18"/>
                <w:szCs w:val="18"/>
              </w:rPr>
            </w:pPr>
            <w:r w:rsidRPr="00803F64">
              <w:rPr>
                <w:sz w:val="18"/>
                <w:szCs w:val="18"/>
              </w:rPr>
              <w:t>Y</w:t>
            </w:r>
          </w:p>
        </w:tc>
        <w:tc>
          <w:tcPr>
            <w:tcW w:w="611" w:type="dxa"/>
          </w:tcPr>
          <w:p w14:paraId="36470F2F" w14:textId="77777777" w:rsidR="00EC5472" w:rsidRPr="00803F64" w:rsidRDefault="00EC5472" w:rsidP="00B0004E">
            <w:pPr>
              <w:contextualSpacing/>
              <w:rPr>
                <w:sz w:val="18"/>
                <w:szCs w:val="18"/>
              </w:rPr>
            </w:pPr>
            <w:r w:rsidRPr="00803F64">
              <w:rPr>
                <w:sz w:val="18"/>
                <w:szCs w:val="18"/>
              </w:rPr>
              <w:t>Y</w:t>
            </w:r>
          </w:p>
        </w:tc>
        <w:tc>
          <w:tcPr>
            <w:tcW w:w="611" w:type="dxa"/>
          </w:tcPr>
          <w:p w14:paraId="5F1E3BAA" w14:textId="77777777" w:rsidR="00EC5472" w:rsidRPr="00803F64" w:rsidRDefault="00EC5472" w:rsidP="00B0004E">
            <w:pPr>
              <w:contextualSpacing/>
              <w:rPr>
                <w:sz w:val="18"/>
                <w:szCs w:val="18"/>
              </w:rPr>
            </w:pPr>
            <w:r w:rsidRPr="00803F64">
              <w:rPr>
                <w:sz w:val="18"/>
                <w:szCs w:val="18"/>
              </w:rPr>
              <w:t>Y</w:t>
            </w:r>
          </w:p>
        </w:tc>
        <w:tc>
          <w:tcPr>
            <w:tcW w:w="611" w:type="dxa"/>
          </w:tcPr>
          <w:p w14:paraId="25E3CE70" w14:textId="77777777" w:rsidR="00EC5472" w:rsidRPr="00803F64" w:rsidRDefault="00EC5472" w:rsidP="00B0004E">
            <w:pPr>
              <w:contextualSpacing/>
              <w:rPr>
                <w:sz w:val="18"/>
                <w:szCs w:val="18"/>
              </w:rPr>
            </w:pPr>
            <w:r w:rsidRPr="00803F64">
              <w:rPr>
                <w:sz w:val="18"/>
                <w:szCs w:val="18"/>
              </w:rPr>
              <w:t>Y</w:t>
            </w:r>
          </w:p>
        </w:tc>
        <w:tc>
          <w:tcPr>
            <w:tcW w:w="611" w:type="dxa"/>
          </w:tcPr>
          <w:p w14:paraId="2F7364D2" w14:textId="77777777" w:rsidR="00EC5472" w:rsidRPr="00803F64" w:rsidRDefault="00EC5472" w:rsidP="00B0004E">
            <w:pPr>
              <w:contextualSpacing/>
              <w:rPr>
                <w:sz w:val="18"/>
                <w:szCs w:val="18"/>
              </w:rPr>
            </w:pPr>
            <w:r w:rsidRPr="00803F64">
              <w:rPr>
                <w:sz w:val="18"/>
                <w:szCs w:val="18"/>
              </w:rPr>
              <w:t>Y</w:t>
            </w:r>
          </w:p>
        </w:tc>
        <w:tc>
          <w:tcPr>
            <w:tcW w:w="610" w:type="dxa"/>
          </w:tcPr>
          <w:p w14:paraId="78EFA6B9" w14:textId="77777777" w:rsidR="00EC5472" w:rsidRPr="00803F64" w:rsidRDefault="00EC5472" w:rsidP="00B0004E">
            <w:pPr>
              <w:contextualSpacing/>
              <w:rPr>
                <w:sz w:val="18"/>
                <w:szCs w:val="18"/>
              </w:rPr>
            </w:pPr>
            <w:r w:rsidRPr="00803F64">
              <w:rPr>
                <w:sz w:val="18"/>
                <w:szCs w:val="18"/>
              </w:rPr>
              <w:t>Y</w:t>
            </w:r>
          </w:p>
        </w:tc>
        <w:tc>
          <w:tcPr>
            <w:tcW w:w="611" w:type="dxa"/>
          </w:tcPr>
          <w:p w14:paraId="1CDC10A1" w14:textId="77777777" w:rsidR="00EC5472" w:rsidRPr="00803F64" w:rsidRDefault="00EC5472" w:rsidP="00B0004E">
            <w:pPr>
              <w:contextualSpacing/>
              <w:rPr>
                <w:sz w:val="18"/>
                <w:szCs w:val="18"/>
              </w:rPr>
            </w:pPr>
          </w:p>
        </w:tc>
        <w:tc>
          <w:tcPr>
            <w:tcW w:w="611" w:type="dxa"/>
          </w:tcPr>
          <w:p w14:paraId="4176A90F" w14:textId="77777777" w:rsidR="00EC5472" w:rsidRPr="00803F64" w:rsidRDefault="00EC5472" w:rsidP="00B0004E">
            <w:pPr>
              <w:contextualSpacing/>
              <w:rPr>
                <w:sz w:val="18"/>
                <w:szCs w:val="18"/>
              </w:rPr>
            </w:pPr>
          </w:p>
        </w:tc>
        <w:tc>
          <w:tcPr>
            <w:tcW w:w="611" w:type="dxa"/>
          </w:tcPr>
          <w:p w14:paraId="0040839D" w14:textId="77777777" w:rsidR="00EC5472" w:rsidRPr="00803F64" w:rsidRDefault="00EC5472" w:rsidP="00B0004E">
            <w:pPr>
              <w:contextualSpacing/>
              <w:rPr>
                <w:sz w:val="18"/>
                <w:szCs w:val="18"/>
              </w:rPr>
            </w:pPr>
          </w:p>
        </w:tc>
        <w:tc>
          <w:tcPr>
            <w:tcW w:w="611" w:type="dxa"/>
          </w:tcPr>
          <w:p w14:paraId="4605C55F" w14:textId="77777777" w:rsidR="00EC5472" w:rsidRPr="00803F64" w:rsidRDefault="00EC5472" w:rsidP="00B0004E">
            <w:pPr>
              <w:contextualSpacing/>
              <w:rPr>
                <w:sz w:val="18"/>
                <w:szCs w:val="18"/>
              </w:rPr>
            </w:pPr>
          </w:p>
        </w:tc>
        <w:tc>
          <w:tcPr>
            <w:tcW w:w="611" w:type="dxa"/>
          </w:tcPr>
          <w:p w14:paraId="6671B536" w14:textId="77777777" w:rsidR="00EC5472" w:rsidRPr="00803F64" w:rsidRDefault="00EC5472" w:rsidP="00B0004E">
            <w:pPr>
              <w:contextualSpacing/>
              <w:rPr>
                <w:sz w:val="18"/>
                <w:szCs w:val="18"/>
              </w:rPr>
            </w:pPr>
          </w:p>
        </w:tc>
      </w:tr>
      <w:tr w:rsidR="00803F64" w:rsidRPr="00803F64" w14:paraId="76C2F410" w14:textId="77777777" w:rsidTr="00B0004E">
        <w:tc>
          <w:tcPr>
            <w:tcW w:w="594" w:type="dxa"/>
          </w:tcPr>
          <w:p w14:paraId="7ECED17A" w14:textId="77777777" w:rsidR="00EC5472" w:rsidRPr="00803F64" w:rsidRDefault="00EC5472" w:rsidP="00B0004E">
            <w:pPr>
              <w:contextualSpacing/>
              <w:rPr>
                <w:sz w:val="18"/>
                <w:szCs w:val="18"/>
              </w:rPr>
            </w:pPr>
            <w:r w:rsidRPr="00803F64">
              <w:rPr>
                <w:sz w:val="18"/>
                <w:szCs w:val="18"/>
              </w:rPr>
              <w:t>6</w:t>
            </w:r>
          </w:p>
        </w:tc>
        <w:tc>
          <w:tcPr>
            <w:tcW w:w="1611" w:type="dxa"/>
          </w:tcPr>
          <w:p w14:paraId="5F4730E0" w14:textId="77777777" w:rsidR="00EC5472" w:rsidRPr="00803F64" w:rsidRDefault="00EC5472" w:rsidP="00B0004E">
            <w:pPr>
              <w:contextualSpacing/>
              <w:rPr>
                <w:sz w:val="18"/>
                <w:szCs w:val="18"/>
              </w:rPr>
            </w:pPr>
            <w:r w:rsidRPr="00803F64">
              <w:rPr>
                <w:sz w:val="18"/>
                <w:szCs w:val="18"/>
              </w:rPr>
              <w:t>Health Check Screening Assessment</w:t>
            </w:r>
          </w:p>
        </w:tc>
        <w:tc>
          <w:tcPr>
            <w:tcW w:w="610" w:type="dxa"/>
          </w:tcPr>
          <w:p w14:paraId="492AEF72" w14:textId="77777777" w:rsidR="00EC5472" w:rsidRPr="00803F64" w:rsidRDefault="00EC5472" w:rsidP="00B0004E">
            <w:pPr>
              <w:contextualSpacing/>
              <w:rPr>
                <w:sz w:val="18"/>
                <w:szCs w:val="18"/>
              </w:rPr>
            </w:pPr>
            <w:r w:rsidRPr="00803F64">
              <w:rPr>
                <w:sz w:val="18"/>
                <w:szCs w:val="18"/>
              </w:rPr>
              <w:t>Y</w:t>
            </w:r>
          </w:p>
        </w:tc>
        <w:tc>
          <w:tcPr>
            <w:tcW w:w="611" w:type="dxa"/>
          </w:tcPr>
          <w:p w14:paraId="0F30BBBD" w14:textId="77777777" w:rsidR="00EC5472" w:rsidRPr="00803F64" w:rsidRDefault="00EC5472" w:rsidP="00B0004E">
            <w:pPr>
              <w:contextualSpacing/>
              <w:rPr>
                <w:sz w:val="18"/>
                <w:szCs w:val="18"/>
              </w:rPr>
            </w:pPr>
            <w:r w:rsidRPr="00803F64">
              <w:rPr>
                <w:sz w:val="18"/>
                <w:szCs w:val="18"/>
              </w:rPr>
              <w:t>Y</w:t>
            </w:r>
          </w:p>
        </w:tc>
        <w:tc>
          <w:tcPr>
            <w:tcW w:w="611" w:type="dxa"/>
          </w:tcPr>
          <w:p w14:paraId="5B9EF489" w14:textId="77777777" w:rsidR="00EC5472" w:rsidRPr="00803F64" w:rsidRDefault="00EC5472" w:rsidP="00B0004E">
            <w:pPr>
              <w:contextualSpacing/>
              <w:rPr>
                <w:sz w:val="18"/>
                <w:szCs w:val="18"/>
              </w:rPr>
            </w:pPr>
            <w:r w:rsidRPr="00803F64">
              <w:rPr>
                <w:sz w:val="18"/>
                <w:szCs w:val="18"/>
              </w:rPr>
              <w:t>Y</w:t>
            </w:r>
          </w:p>
        </w:tc>
        <w:tc>
          <w:tcPr>
            <w:tcW w:w="611" w:type="dxa"/>
          </w:tcPr>
          <w:p w14:paraId="7C18126B" w14:textId="77777777" w:rsidR="00EC5472" w:rsidRPr="00803F64" w:rsidRDefault="00EC5472" w:rsidP="00B0004E">
            <w:pPr>
              <w:contextualSpacing/>
              <w:rPr>
                <w:sz w:val="18"/>
                <w:szCs w:val="18"/>
              </w:rPr>
            </w:pPr>
            <w:r w:rsidRPr="00803F64">
              <w:rPr>
                <w:sz w:val="18"/>
                <w:szCs w:val="18"/>
              </w:rPr>
              <w:t>Y</w:t>
            </w:r>
          </w:p>
        </w:tc>
        <w:tc>
          <w:tcPr>
            <w:tcW w:w="611" w:type="dxa"/>
          </w:tcPr>
          <w:p w14:paraId="42878D3B" w14:textId="77777777" w:rsidR="00EC5472" w:rsidRPr="00803F64" w:rsidRDefault="00EC5472" w:rsidP="00B0004E">
            <w:pPr>
              <w:contextualSpacing/>
              <w:rPr>
                <w:sz w:val="18"/>
                <w:szCs w:val="18"/>
              </w:rPr>
            </w:pPr>
            <w:r w:rsidRPr="00803F64">
              <w:rPr>
                <w:sz w:val="18"/>
                <w:szCs w:val="18"/>
              </w:rPr>
              <w:t>Y</w:t>
            </w:r>
          </w:p>
        </w:tc>
        <w:tc>
          <w:tcPr>
            <w:tcW w:w="611" w:type="dxa"/>
          </w:tcPr>
          <w:p w14:paraId="6541DBBC" w14:textId="77777777" w:rsidR="00EC5472" w:rsidRPr="00803F64" w:rsidRDefault="00EC5472" w:rsidP="00B0004E">
            <w:pPr>
              <w:contextualSpacing/>
              <w:rPr>
                <w:sz w:val="18"/>
                <w:szCs w:val="18"/>
              </w:rPr>
            </w:pPr>
            <w:r w:rsidRPr="00803F64">
              <w:rPr>
                <w:sz w:val="18"/>
                <w:szCs w:val="18"/>
              </w:rPr>
              <w:t>Y</w:t>
            </w:r>
          </w:p>
        </w:tc>
        <w:tc>
          <w:tcPr>
            <w:tcW w:w="610" w:type="dxa"/>
          </w:tcPr>
          <w:p w14:paraId="2A97AA31" w14:textId="77777777" w:rsidR="00EC5472" w:rsidRPr="00803F64" w:rsidRDefault="00EC5472" w:rsidP="00B0004E">
            <w:pPr>
              <w:contextualSpacing/>
              <w:rPr>
                <w:sz w:val="18"/>
                <w:szCs w:val="18"/>
              </w:rPr>
            </w:pPr>
            <w:r w:rsidRPr="00803F64">
              <w:rPr>
                <w:sz w:val="18"/>
                <w:szCs w:val="18"/>
              </w:rPr>
              <w:t>Y</w:t>
            </w:r>
          </w:p>
        </w:tc>
        <w:tc>
          <w:tcPr>
            <w:tcW w:w="611" w:type="dxa"/>
          </w:tcPr>
          <w:p w14:paraId="1768ED0D" w14:textId="77777777" w:rsidR="00EC5472" w:rsidRPr="00803F64" w:rsidRDefault="00EC5472" w:rsidP="00B0004E">
            <w:pPr>
              <w:contextualSpacing/>
              <w:rPr>
                <w:sz w:val="18"/>
                <w:szCs w:val="18"/>
              </w:rPr>
            </w:pPr>
            <w:r w:rsidRPr="00803F64">
              <w:rPr>
                <w:sz w:val="18"/>
                <w:szCs w:val="18"/>
              </w:rPr>
              <w:t>Y</w:t>
            </w:r>
          </w:p>
        </w:tc>
        <w:tc>
          <w:tcPr>
            <w:tcW w:w="611" w:type="dxa"/>
          </w:tcPr>
          <w:p w14:paraId="2F5AB7A2" w14:textId="77777777" w:rsidR="00EC5472" w:rsidRPr="00803F64" w:rsidRDefault="00EC5472" w:rsidP="00B0004E">
            <w:pPr>
              <w:contextualSpacing/>
              <w:rPr>
                <w:sz w:val="18"/>
                <w:szCs w:val="18"/>
              </w:rPr>
            </w:pPr>
            <w:r w:rsidRPr="00803F64">
              <w:rPr>
                <w:sz w:val="18"/>
                <w:szCs w:val="18"/>
              </w:rPr>
              <w:t>Y</w:t>
            </w:r>
          </w:p>
        </w:tc>
        <w:tc>
          <w:tcPr>
            <w:tcW w:w="611" w:type="dxa"/>
          </w:tcPr>
          <w:p w14:paraId="46438643" w14:textId="77777777" w:rsidR="00EC5472" w:rsidRPr="00803F64" w:rsidRDefault="00EC5472" w:rsidP="00B0004E">
            <w:pPr>
              <w:contextualSpacing/>
              <w:rPr>
                <w:sz w:val="18"/>
                <w:szCs w:val="18"/>
              </w:rPr>
            </w:pPr>
            <w:r w:rsidRPr="00803F64">
              <w:rPr>
                <w:sz w:val="18"/>
                <w:szCs w:val="18"/>
              </w:rPr>
              <w:t>Y</w:t>
            </w:r>
          </w:p>
        </w:tc>
        <w:tc>
          <w:tcPr>
            <w:tcW w:w="611" w:type="dxa"/>
          </w:tcPr>
          <w:p w14:paraId="27828BF6" w14:textId="77777777" w:rsidR="00EC5472" w:rsidRPr="00803F64" w:rsidRDefault="00EC5472" w:rsidP="00B0004E">
            <w:pPr>
              <w:contextualSpacing/>
              <w:rPr>
                <w:sz w:val="18"/>
                <w:szCs w:val="18"/>
              </w:rPr>
            </w:pPr>
            <w:r w:rsidRPr="00803F64">
              <w:rPr>
                <w:sz w:val="18"/>
                <w:szCs w:val="18"/>
              </w:rPr>
              <w:t>Y</w:t>
            </w:r>
          </w:p>
        </w:tc>
        <w:tc>
          <w:tcPr>
            <w:tcW w:w="611" w:type="dxa"/>
          </w:tcPr>
          <w:p w14:paraId="56402B1E" w14:textId="77777777" w:rsidR="00EC5472" w:rsidRPr="00803F64" w:rsidRDefault="00EC5472" w:rsidP="00B0004E">
            <w:pPr>
              <w:contextualSpacing/>
              <w:rPr>
                <w:sz w:val="18"/>
                <w:szCs w:val="18"/>
              </w:rPr>
            </w:pPr>
          </w:p>
        </w:tc>
      </w:tr>
      <w:tr w:rsidR="00803F64" w:rsidRPr="00803F64" w14:paraId="50F4D80D" w14:textId="77777777" w:rsidTr="00B0004E">
        <w:tc>
          <w:tcPr>
            <w:tcW w:w="594" w:type="dxa"/>
          </w:tcPr>
          <w:p w14:paraId="301A05AC" w14:textId="77777777" w:rsidR="00EC5472" w:rsidRPr="00803F64" w:rsidRDefault="00EC5472" w:rsidP="00B0004E">
            <w:pPr>
              <w:contextualSpacing/>
              <w:rPr>
                <w:sz w:val="18"/>
                <w:szCs w:val="18"/>
              </w:rPr>
            </w:pPr>
            <w:r w:rsidRPr="00803F64">
              <w:rPr>
                <w:sz w:val="18"/>
                <w:szCs w:val="18"/>
              </w:rPr>
              <w:lastRenderedPageBreak/>
              <w:t>7</w:t>
            </w:r>
          </w:p>
        </w:tc>
        <w:tc>
          <w:tcPr>
            <w:tcW w:w="1611" w:type="dxa"/>
          </w:tcPr>
          <w:p w14:paraId="715854B3" w14:textId="77777777" w:rsidR="00EC5472" w:rsidRPr="00803F64" w:rsidRDefault="00EC5472" w:rsidP="00B0004E">
            <w:pPr>
              <w:contextualSpacing/>
              <w:rPr>
                <w:sz w:val="18"/>
                <w:szCs w:val="18"/>
              </w:rPr>
            </w:pPr>
            <w:r w:rsidRPr="00803F64">
              <w:rPr>
                <w:sz w:val="18"/>
                <w:szCs w:val="18"/>
              </w:rPr>
              <w:t>Hearing</w:t>
            </w:r>
          </w:p>
        </w:tc>
        <w:tc>
          <w:tcPr>
            <w:tcW w:w="610" w:type="dxa"/>
          </w:tcPr>
          <w:p w14:paraId="64B6403A" w14:textId="77777777" w:rsidR="00EC5472" w:rsidRPr="00803F64" w:rsidRDefault="00EC5472" w:rsidP="00B0004E">
            <w:pPr>
              <w:contextualSpacing/>
              <w:rPr>
                <w:sz w:val="18"/>
                <w:szCs w:val="18"/>
              </w:rPr>
            </w:pPr>
          </w:p>
        </w:tc>
        <w:tc>
          <w:tcPr>
            <w:tcW w:w="611" w:type="dxa"/>
          </w:tcPr>
          <w:p w14:paraId="3ECACBCF" w14:textId="77777777" w:rsidR="00EC5472" w:rsidRPr="00803F64" w:rsidRDefault="00EC5472" w:rsidP="00B0004E">
            <w:pPr>
              <w:contextualSpacing/>
              <w:rPr>
                <w:sz w:val="18"/>
                <w:szCs w:val="18"/>
              </w:rPr>
            </w:pPr>
            <w:r w:rsidRPr="00803F64">
              <w:rPr>
                <w:sz w:val="18"/>
                <w:szCs w:val="18"/>
              </w:rPr>
              <w:t>Y</w:t>
            </w:r>
          </w:p>
        </w:tc>
        <w:tc>
          <w:tcPr>
            <w:tcW w:w="611" w:type="dxa"/>
          </w:tcPr>
          <w:p w14:paraId="04F99CC5" w14:textId="77777777" w:rsidR="00EC5472" w:rsidRPr="00803F64" w:rsidRDefault="00EC5472" w:rsidP="00B0004E">
            <w:pPr>
              <w:contextualSpacing/>
              <w:rPr>
                <w:sz w:val="18"/>
                <w:szCs w:val="18"/>
              </w:rPr>
            </w:pPr>
            <w:r w:rsidRPr="00803F64">
              <w:rPr>
                <w:sz w:val="18"/>
                <w:szCs w:val="18"/>
              </w:rPr>
              <w:t>Y</w:t>
            </w:r>
          </w:p>
        </w:tc>
        <w:tc>
          <w:tcPr>
            <w:tcW w:w="611" w:type="dxa"/>
          </w:tcPr>
          <w:p w14:paraId="76FFD980" w14:textId="77777777" w:rsidR="00EC5472" w:rsidRPr="00803F64" w:rsidRDefault="00EC5472" w:rsidP="00B0004E">
            <w:pPr>
              <w:contextualSpacing/>
              <w:rPr>
                <w:sz w:val="18"/>
                <w:szCs w:val="18"/>
              </w:rPr>
            </w:pPr>
            <w:r w:rsidRPr="00803F64">
              <w:rPr>
                <w:sz w:val="18"/>
                <w:szCs w:val="18"/>
              </w:rPr>
              <w:t>Y</w:t>
            </w:r>
          </w:p>
        </w:tc>
        <w:tc>
          <w:tcPr>
            <w:tcW w:w="611" w:type="dxa"/>
          </w:tcPr>
          <w:p w14:paraId="5047FC95" w14:textId="77777777" w:rsidR="00EC5472" w:rsidRPr="00803F64" w:rsidRDefault="00EC5472" w:rsidP="00B0004E">
            <w:pPr>
              <w:contextualSpacing/>
              <w:rPr>
                <w:sz w:val="18"/>
                <w:szCs w:val="18"/>
              </w:rPr>
            </w:pPr>
            <w:r w:rsidRPr="00803F64">
              <w:rPr>
                <w:sz w:val="18"/>
                <w:szCs w:val="18"/>
              </w:rPr>
              <w:t>Y</w:t>
            </w:r>
          </w:p>
        </w:tc>
        <w:tc>
          <w:tcPr>
            <w:tcW w:w="611" w:type="dxa"/>
          </w:tcPr>
          <w:p w14:paraId="74B1CE58" w14:textId="77777777" w:rsidR="00EC5472" w:rsidRPr="00803F64" w:rsidRDefault="00EC5472" w:rsidP="00B0004E">
            <w:pPr>
              <w:contextualSpacing/>
              <w:rPr>
                <w:sz w:val="18"/>
                <w:szCs w:val="18"/>
              </w:rPr>
            </w:pPr>
            <w:r w:rsidRPr="00803F64">
              <w:rPr>
                <w:sz w:val="18"/>
                <w:szCs w:val="18"/>
              </w:rPr>
              <w:t>Y</w:t>
            </w:r>
          </w:p>
        </w:tc>
        <w:tc>
          <w:tcPr>
            <w:tcW w:w="610" w:type="dxa"/>
          </w:tcPr>
          <w:p w14:paraId="64460D96" w14:textId="77777777" w:rsidR="00EC5472" w:rsidRPr="00803F64" w:rsidRDefault="00EC5472" w:rsidP="00B0004E">
            <w:pPr>
              <w:contextualSpacing/>
              <w:rPr>
                <w:sz w:val="18"/>
                <w:szCs w:val="18"/>
              </w:rPr>
            </w:pPr>
            <w:r w:rsidRPr="00803F64">
              <w:rPr>
                <w:sz w:val="18"/>
                <w:szCs w:val="18"/>
              </w:rPr>
              <w:t>Y</w:t>
            </w:r>
          </w:p>
        </w:tc>
        <w:tc>
          <w:tcPr>
            <w:tcW w:w="611" w:type="dxa"/>
          </w:tcPr>
          <w:p w14:paraId="6E842B00" w14:textId="77777777" w:rsidR="00EC5472" w:rsidRPr="00803F64" w:rsidRDefault="00EC5472" w:rsidP="00B0004E">
            <w:pPr>
              <w:contextualSpacing/>
              <w:rPr>
                <w:sz w:val="18"/>
                <w:szCs w:val="18"/>
              </w:rPr>
            </w:pPr>
            <w:r w:rsidRPr="00803F64">
              <w:rPr>
                <w:sz w:val="18"/>
                <w:szCs w:val="18"/>
              </w:rPr>
              <w:t>Y</w:t>
            </w:r>
          </w:p>
        </w:tc>
        <w:tc>
          <w:tcPr>
            <w:tcW w:w="611" w:type="dxa"/>
          </w:tcPr>
          <w:p w14:paraId="5F729456" w14:textId="77777777" w:rsidR="00EC5472" w:rsidRPr="00803F64" w:rsidRDefault="00EC5472" w:rsidP="00B0004E">
            <w:pPr>
              <w:contextualSpacing/>
              <w:rPr>
                <w:sz w:val="18"/>
                <w:szCs w:val="18"/>
              </w:rPr>
            </w:pPr>
            <w:r w:rsidRPr="00803F64">
              <w:rPr>
                <w:sz w:val="18"/>
                <w:szCs w:val="18"/>
              </w:rPr>
              <w:t>Y</w:t>
            </w:r>
          </w:p>
        </w:tc>
        <w:tc>
          <w:tcPr>
            <w:tcW w:w="611" w:type="dxa"/>
          </w:tcPr>
          <w:p w14:paraId="49B19277" w14:textId="77777777" w:rsidR="00EC5472" w:rsidRPr="00803F64" w:rsidRDefault="00EC5472" w:rsidP="00B0004E">
            <w:pPr>
              <w:contextualSpacing/>
              <w:rPr>
                <w:sz w:val="18"/>
                <w:szCs w:val="18"/>
              </w:rPr>
            </w:pPr>
            <w:r w:rsidRPr="00803F64">
              <w:rPr>
                <w:sz w:val="18"/>
                <w:szCs w:val="18"/>
              </w:rPr>
              <w:t>Y</w:t>
            </w:r>
          </w:p>
        </w:tc>
        <w:tc>
          <w:tcPr>
            <w:tcW w:w="611" w:type="dxa"/>
          </w:tcPr>
          <w:p w14:paraId="3C4CB64C" w14:textId="77777777" w:rsidR="00EC5472" w:rsidRPr="00803F64" w:rsidRDefault="00EC5472" w:rsidP="00B0004E">
            <w:pPr>
              <w:contextualSpacing/>
              <w:rPr>
                <w:sz w:val="18"/>
                <w:szCs w:val="18"/>
              </w:rPr>
            </w:pPr>
          </w:p>
        </w:tc>
        <w:tc>
          <w:tcPr>
            <w:tcW w:w="611" w:type="dxa"/>
          </w:tcPr>
          <w:p w14:paraId="65FA5DFE" w14:textId="77777777" w:rsidR="00EC5472" w:rsidRPr="00803F64" w:rsidRDefault="00EC5472" w:rsidP="00B0004E">
            <w:pPr>
              <w:contextualSpacing/>
              <w:rPr>
                <w:sz w:val="18"/>
                <w:szCs w:val="18"/>
              </w:rPr>
            </w:pPr>
          </w:p>
        </w:tc>
      </w:tr>
      <w:tr w:rsidR="00803F64" w:rsidRPr="00803F64" w14:paraId="6A2B1145" w14:textId="77777777" w:rsidTr="00B0004E">
        <w:tc>
          <w:tcPr>
            <w:tcW w:w="594" w:type="dxa"/>
          </w:tcPr>
          <w:p w14:paraId="5C115173" w14:textId="77777777" w:rsidR="00EC5472" w:rsidRPr="00803F64" w:rsidRDefault="00EC5472" w:rsidP="00B0004E">
            <w:pPr>
              <w:contextualSpacing/>
              <w:rPr>
                <w:sz w:val="18"/>
                <w:szCs w:val="18"/>
              </w:rPr>
            </w:pPr>
            <w:r w:rsidRPr="00803F64">
              <w:rPr>
                <w:sz w:val="18"/>
                <w:szCs w:val="18"/>
              </w:rPr>
              <w:t>8 &amp; 9</w:t>
            </w:r>
          </w:p>
        </w:tc>
        <w:tc>
          <w:tcPr>
            <w:tcW w:w="1611" w:type="dxa"/>
          </w:tcPr>
          <w:p w14:paraId="1F6E83BE" w14:textId="77777777" w:rsidR="00EC5472" w:rsidRPr="00803F64" w:rsidRDefault="00EC5472" w:rsidP="00B0004E">
            <w:pPr>
              <w:contextualSpacing/>
              <w:rPr>
                <w:sz w:val="18"/>
                <w:szCs w:val="18"/>
              </w:rPr>
            </w:pPr>
            <w:r w:rsidRPr="00803F64">
              <w:rPr>
                <w:sz w:val="18"/>
                <w:szCs w:val="18"/>
              </w:rPr>
              <w:t>Hemoglobin or Hematocrit</w:t>
            </w:r>
          </w:p>
        </w:tc>
        <w:tc>
          <w:tcPr>
            <w:tcW w:w="610" w:type="dxa"/>
          </w:tcPr>
          <w:p w14:paraId="6DC0D721" w14:textId="77777777" w:rsidR="00EC5472" w:rsidRPr="00803F64" w:rsidRDefault="00EC5472" w:rsidP="00B0004E">
            <w:pPr>
              <w:contextualSpacing/>
              <w:rPr>
                <w:sz w:val="18"/>
                <w:szCs w:val="18"/>
              </w:rPr>
            </w:pPr>
            <w:r w:rsidRPr="00803F64">
              <w:rPr>
                <w:sz w:val="18"/>
                <w:szCs w:val="18"/>
              </w:rPr>
              <w:t>Y</w:t>
            </w:r>
          </w:p>
        </w:tc>
        <w:tc>
          <w:tcPr>
            <w:tcW w:w="611" w:type="dxa"/>
          </w:tcPr>
          <w:p w14:paraId="1A09F54B" w14:textId="77777777" w:rsidR="00EC5472" w:rsidRPr="00803F64" w:rsidRDefault="00EC5472" w:rsidP="00B0004E">
            <w:pPr>
              <w:contextualSpacing/>
              <w:rPr>
                <w:sz w:val="18"/>
                <w:szCs w:val="18"/>
              </w:rPr>
            </w:pPr>
            <w:r w:rsidRPr="00803F64">
              <w:rPr>
                <w:sz w:val="18"/>
                <w:szCs w:val="18"/>
              </w:rPr>
              <w:t>Y</w:t>
            </w:r>
          </w:p>
        </w:tc>
        <w:tc>
          <w:tcPr>
            <w:tcW w:w="611" w:type="dxa"/>
          </w:tcPr>
          <w:p w14:paraId="0B13EBBB" w14:textId="77777777" w:rsidR="00EC5472" w:rsidRPr="00803F64" w:rsidRDefault="00EC5472" w:rsidP="00B0004E">
            <w:pPr>
              <w:contextualSpacing/>
              <w:rPr>
                <w:sz w:val="18"/>
                <w:szCs w:val="18"/>
              </w:rPr>
            </w:pPr>
            <w:r w:rsidRPr="00803F64">
              <w:rPr>
                <w:sz w:val="18"/>
                <w:szCs w:val="18"/>
              </w:rPr>
              <w:t>Y</w:t>
            </w:r>
          </w:p>
        </w:tc>
        <w:tc>
          <w:tcPr>
            <w:tcW w:w="611" w:type="dxa"/>
          </w:tcPr>
          <w:p w14:paraId="1647223A" w14:textId="77777777" w:rsidR="00EC5472" w:rsidRPr="00803F64" w:rsidRDefault="00EC5472" w:rsidP="00B0004E">
            <w:pPr>
              <w:contextualSpacing/>
              <w:rPr>
                <w:sz w:val="18"/>
                <w:szCs w:val="18"/>
              </w:rPr>
            </w:pPr>
            <w:r w:rsidRPr="00803F64">
              <w:rPr>
                <w:sz w:val="18"/>
                <w:szCs w:val="18"/>
              </w:rPr>
              <w:t>Y</w:t>
            </w:r>
          </w:p>
        </w:tc>
        <w:tc>
          <w:tcPr>
            <w:tcW w:w="611" w:type="dxa"/>
          </w:tcPr>
          <w:p w14:paraId="41F8D4E0" w14:textId="77777777" w:rsidR="00EC5472" w:rsidRPr="00803F64" w:rsidRDefault="00EC5472" w:rsidP="00B0004E">
            <w:pPr>
              <w:contextualSpacing/>
              <w:rPr>
                <w:sz w:val="18"/>
                <w:szCs w:val="18"/>
              </w:rPr>
            </w:pPr>
            <w:r w:rsidRPr="00803F64">
              <w:rPr>
                <w:sz w:val="18"/>
                <w:szCs w:val="18"/>
              </w:rPr>
              <w:t>Y</w:t>
            </w:r>
          </w:p>
        </w:tc>
        <w:tc>
          <w:tcPr>
            <w:tcW w:w="611" w:type="dxa"/>
          </w:tcPr>
          <w:p w14:paraId="020B6BFF" w14:textId="77777777" w:rsidR="00EC5472" w:rsidRPr="00803F64" w:rsidRDefault="00EC5472" w:rsidP="00B0004E">
            <w:pPr>
              <w:contextualSpacing/>
              <w:rPr>
                <w:sz w:val="18"/>
                <w:szCs w:val="18"/>
              </w:rPr>
            </w:pPr>
            <w:r w:rsidRPr="00803F64">
              <w:rPr>
                <w:sz w:val="18"/>
                <w:szCs w:val="18"/>
              </w:rPr>
              <w:t>Y</w:t>
            </w:r>
          </w:p>
        </w:tc>
        <w:tc>
          <w:tcPr>
            <w:tcW w:w="610" w:type="dxa"/>
          </w:tcPr>
          <w:p w14:paraId="0B3AC838" w14:textId="77777777" w:rsidR="00EC5472" w:rsidRPr="00803F64" w:rsidRDefault="00EC5472" w:rsidP="00B0004E">
            <w:pPr>
              <w:contextualSpacing/>
              <w:rPr>
                <w:sz w:val="18"/>
                <w:szCs w:val="18"/>
              </w:rPr>
            </w:pPr>
            <w:r w:rsidRPr="00803F64">
              <w:rPr>
                <w:sz w:val="18"/>
                <w:szCs w:val="18"/>
              </w:rPr>
              <w:t>Y</w:t>
            </w:r>
          </w:p>
        </w:tc>
        <w:tc>
          <w:tcPr>
            <w:tcW w:w="611" w:type="dxa"/>
          </w:tcPr>
          <w:p w14:paraId="691FB0C2" w14:textId="77777777" w:rsidR="00EC5472" w:rsidRPr="00803F64" w:rsidRDefault="00EC5472" w:rsidP="00B0004E">
            <w:pPr>
              <w:contextualSpacing/>
              <w:rPr>
                <w:sz w:val="18"/>
                <w:szCs w:val="18"/>
              </w:rPr>
            </w:pPr>
            <w:r w:rsidRPr="00803F64">
              <w:rPr>
                <w:sz w:val="18"/>
                <w:szCs w:val="18"/>
              </w:rPr>
              <w:t>Y</w:t>
            </w:r>
          </w:p>
        </w:tc>
        <w:tc>
          <w:tcPr>
            <w:tcW w:w="611" w:type="dxa"/>
          </w:tcPr>
          <w:p w14:paraId="7FCCFDF2" w14:textId="77777777" w:rsidR="00EC5472" w:rsidRPr="00803F64" w:rsidRDefault="00EC5472" w:rsidP="00B0004E">
            <w:pPr>
              <w:contextualSpacing/>
              <w:rPr>
                <w:sz w:val="18"/>
                <w:szCs w:val="18"/>
              </w:rPr>
            </w:pPr>
            <w:r w:rsidRPr="00803F64">
              <w:rPr>
                <w:sz w:val="18"/>
                <w:szCs w:val="18"/>
              </w:rPr>
              <w:t>Y</w:t>
            </w:r>
          </w:p>
        </w:tc>
        <w:tc>
          <w:tcPr>
            <w:tcW w:w="611" w:type="dxa"/>
          </w:tcPr>
          <w:p w14:paraId="76372B04" w14:textId="77777777" w:rsidR="00EC5472" w:rsidRPr="00803F64" w:rsidRDefault="00EC5472" w:rsidP="00B0004E">
            <w:pPr>
              <w:contextualSpacing/>
              <w:rPr>
                <w:sz w:val="18"/>
                <w:szCs w:val="18"/>
              </w:rPr>
            </w:pPr>
            <w:r w:rsidRPr="00803F64">
              <w:rPr>
                <w:sz w:val="18"/>
                <w:szCs w:val="18"/>
              </w:rPr>
              <w:t>Y</w:t>
            </w:r>
          </w:p>
        </w:tc>
        <w:tc>
          <w:tcPr>
            <w:tcW w:w="611" w:type="dxa"/>
          </w:tcPr>
          <w:p w14:paraId="3D7A2D44" w14:textId="77777777" w:rsidR="00EC5472" w:rsidRPr="00803F64" w:rsidRDefault="00EC5472" w:rsidP="00B0004E">
            <w:pPr>
              <w:contextualSpacing/>
              <w:rPr>
                <w:sz w:val="18"/>
                <w:szCs w:val="18"/>
              </w:rPr>
            </w:pPr>
            <w:r w:rsidRPr="00803F64">
              <w:rPr>
                <w:sz w:val="18"/>
                <w:szCs w:val="18"/>
              </w:rPr>
              <w:t>Y</w:t>
            </w:r>
          </w:p>
        </w:tc>
        <w:tc>
          <w:tcPr>
            <w:tcW w:w="611" w:type="dxa"/>
          </w:tcPr>
          <w:p w14:paraId="13276A70" w14:textId="77777777" w:rsidR="00EC5472" w:rsidRPr="00803F64" w:rsidRDefault="00EC5472" w:rsidP="00B0004E">
            <w:pPr>
              <w:contextualSpacing/>
              <w:rPr>
                <w:sz w:val="18"/>
                <w:szCs w:val="18"/>
              </w:rPr>
            </w:pPr>
            <w:r w:rsidRPr="00803F64">
              <w:rPr>
                <w:sz w:val="18"/>
                <w:szCs w:val="18"/>
              </w:rPr>
              <w:t>Y</w:t>
            </w:r>
          </w:p>
        </w:tc>
      </w:tr>
      <w:tr w:rsidR="00803F64" w:rsidRPr="00803F64" w14:paraId="3EE1BC83" w14:textId="77777777" w:rsidTr="00B0004E">
        <w:tc>
          <w:tcPr>
            <w:tcW w:w="594" w:type="dxa"/>
          </w:tcPr>
          <w:p w14:paraId="114261F4" w14:textId="77777777" w:rsidR="00EC5472" w:rsidRPr="00803F64" w:rsidRDefault="00EC5472" w:rsidP="00B0004E">
            <w:pPr>
              <w:contextualSpacing/>
              <w:rPr>
                <w:sz w:val="18"/>
                <w:szCs w:val="18"/>
              </w:rPr>
            </w:pPr>
            <w:r w:rsidRPr="00803F64">
              <w:rPr>
                <w:sz w:val="18"/>
                <w:szCs w:val="18"/>
              </w:rPr>
              <w:t>10</w:t>
            </w:r>
          </w:p>
        </w:tc>
        <w:tc>
          <w:tcPr>
            <w:tcW w:w="1611" w:type="dxa"/>
          </w:tcPr>
          <w:p w14:paraId="3AB497F8" w14:textId="77777777" w:rsidR="00EC5472" w:rsidRPr="00803F64" w:rsidRDefault="00EC5472" w:rsidP="00B0004E">
            <w:pPr>
              <w:contextualSpacing/>
              <w:rPr>
                <w:sz w:val="18"/>
                <w:szCs w:val="18"/>
              </w:rPr>
            </w:pPr>
            <w:r w:rsidRPr="00803F64">
              <w:rPr>
                <w:sz w:val="18"/>
                <w:szCs w:val="18"/>
              </w:rPr>
              <w:t>Hepatitis B Vaccine</w:t>
            </w:r>
          </w:p>
        </w:tc>
        <w:tc>
          <w:tcPr>
            <w:tcW w:w="610" w:type="dxa"/>
          </w:tcPr>
          <w:p w14:paraId="3D36E620" w14:textId="77777777" w:rsidR="00EC5472" w:rsidRPr="00803F64" w:rsidRDefault="00EC5472" w:rsidP="00B0004E">
            <w:pPr>
              <w:contextualSpacing/>
              <w:rPr>
                <w:sz w:val="18"/>
                <w:szCs w:val="18"/>
              </w:rPr>
            </w:pPr>
            <w:r w:rsidRPr="00803F64">
              <w:rPr>
                <w:sz w:val="18"/>
                <w:szCs w:val="18"/>
              </w:rPr>
              <w:t>Y</w:t>
            </w:r>
          </w:p>
        </w:tc>
        <w:tc>
          <w:tcPr>
            <w:tcW w:w="611" w:type="dxa"/>
          </w:tcPr>
          <w:p w14:paraId="7E273C14" w14:textId="77777777" w:rsidR="00EC5472" w:rsidRPr="00803F64" w:rsidRDefault="00EC5472" w:rsidP="00B0004E">
            <w:pPr>
              <w:contextualSpacing/>
              <w:rPr>
                <w:sz w:val="18"/>
                <w:szCs w:val="18"/>
              </w:rPr>
            </w:pPr>
            <w:r w:rsidRPr="00803F64">
              <w:rPr>
                <w:sz w:val="18"/>
                <w:szCs w:val="18"/>
              </w:rPr>
              <w:t>Y</w:t>
            </w:r>
          </w:p>
        </w:tc>
        <w:tc>
          <w:tcPr>
            <w:tcW w:w="611" w:type="dxa"/>
          </w:tcPr>
          <w:p w14:paraId="4238BF08" w14:textId="77777777" w:rsidR="00EC5472" w:rsidRPr="00803F64" w:rsidRDefault="00EC5472" w:rsidP="00B0004E">
            <w:pPr>
              <w:contextualSpacing/>
              <w:rPr>
                <w:sz w:val="18"/>
                <w:szCs w:val="18"/>
              </w:rPr>
            </w:pPr>
            <w:r w:rsidRPr="00803F64">
              <w:rPr>
                <w:sz w:val="18"/>
                <w:szCs w:val="18"/>
              </w:rPr>
              <w:t>Y</w:t>
            </w:r>
          </w:p>
        </w:tc>
        <w:tc>
          <w:tcPr>
            <w:tcW w:w="611" w:type="dxa"/>
          </w:tcPr>
          <w:p w14:paraId="160561D0" w14:textId="77777777" w:rsidR="00EC5472" w:rsidRPr="00803F64" w:rsidRDefault="00EC5472" w:rsidP="00B0004E">
            <w:pPr>
              <w:contextualSpacing/>
              <w:rPr>
                <w:sz w:val="18"/>
                <w:szCs w:val="18"/>
              </w:rPr>
            </w:pPr>
            <w:r w:rsidRPr="00803F64">
              <w:rPr>
                <w:sz w:val="18"/>
                <w:szCs w:val="18"/>
              </w:rPr>
              <w:t>Y</w:t>
            </w:r>
          </w:p>
        </w:tc>
        <w:tc>
          <w:tcPr>
            <w:tcW w:w="611" w:type="dxa"/>
          </w:tcPr>
          <w:p w14:paraId="67861C1C" w14:textId="77777777" w:rsidR="00EC5472" w:rsidRPr="00803F64" w:rsidRDefault="00EC5472" w:rsidP="00B0004E">
            <w:pPr>
              <w:contextualSpacing/>
              <w:rPr>
                <w:sz w:val="18"/>
                <w:szCs w:val="18"/>
              </w:rPr>
            </w:pPr>
            <w:r w:rsidRPr="00803F64">
              <w:rPr>
                <w:sz w:val="18"/>
                <w:szCs w:val="18"/>
              </w:rPr>
              <w:t>Y</w:t>
            </w:r>
          </w:p>
        </w:tc>
        <w:tc>
          <w:tcPr>
            <w:tcW w:w="611" w:type="dxa"/>
          </w:tcPr>
          <w:p w14:paraId="1EF15D2D" w14:textId="77777777" w:rsidR="00EC5472" w:rsidRPr="00803F64" w:rsidRDefault="00EC5472" w:rsidP="00B0004E">
            <w:pPr>
              <w:contextualSpacing/>
              <w:rPr>
                <w:sz w:val="18"/>
                <w:szCs w:val="18"/>
              </w:rPr>
            </w:pPr>
            <w:r w:rsidRPr="00803F64">
              <w:rPr>
                <w:sz w:val="18"/>
                <w:szCs w:val="18"/>
              </w:rPr>
              <w:t>Y</w:t>
            </w:r>
          </w:p>
        </w:tc>
        <w:tc>
          <w:tcPr>
            <w:tcW w:w="610" w:type="dxa"/>
          </w:tcPr>
          <w:p w14:paraId="2C905C9E" w14:textId="77777777" w:rsidR="00EC5472" w:rsidRPr="00803F64" w:rsidRDefault="00EC5472" w:rsidP="00B0004E">
            <w:pPr>
              <w:contextualSpacing/>
              <w:rPr>
                <w:sz w:val="18"/>
                <w:szCs w:val="18"/>
              </w:rPr>
            </w:pPr>
            <w:r w:rsidRPr="00803F64">
              <w:rPr>
                <w:sz w:val="18"/>
                <w:szCs w:val="18"/>
              </w:rPr>
              <w:t>Y</w:t>
            </w:r>
          </w:p>
        </w:tc>
        <w:tc>
          <w:tcPr>
            <w:tcW w:w="611" w:type="dxa"/>
          </w:tcPr>
          <w:p w14:paraId="393DE800" w14:textId="77777777" w:rsidR="00EC5472" w:rsidRPr="00803F64" w:rsidRDefault="00EC5472" w:rsidP="00B0004E">
            <w:pPr>
              <w:contextualSpacing/>
              <w:rPr>
                <w:sz w:val="18"/>
                <w:szCs w:val="18"/>
              </w:rPr>
            </w:pPr>
          </w:p>
        </w:tc>
        <w:tc>
          <w:tcPr>
            <w:tcW w:w="611" w:type="dxa"/>
          </w:tcPr>
          <w:p w14:paraId="16FA103C" w14:textId="77777777" w:rsidR="00EC5472" w:rsidRPr="00803F64" w:rsidRDefault="00EC5472" w:rsidP="00B0004E">
            <w:pPr>
              <w:contextualSpacing/>
              <w:rPr>
                <w:sz w:val="18"/>
                <w:szCs w:val="18"/>
              </w:rPr>
            </w:pPr>
          </w:p>
        </w:tc>
        <w:tc>
          <w:tcPr>
            <w:tcW w:w="611" w:type="dxa"/>
          </w:tcPr>
          <w:p w14:paraId="124D852C" w14:textId="77777777" w:rsidR="00EC5472" w:rsidRPr="00803F64" w:rsidRDefault="00EC5472" w:rsidP="00B0004E">
            <w:pPr>
              <w:contextualSpacing/>
              <w:rPr>
                <w:sz w:val="18"/>
                <w:szCs w:val="18"/>
              </w:rPr>
            </w:pPr>
          </w:p>
        </w:tc>
        <w:tc>
          <w:tcPr>
            <w:tcW w:w="611" w:type="dxa"/>
          </w:tcPr>
          <w:p w14:paraId="42FAA560" w14:textId="77777777" w:rsidR="00EC5472" w:rsidRPr="00803F64" w:rsidRDefault="00EC5472" w:rsidP="00B0004E">
            <w:pPr>
              <w:contextualSpacing/>
              <w:rPr>
                <w:sz w:val="18"/>
                <w:szCs w:val="18"/>
              </w:rPr>
            </w:pPr>
          </w:p>
        </w:tc>
        <w:tc>
          <w:tcPr>
            <w:tcW w:w="611" w:type="dxa"/>
          </w:tcPr>
          <w:p w14:paraId="24A73D27" w14:textId="77777777" w:rsidR="00EC5472" w:rsidRPr="00803F64" w:rsidRDefault="00EC5472" w:rsidP="00B0004E">
            <w:pPr>
              <w:contextualSpacing/>
              <w:rPr>
                <w:sz w:val="18"/>
                <w:szCs w:val="18"/>
              </w:rPr>
            </w:pPr>
          </w:p>
        </w:tc>
      </w:tr>
      <w:tr w:rsidR="00803F64" w:rsidRPr="00803F64" w14:paraId="2D16C910" w14:textId="77777777" w:rsidTr="00B0004E">
        <w:tc>
          <w:tcPr>
            <w:tcW w:w="594" w:type="dxa"/>
          </w:tcPr>
          <w:p w14:paraId="7509C208" w14:textId="77777777" w:rsidR="00EC5472" w:rsidRPr="00803F64" w:rsidRDefault="00EC5472" w:rsidP="00B0004E">
            <w:pPr>
              <w:contextualSpacing/>
              <w:rPr>
                <w:sz w:val="18"/>
                <w:szCs w:val="18"/>
              </w:rPr>
            </w:pPr>
            <w:r w:rsidRPr="00803F64">
              <w:rPr>
                <w:sz w:val="18"/>
                <w:szCs w:val="18"/>
              </w:rPr>
              <w:t>11</w:t>
            </w:r>
          </w:p>
        </w:tc>
        <w:tc>
          <w:tcPr>
            <w:tcW w:w="1611" w:type="dxa"/>
          </w:tcPr>
          <w:p w14:paraId="1265A1F3" w14:textId="77777777" w:rsidR="00EC5472" w:rsidRPr="00803F64" w:rsidRDefault="00EC5472" w:rsidP="00B0004E">
            <w:pPr>
              <w:contextualSpacing/>
              <w:rPr>
                <w:sz w:val="18"/>
                <w:szCs w:val="18"/>
              </w:rPr>
            </w:pPr>
            <w:r w:rsidRPr="00803F64">
              <w:rPr>
                <w:sz w:val="18"/>
                <w:szCs w:val="18"/>
              </w:rPr>
              <w:t>Inactivated Polio</w:t>
            </w:r>
          </w:p>
        </w:tc>
        <w:tc>
          <w:tcPr>
            <w:tcW w:w="610" w:type="dxa"/>
          </w:tcPr>
          <w:p w14:paraId="60029043" w14:textId="77777777" w:rsidR="00EC5472" w:rsidRPr="00803F64" w:rsidRDefault="00EC5472" w:rsidP="00B0004E">
            <w:pPr>
              <w:contextualSpacing/>
              <w:rPr>
                <w:sz w:val="18"/>
                <w:szCs w:val="18"/>
              </w:rPr>
            </w:pPr>
            <w:r w:rsidRPr="00803F64">
              <w:rPr>
                <w:sz w:val="18"/>
                <w:szCs w:val="18"/>
              </w:rPr>
              <w:t>Y</w:t>
            </w:r>
          </w:p>
        </w:tc>
        <w:tc>
          <w:tcPr>
            <w:tcW w:w="611" w:type="dxa"/>
          </w:tcPr>
          <w:p w14:paraId="5D6541E4" w14:textId="77777777" w:rsidR="00EC5472" w:rsidRPr="00803F64" w:rsidRDefault="00EC5472" w:rsidP="00B0004E">
            <w:pPr>
              <w:contextualSpacing/>
              <w:rPr>
                <w:sz w:val="18"/>
                <w:szCs w:val="18"/>
              </w:rPr>
            </w:pPr>
            <w:r w:rsidRPr="00803F64">
              <w:rPr>
                <w:sz w:val="18"/>
                <w:szCs w:val="18"/>
              </w:rPr>
              <w:t>Y</w:t>
            </w:r>
          </w:p>
        </w:tc>
        <w:tc>
          <w:tcPr>
            <w:tcW w:w="611" w:type="dxa"/>
          </w:tcPr>
          <w:p w14:paraId="109DA2B8" w14:textId="77777777" w:rsidR="00EC5472" w:rsidRPr="00803F64" w:rsidRDefault="00EC5472" w:rsidP="00B0004E">
            <w:pPr>
              <w:contextualSpacing/>
              <w:rPr>
                <w:sz w:val="18"/>
                <w:szCs w:val="18"/>
              </w:rPr>
            </w:pPr>
            <w:r w:rsidRPr="00803F64">
              <w:rPr>
                <w:sz w:val="18"/>
                <w:szCs w:val="18"/>
              </w:rPr>
              <w:t>Y</w:t>
            </w:r>
          </w:p>
        </w:tc>
        <w:tc>
          <w:tcPr>
            <w:tcW w:w="611" w:type="dxa"/>
          </w:tcPr>
          <w:p w14:paraId="0A782CFC" w14:textId="77777777" w:rsidR="00EC5472" w:rsidRPr="00803F64" w:rsidRDefault="00EC5472" w:rsidP="00B0004E">
            <w:pPr>
              <w:contextualSpacing/>
              <w:rPr>
                <w:sz w:val="18"/>
                <w:szCs w:val="18"/>
              </w:rPr>
            </w:pPr>
            <w:r w:rsidRPr="00803F64">
              <w:rPr>
                <w:sz w:val="18"/>
                <w:szCs w:val="18"/>
              </w:rPr>
              <w:t>Y</w:t>
            </w:r>
          </w:p>
        </w:tc>
        <w:tc>
          <w:tcPr>
            <w:tcW w:w="611" w:type="dxa"/>
          </w:tcPr>
          <w:p w14:paraId="3F62859B" w14:textId="77777777" w:rsidR="00EC5472" w:rsidRPr="00803F64" w:rsidRDefault="00EC5472" w:rsidP="00B0004E">
            <w:pPr>
              <w:contextualSpacing/>
              <w:rPr>
                <w:sz w:val="18"/>
                <w:szCs w:val="18"/>
              </w:rPr>
            </w:pPr>
            <w:r w:rsidRPr="00803F64">
              <w:rPr>
                <w:sz w:val="18"/>
                <w:szCs w:val="18"/>
              </w:rPr>
              <w:t>Y</w:t>
            </w:r>
          </w:p>
        </w:tc>
        <w:tc>
          <w:tcPr>
            <w:tcW w:w="611" w:type="dxa"/>
          </w:tcPr>
          <w:p w14:paraId="41AC5EC7" w14:textId="77777777" w:rsidR="00EC5472" w:rsidRPr="00803F64" w:rsidRDefault="00EC5472" w:rsidP="00B0004E">
            <w:pPr>
              <w:contextualSpacing/>
              <w:rPr>
                <w:sz w:val="18"/>
                <w:szCs w:val="18"/>
              </w:rPr>
            </w:pPr>
            <w:r w:rsidRPr="00803F64">
              <w:rPr>
                <w:sz w:val="18"/>
                <w:szCs w:val="18"/>
              </w:rPr>
              <w:t>Y</w:t>
            </w:r>
          </w:p>
        </w:tc>
        <w:tc>
          <w:tcPr>
            <w:tcW w:w="610" w:type="dxa"/>
          </w:tcPr>
          <w:p w14:paraId="0CBCDF79" w14:textId="77777777" w:rsidR="00EC5472" w:rsidRPr="00803F64" w:rsidRDefault="00EC5472" w:rsidP="00B0004E">
            <w:pPr>
              <w:contextualSpacing/>
              <w:rPr>
                <w:sz w:val="18"/>
                <w:szCs w:val="18"/>
              </w:rPr>
            </w:pPr>
            <w:r w:rsidRPr="00803F64">
              <w:rPr>
                <w:sz w:val="18"/>
                <w:szCs w:val="18"/>
              </w:rPr>
              <w:t>Y</w:t>
            </w:r>
          </w:p>
        </w:tc>
        <w:tc>
          <w:tcPr>
            <w:tcW w:w="611" w:type="dxa"/>
          </w:tcPr>
          <w:p w14:paraId="44D5DD01" w14:textId="77777777" w:rsidR="00EC5472" w:rsidRPr="00803F64" w:rsidRDefault="00EC5472" w:rsidP="00B0004E">
            <w:pPr>
              <w:contextualSpacing/>
              <w:rPr>
                <w:sz w:val="18"/>
                <w:szCs w:val="18"/>
              </w:rPr>
            </w:pPr>
          </w:p>
        </w:tc>
        <w:tc>
          <w:tcPr>
            <w:tcW w:w="611" w:type="dxa"/>
          </w:tcPr>
          <w:p w14:paraId="5B8C441B" w14:textId="77777777" w:rsidR="00EC5472" w:rsidRPr="00803F64" w:rsidRDefault="00EC5472" w:rsidP="00B0004E">
            <w:pPr>
              <w:contextualSpacing/>
              <w:rPr>
                <w:sz w:val="18"/>
                <w:szCs w:val="18"/>
              </w:rPr>
            </w:pPr>
          </w:p>
        </w:tc>
        <w:tc>
          <w:tcPr>
            <w:tcW w:w="611" w:type="dxa"/>
          </w:tcPr>
          <w:p w14:paraId="2F1DAA5C" w14:textId="77777777" w:rsidR="00EC5472" w:rsidRPr="00803F64" w:rsidRDefault="00EC5472" w:rsidP="00B0004E">
            <w:pPr>
              <w:contextualSpacing/>
              <w:rPr>
                <w:sz w:val="18"/>
                <w:szCs w:val="18"/>
              </w:rPr>
            </w:pPr>
          </w:p>
        </w:tc>
        <w:tc>
          <w:tcPr>
            <w:tcW w:w="611" w:type="dxa"/>
          </w:tcPr>
          <w:p w14:paraId="201D4A24" w14:textId="77777777" w:rsidR="00EC5472" w:rsidRPr="00803F64" w:rsidRDefault="00EC5472" w:rsidP="00B0004E">
            <w:pPr>
              <w:contextualSpacing/>
              <w:rPr>
                <w:sz w:val="18"/>
                <w:szCs w:val="18"/>
              </w:rPr>
            </w:pPr>
          </w:p>
        </w:tc>
        <w:tc>
          <w:tcPr>
            <w:tcW w:w="611" w:type="dxa"/>
          </w:tcPr>
          <w:p w14:paraId="1EB1FBD4" w14:textId="77777777" w:rsidR="00EC5472" w:rsidRPr="00803F64" w:rsidRDefault="00EC5472" w:rsidP="00B0004E">
            <w:pPr>
              <w:contextualSpacing/>
              <w:rPr>
                <w:sz w:val="18"/>
                <w:szCs w:val="18"/>
              </w:rPr>
            </w:pPr>
          </w:p>
        </w:tc>
      </w:tr>
      <w:tr w:rsidR="00803F64" w:rsidRPr="00803F64" w14:paraId="1AD3E155" w14:textId="77777777" w:rsidTr="00B0004E">
        <w:tc>
          <w:tcPr>
            <w:tcW w:w="594" w:type="dxa"/>
          </w:tcPr>
          <w:p w14:paraId="5E2C2481" w14:textId="77777777" w:rsidR="00EC5472" w:rsidRPr="00803F64" w:rsidRDefault="00EC5472" w:rsidP="00B0004E">
            <w:pPr>
              <w:contextualSpacing/>
              <w:rPr>
                <w:sz w:val="18"/>
                <w:szCs w:val="18"/>
              </w:rPr>
            </w:pPr>
            <w:r w:rsidRPr="00803F64">
              <w:rPr>
                <w:sz w:val="18"/>
                <w:szCs w:val="18"/>
              </w:rPr>
              <w:t>12</w:t>
            </w:r>
          </w:p>
        </w:tc>
        <w:tc>
          <w:tcPr>
            <w:tcW w:w="1611" w:type="dxa"/>
          </w:tcPr>
          <w:p w14:paraId="5E8163D2" w14:textId="77777777" w:rsidR="00EC5472" w:rsidRPr="00803F64" w:rsidRDefault="00EC5472" w:rsidP="00B0004E">
            <w:pPr>
              <w:contextualSpacing/>
              <w:rPr>
                <w:sz w:val="18"/>
                <w:szCs w:val="18"/>
              </w:rPr>
            </w:pPr>
            <w:r w:rsidRPr="00803F64">
              <w:rPr>
                <w:sz w:val="18"/>
                <w:szCs w:val="18"/>
              </w:rPr>
              <w:t>Influenza Vaccine</w:t>
            </w:r>
          </w:p>
        </w:tc>
        <w:tc>
          <w:tcPr>
            <w:tcW w:w="610" w:type="dxa"/>
          </w:tcPr>
          <w:p w14:paraId="24DF4BE7" w14:textId="77777777" w:rsidR="00EC5472" w:rsidRPr="00803F64" w:rsidRDefault="00EC5472" w:rsidP="00B0004E">
            <w:pPr>
              <w:contextualSpacing/>
              <w:rPr>
                <w:sz w:val="18"/>
                <w:szCs w:val="18"/>
              </w:rPr>
            </w:pPr>
            <w:r w:rsidRPr="00803F64">
              <w:rPr>
                <w:sz w:val="18"/>
                <w:szCs w:val="18"/>
              </w:rPr>
              <w:t>Y</w:t>
            </w:r>
          </w:p>
        </w:tc>
        <w:tc>
          <w:tcPr>
            <w:tcW w:w="611" w:type="dxa"/>
          </w:tcPr>
          <w:p w14:paraId="256FA3E1" w14:textId="77777777" w:rsidR="00EC5472" w:rsidRPr="00803F64" w:rsidRDefault="00EC5472" w:rsidP="00B0004E">
            <w:pPr>
              <w:contextualSpacing/>
              <w:rPr>
                <w:sz w:val="18"/>
                <w:szCs w:val="18"/>
              </w:rPr>
            </w:pPr>
            <w:r w:rsidRPr="00803F64">
              <w:rPr>
                <w:sz w:val="18"/>
                <w:szCs w:val="18"/>
              </w:rPr>
              <w:t>Y</w:t>
            </w:r>
          </w:p>
        </w:tc>
        <w:tc>
          <w:tcPr>
            <w:tcW w:w="611" w:type="dxa"/>
          </w:tcPr>
          <w:p w14:paraId="46EEA2BD" w14:textId="77777777" w:rsidR="00EC5472" w:rsidRPr="00803F64" w:rsidRDefault="00EC5472" w:rsidP="00B0004E">
            <w:pPr>
              <w:contextualSpacing/>
              <w:rPr>
                <w:sz w:val="18"/>
                <w:szCs w:val="18"/>
              </w:rPr>
            </w:pPr>
            <w:r w:rsidRPr="00803F64">
              <w:rPr>
                <w:sz w:val="18"/>
                <w:szCs w:val="18"/>
              </w:rPr>
              <w:t>Y</w:t>
            </w:r>
          </w:p>
        </w:tc>
        <w:tc>
          <w:tcPr>
            <w:tcW w:w="611" w:type="dxa"/>
          </w:tcPr>
          <w:p w14:paraId="4BE608BF" w14:textId="77777777" w:rsidR="00EC5472" w:rsidRPr="00803F64" w:rsidRDefault="00EC5472" w:rsidP="00B0004E">
            <w:pPr>
              <w:contextualSpacing/>
              <w:rPr>
                <w:sz w:val="18"/>
                <w:szCs w:val="18"/>
              </w:rPr>
            </w:pPr>
            <w:r w:rsidRPr="00803F64">
              <w:rPr>
                <w:sz w:val="18"/>
                <w:szCs w:val="18"/>
              </w:rPr>
              <w:t>Y</w:t>
            </w:r>
          </w:p>
        </w:tc>
        <w:tc>
          <w:tcPr>
            <w:tcW w:w="611" w:type="dxa"/>
          </w:tcPr>
          <w:p w14:paraId="52EA6A4B" w14:textId="77777777" w:rsidR="00EC5472" w:rsidRPr="00803F64" w:rsidRDefault="00EC5472" w:rsidP="00B0004E">
            <w:pPr>
              <w:contextualSpacing/>
              <w:rPr>
                <w:sz w:val="18"/>
                <w:szCs w:val="18"/>
              </w:rPr>
            </w:pPr>
            <w:r w:rsidRPr="00803F64">
              <w:rPr>
                <w:sz w:val="18"/>
                <w:szCs w:val="18"/>
              </w:rPr>
              <w:t>Y</w:t>
            </w:r>
          </w:p>
        </w:tc>
        <w:tc>
          <w:tcPr>
            <w:tcW w:w="611" w:type="dxa"/>
          </w:tcPr>
          <w:p w14:paraId="05FC9019" w14:textId="77777777" w:rsidR="00EC5472" w:rsidRPr="00803F64" w:rsidRDefault="00EC5472" w:rsidP="00B0004E">
            <w:pPr>
              <w:contextualSpacing/>
              <w:rPr>
                <w:sz w:val="18"/>
                <w:szCs w:val="18"/>
              </w:rPr>
            </w:pPr>
            <w:r w:rsidRPr="00803F64">
              <w:rPr>
                <w:sz w:val="18"/>
                <w:szCs w:val="18"/>
              </w:rPr>
              <w:t>Y</w:t>
            </w:r>
          </w:p>
        </w:tc>
        <w:tc>
          <w:tcPr>
            <w:tcW w:w="610" w:type="dxa"/>
          </w:tcPr>
          <w:p w14:paraId="4530C22F" w14:textId="77777777" w:rsidR="00EC5472" w:rsidRPr="00803F64" w:rsidRDefault="00EC5472" w:rsidP="00B0004E">
            <w:pPr>
              <w:contextualSpacing/>
              <w:rPr>
                <w:sz w:val="18"/>
                <w:szCs w:val="18"/>
              </w:rPr>
            </w:pPr>
            <w:r w:rsidRPr="00803F64">
              <w:rPr>
                <w:sz w:val="18"/>
                <w:szCs w:val="18"/>
              </w:rPr>
              <w:t>Y</w:t>
            </w:r>
          </w:p>
        </w:tc>
        <w:tc>
          <w:tcPr>
            <w:tcW w:w="611" w:type="dxa"/>
          </w:tcPr>
          <w:p w14:paraId="7A965A44" w14:textId="77777777" w:rsidR="00EC5472" w:rsidRPr="00803F64" w:rsidRDefault="00EC5472" w:rsidP="00B0004E">
            <w:pPr>
              <w:contextualSpacing/>
              <w:rPr>
                <w:sz w:val="18"/>
                <w:szCs w:val="18"/>
              </w:rPr>
            </w:pPr>
            <w:r w:rsidRPr="00803F64">
              <w:rPr>
                <w:sz w:val="18"/>
                <w:szCs w:val="18"/>
              </w:rPr>
              <w:t>Y</w:t>
            </w:r>
          </w:p>
        </w:tc>
        <w:tc>
          <w:tcPr>
            <w:tcW w:w="611" w:type="dxa"/>
          </w:tcPr>
          <w:p w14:paraId="7511D0B2" w14:textId="77777777" w:rsidR="00EC5472" w:rsidRPr="00803F64" w:rsidRDefault="00EC5472" w:rsidP="00B0004E">
            <w:pPr>
              <w:contextualSpacing/>
              <w:rPr>
                <w:sz w:val="18"/>
                <w:szCs w:val="18"/>
              </w:rPr>
            </w:pPr>
            <w:r w:rsidRPr="00803F64">
              <w:rPr>
                <w:sz w:val="18"/>
                <w:szCs w:val="18"/>
              </w:rPr>
              <w:t>Y</w:t>
            </w:r>
          </w:p>
        </w:tc>
        <w:tc>
          <w:tcPr>
            <w:tcW w:w="611" w:type="dxa"/>
          </w:tcPr>
          <w:p w14:paraId="47802F61" w14:textId="77777777" w:rsidR="00EC5472" w:rsidRPr="00803F64" w:rsidRDefault="00EC5472" w:rsidP="00B0004E">
            <w:pPr>
              <w:contextualSpacing/>
              <w:rPr>
                <w:sz w:val="18"/>
                <w:szCs w:val="18"/>
              </w:rPr>
            </w:pPr>
            <w:r w:rsidRPr="00803F64">
              <w:rPr>
                <w:sz w:val="18"/>
                <w:szCs w:val="18"/>
              </w:rPr>
              <w:t>Y</w:t>
            </w:r>
          </w:p>
        </w:tc>
        <w:tc>
          <w:tcPr>
            <w:tcW w:w="611" w:type="dxa"/>
          </w:tcPr>
          <w:p w14:paraId="1BA679AD" w14:textId="77777777" w:rsidR="00EC5472" w:rsidRPr="00803F64" w:rsidRDefault="00EC5472" w:rsidP="00B0004E">
            <w:pPr>
              <w:contextualSpacing/>
              <w:rPr>
                <w:sz w:val="18"/>
                <w:szCs w:val="18"/>
              </w:rPr>
            </w:pPr>
            <w:r w:rsidRPr="00803F64">
              <w:rPr>
                <w:sz w:val="18"/>
                <w:szCs w:val="18"/>
              </w:rPr>
              <w:t>Y</w:t>
            </w:r>
          </w:p>
        </w:tc>
        <w:tc>
          <w:tcPr>
            <w:tcW w:w="611" w:type="dxa"/>
          </w:tcPr>
          <w:p w14:paraId="5C96A8BA" w14:textId="77777777" w:rsidR="00EC5472" w:rsidRPr="00803F64" w:rsidRDefault="00EC5472" w:rsidP="00B0004E">
            <w:pPr>
              <w:contextualSpacing/>
              <w:rPr>
                <w:sz w:val="18"/>
                <w:szCs w:val="18"/>
              </w:rPr>
            </w:pPr>
            <w:r w:rsidRPr="00803F64">
              <w:rPr>
                <w:sz w:val="18"/>
                <w:szCs w:val="18"/>
              </w:rPr>
              <w:t>Y</w:t>
            </w:r>
          </w:p>
        </w:tc>
      </w:tr>
      <w:tr w:rsidR="00803F64" w:rsidRPr="00803F64" w14:paraId="199DA1D4" w14:textId="77777777" w:rsidTr="00B0004E">
        <w:tc>
          <w:tcPr>
            <w:tcW w:w="594" w:type="dxa"/>
          </w:tcPr>
          <w:p w14:paraId="4D7833B9" w14:textId="77777777" w:rsidR="00EC5472" w:rsidRPr="00803F64" w:rsidRDefault="00EC5472" w:rsidP="00B0004E">
            <w:pPr>
              <w:contextualSpacing/>
              <w:rPr>
                <w:sz w:val="18"/>
                <w:szCs w:val="18"/>
              </w:rPr>
            </w:pPr>
            <w:r w:rsidRPr="00803F64">
              <w:rPr>
                <w:sz w:val="18"/>
                <w:szCs w:val="18"/>
              </w:rPr>
              <w:t>13</w:t>
            </w:r>
          </w:p>
        </w:tc>
        <w:tc>
          <w:tcPr>
            <w:tcW w:w="1611" w:type="dxa"/>
          </w:tcPr>
          <w:p w14:paraId="176522BE" w14:textId="77777777" w:rsidR="00EC5472" w:rsidRPr="00803F64" w:rsidRDefault="00EC5472" w:rsidP="00B0004E">
            <w:pPr>
              <w:contextualSpacing/>
              <w:rPr>
                <w:sz w:val="18"/>
                <w:szCs w:val="18"/>
              </w:rPr>
            </w:pPr>
            <w:r w:rsidRPr="00803F64">
              <w:rPr>
                <w:sz w:val="18"/>
                <w:szCs w:val="18"/>
              </w:rPr>
              <w:t>Measles, Mumps, Rubella Vaccine (MMR)</w:t>
            </w:r>
          </w:p>
        </w:tc>
        <w:tc>
          <w:tcPr>
            <w:tcW w:w="610" w:type="dxa"/>
          </w:tcPr>
          <w:p w14:paraId="1DF28108" w14:textId="77777777" w:rsidR="00EC5472" w:rsidRPr="00803F64" w:rsidRDefault="00EC5472" w:rsidP="00B0004E">
            <w:pPr>
              <w:contextualSpacing/>
              <w:rPr>
                <w:sz w:val="18"/>
                <w:szCs w:val="18"/>
              </w:rPr>
            </w:pPr>
            <w:r w:rsidRPr="00803F64">
              <w:rPr>
                <w:sz w:val="18"/>
                <w:szCs w:val="18"/>
              </w:rPr>
              <w:t>Y</w:t>
            </w:r>
          </w:p>
        </w:tc>
        <w:tc>
          <w:tcPr>
            <w:tcW w:w="611" w:type="dxa"/>
          </w:tcPr>
          <w:p w14:paraId="7B4CD79C" w14:textId="77777777" w:rsidR="00EC5472" w:rsidRPr="00803F64" w:rsidRDefault="00EC5472" w:rsidP="00B0004E">
            <w:pPr>
              <w:contextualSpacing/>
              <w:rPr>
                <w:sz w:val="18"/>
                <w:szCs w:val="18"/>
              </w:rPr>
            </w:pPr>
            <w:r w:rsidRPr="00803F64">
              <w:rPr>
                <w:sz w:val="18"/>
                <w:szCs w:val="18"/>
              </w:rPr>
              <w:t>Y</w:t>
            </w:r>
          </w:p>
        </w:tc>
        <w:tc>
          <w:tcPr>
            <w:tcW w:w="611" w:type="dxa"/>
          </w:tcPr>
          <w:p w14:paraId="4DF8755B" w14:textId="77777777" w:rsidR="00EC5472" w:rsidRPr="00803F64" w:rsidRDefault="00EC5472" w:rsidP="00B0004E">
            <w:pPr>
              <w:contextualSpacing/>
              <w:rPr>
                <w:sz w:val="18"/>
                <w:szCs w:val="18"/>
              </w:rPr>
            </w:pPr>
            <w:r w:rsidRPr="00803F64">
              <w:rPr>
                <w:sz w:val="18"/>
                <w:szCs w:val="18"/>
              </w:rPr>
              <w:t>Y</w:t>
            </w:r>
          </w:p>
        </w:tc>
        <w:tc>
          <w:tcPr>
            <w:tcW w:w="611" w:type="dxa"/>
          </w:tcPr>
          <w:p w14:paraId="4FBAFD4C" w14:textId="77777777" w:rsidR="00EC5472" w:rsidRPr="00803F64" w:rsidRDefault="00EC5472" w:rsidP="00B0004E">
            <w:pPr>
              <w:contextualSpacing/>
              <w:rPr>
                <w:sz w:val="18"/>
                <w:szCs w:val="18"/>
              </w:rPr>
            </w:pPr>
            <w:r w:rsidRPr="00803F64">
              <w:rPr>
                <w:sz w:val="18"/>
                <w:szCs w:val="18"/>
              </w:rPr>
              <w:t>Y</w:t>
            </w:r>
          </w:p>
        </w:tc>
        <w:tc>
          <w:tcPr>
            <w:tcW w:w="611" w:type="dxa"/>
          </w:tcPr>
          <w:p w14:paraId="53943343" w14:textId="77777777" w:rsidR="00EC5472" w:rsidRPr="00803F64" w:rsidRDefault="00EC5472" w:rsidP="00B0004E">
            <w:pPr>
              <w:contextualSpacing/>
              <w:rPr>
                <w:sz w:val="18"/>
                <w:szCs w:val="18"/>
              </w:rPr>
            </w:pPr>
            <w:r w:rsidRPr="00803F64">
              <w:rPr>
                <w:sz w:val="18"/>
                <w:szCs w:val="18"/>
              </w:rPr>
              <w:t>Y</w:t>
            </w:r>
          </w:p>
        </w:tc>
        <w:tc>
          <w:tcPr>
            <w:tcW w:w="611" w:type="dxa"/>
          </w:tcPr>
          <w:p w14:paraId="777F6555" w14:textId="77777777" w:rsidR="00EC5472" w:rsidRPr="00803F64" w:rsidRDefault="00EC5472" w:rsidP="00B0004E">
            <w:pPr>
              <w:contextualSpacing/>
              <w:rPr>
                <w:sz w:val="18"/>
                <w:szCs w:val="18"/>
              </w:rPr>
            </w:pPr>
            <w:r w:rsidRPr="00803F64">
              <w:rPr>
                <w:sz w:val="18"/>
                <w:szCs w:val="18"/>
              </w:rPr>
              <w:t>Y</w:t>
            </w:r>
          </w:p>
        </w:tc>
        <w:tc>
          <w:tcPr>
            <w:tcW w:w="610" w:type="dxa"/>
          </w:tcPr>
          <w:p w14:paraId="6D5F5F78" w14:textId="77777777" w:rsidR="00EC5472" w:rsidRPr="00803F64" w:rsidRDefault="00EC5472" w:rsidP="00B0004E">
            <w:pPr>
              <w:contextualSpacing/>
              <w:rPr>
                <w:sz w:val="18"/>
                <w:szCs w:val="18"/>
              </w:rPr>
            </w:pPr>
            <w:r w:rsidRPr="00803F64">
              <w:rPr>
                <w:sz w:val="18"/>
                <w:szCs w:val="18"/>
              </w:rPr>
              <w:t>Y</w:t>
            </w:r>
          </w:p>
        </w:tc>
        <w:tc>
          <w:tcPr>
            <w:tcW w:w="611" w:type="dxa"/>
          </w:tcPr>
          <w:p w14:paraId="7EDE6684" w14:textId="77777777" w:rsidR="00EC5472" w:rsidRPr="00803F64" w:rsidRDefault="00EC5472" w:rsidP="00B0004E">
            <w:pPr>
              <w:contextualSpacing/>
              <w:rPr>
                <w:sz w:val="18"/>
                <w:szCs w:val="18"/>
              </w:rPr>
            </w:pPr>
          </w:p>
        </w:tc>
        <w:tc>
          <w:tcPr>
            <w:tcW w:w="611" w:type="dxa"/>
          </w:tcPr>
          <w:p w14:paraId="350FD3C2" w14:textId="77777777" w:rsidR="00EC5472" w:rsidRPr="00803F64" w:rsidRDefault="00EC5472" w:rsidP="00B0004E">
            <w:pPr>
              <w:contextualSpacing/>
              <w:rPr>
                <w:sz w:val="18"/>
                <w:szCs w:val="18"/>
              </w:rPr>
            </w:pPr>
          </w:p>
        </w:tc>
        <w:tc>
          <w:tcPr>
            <w:tcW w:w="611" w:type="dxa"/>
          </w:tcPr>
          <w:p w14:paraId="3B3B926B" w14:textId="77777777" w:rsidR="00EC5472" w:rsidRPr="00803F64" w:rsidRDefault="00EC5472" w:rsidP="00B0004E">
            <w:pPr>
              <w:contextualSpacing/>
              <w:rPr>
                <w:sz w:val="18"/>
                <w:szCs w:val="18"/>
              </w:rPr>
            </w:pPr>
          </w:p>
        </w:tc>
        <w:tc>
          <w:tcPr>
            <w:tcW w:w="611" w:type="dxa"/>
          </w:tcPr>
          <w:p w14:paraId="776CDDA5" w14:textId="77777777" w:rsidR="00EC5472" w:rsidRPr="00803F64" w:rsidRDefault="00EC5472" w:rsidP="00B0004E">
            <w:pPr>
              <w:contextualSpacing/>
              <w:rPr>
                <w:sz w:val="18"/>
                <w:szCs w:val="18"/>
              </w:rPr>
            </w:pPr>
          </w:p>
        </w:tc>
        <w:tc>
          <w:tcPr>
            <w:tcW w:w="611" w:type="dxa"/>
          </w:tcPr>
          <w:p w14:paraId="26800DC9" w14:textId="77777777" w:rsidR="00EC5472" w:rsidRPr="00803F64" w:rsidRDefault="00EC5472" w:rsidP="00B0004E">
            <w:pPr>
              <w:contextualSpacing/>
              <w:rPr>
                <w:sz w:val="18"/>
                <w:szCs w:val="18"/>
              </w:rPr>
            </w:pPr>
          </w:p>
        </w:tc>
      </w:tr>
      <w:tr w:rsidR="00803F64" w:rsidRPr="00803F64" w14:paraId="5788C36B" w14:textId="77777777" w:rsidTr="00B0004E">
        <w:tc>
          <w:tcPr>
            <w:tcW w:w="594" w:type="dxa"/>
          </w:tcPr>
          <w:p w14:paraId="4F55F245" w14:textId="77777777" w:rsidR="00EC5472" w:rsidRPr="00803F64" w:rsidRDefault="00EC5472" w:rsidP="00B0004E">
            <w:pPr>
              <w:contextualSpacing/>
              <w:rPr>
                <w:sz w:val="18"/>
                <w:szCs w:val="18"/>
              </w:rPr>
            </w:pPr>
            <w:r w:rsidRPr="00803F64">
              <w:rPr>
                <w:sz w:val="18"/>
                <w:szCs w:val="18"/>
              </w:rPr>
              <w:t>14</w:t>
            </w:r>
          </w:p>
        </w:tc>
        <w:tc>
          <w:tcPr>
            <w:tcW w:w="1611" w:type="dxa"/>
          </w:tcPr>
          <w:p w14:paraId="2F3C1A02" w14:textId="77777777" w:rsidR="00EC5472" w:rsidRPr="00803F64" w:rsidRDefault="00EC5472" w:rsidP="00B0004E">
            <w:pPr>
              <w:contextualSpacing/>
              <w:rPr>
                <w:sz w:val="18"/>
                <w:szCs w:val="18"/>
              </w:rPr>
            </w:pPr>
            <w:r w:rsidRPr="00803F64">
              <w:rPr>
                <w:sz w:val="18"/>
                <w:szCs w:val="18"/>
              </w:rPr>
              <w:t>Pneumococcal Vaccine</w:t>
            </w:r>
          </w:p>
        </w:tc>
        <w:tc>
          <w:tcPr>
            <w:tcW w:w="610" w:type="dxa"/>
          </w:tcPr>
          <w:p w14:paraId="2FBE8982" w14:textId="77777777" w:rsidR="00EC5472" w:rsidRPr="00803F64" w:rsidRDefault="00EC5472" w:rsidP="00B0004E">
            <w:pPr>
              <w:contextualSpacing/>
              <w:rPr>
                <w:sz w:val="18"/>
                <w:szCs w:val="18"/>
              </w:rPr>
            </w:pPr>
            <w:r w:rsidRPr="00803F64">
              <w:rPr>
                <w:sz w:val="18"/>
                <w:szCs w:val="18"/>
              </w:rPr>
              <w:t>Y</w:t>
            </w:r>
          </w:p>
        </w:tc>
        <w:tc>
          <w:tcPr>
            <w:tcW w:w="611" w:type="dxa"/>
          </w:tcPr>
          <w:p w14:paraId="3BADFE58" w14:textId="77777777" w:rsidR="00EC5472" w:rsidRPr="00803F64" w:rsidRDefault="00EC5472" w:rsidP="00B0004E">
            <w:pPr>
              <w:contextualSpacing/>
              <w:rPr>
                <w:sz w:val="18"/>
                <w:szCs w:val="18"/>
              </w:rPr>
            </w:pPr>
            <w:r w:rsidRPr="00803F64">
              <w:rPr>
                <w:sz w:val="18"/>
                <w:szCs w:val="18"/>
              </w:rPr>
              <w:t>Y</w:t>
            </w:r>
          </w:p>
        </w:tc>
        <w:tc>
          <w:tcPr>
            <w:tcW w:w="611" w:type="dxa"/>
          </w:tcPr>
          <w:p w14:paraId="1D033FB3" w14:textId="77777777" w:rsidR="00EC5472" w:rsidRPr="00803F64" w:rsidRDefault="00EC5472" w:rsidP="00B0004E">
            <w:pPr>
              <w:contextualSpacing/>
              <w:rPr>
                <w:sz w:val="18"/>
                <w:szCs w:val="18"/>
              </w:rPr>
            </w:pPr>
            <w:r w:rsidRPr="00803F64">
              <w:rPr>
                <w:sz w:val="18"/>
                <w:szCs w:val="18"/>
              </w:rPr>
              <w:t>Y</w:t>
            </w:r>
          </w:p>
        </w:tc>
        <w:tc>
          <w:tcPr>
            <w:tcW w:w="611" w:type="dxa"/>
          </w:tcPr>
          <w:p w14:paraId="20AF85AE" w14:textId="77777777" w:rsidR="00EC5472" w:rsidRPr="00803F64" w:rsidRDefault="00EC5472" w:rsidP="00B0004E">
            <w:pPr>
              <w:contextualSpacing/>
              <w:rPr>
                <w:sz w:val="18"/>
                <w:szCs w:val="18"/>
              </w:rPr>
            </w:pPr>
            <w:r w:rsidRPr="00803F64">
              <w:rPr>
                <w:sz w:val="18"/>
                <w:szCs w:val="18"/>
              </w:rPr>
              <w:t>Y</w:t>
            </w:r>
          </w:p>
        </w:tc>
        <w:tc>
          <w:tcPr>
            <w:tcW w:w="611" w:type="dxa"/>
          </w:tcPr>
          <w:p w14:paraId="08A81AEA" w14:textId="77777777" w:rsidR="00EC5472" w:rsidRPr="00803F64" w:rsidRDefault="00EC5472" w:rsidP="00B0004E">
            <w:pPr>
              <w:contextualSpacing/>
              <w:rPr>
                <w:sz w:val="18"/>
                <w:szCs w:val="18"/>
              </w:rPr>
            </w:pPr>
            <w:r w:rsidRPr="00803F64">
              <w:rPr>
                <w:sz w:val="18"/>
                <w:szCs w:val="18"/>
              </w:rPr>
              <w:t>Y</w:t>
            </w:r>
          </w:p>
        </w:tc>
        <w:tc>
          <w:tcPr>
            <w:tcW w:w="611" w:type="dxa"/>
          </w:tcPr>
          <w:p w14:paraId="341D270D" w14:textId="77777777" w:rsidR="00EC5472" w:rsidRPr="00803F64" w:rsidRDefault="00EC5472" w:rsidP="00B0004E">
            <w:pPr>
              <w:contextualSpacing/>
              <w:rPr>
                <w:sz w:val="18"/>
                <w:szCs w:val="18"/>
              </w:rPr>
            </w:pPr>
            <w:r w:rsidRPr="00803F64">
              <w:rPr>
                <w:sz w:val="18"/>
                <w:szCs w:val="18"/>
              </w:rPr>
              <w:t>Y</w:t>
            </w:r>
          </w:p>
        </w:tc>
        <w:tc>
          <w:tcPr>
            <w:tcW w:w="610" w:type="dxa"/>
          </w:tcPr>
          <w:p w14:paraId="5D6FDF5C" w14:textId="77777777" w:rsidR="00EC5472" w:rsidRPr="00803F64" w:rsidRDefault="00EC5472" w:rsidP="00B0004E">
            <w:pPr>
              <w:contextualSpacing/>
              <w:rPr>
                <w:sz w:val="18"/>
                <w:szCs w:val="18"/>
              </w:rPr>
            </w:pPr>
            <w:r w:rsidRPr="00803F64">
              <w:rPr>
                <w:sz w:val="18"/>
                <w:szCs w:val="18"/>
              </w:rPr>
              <w:t>Y</w:t>
            </w:r>
          </w:p>
        </w:tc>
        <w:tc>
          <w:tcPr>
            <w:tcW w:w="611" w:type="dxa"/>
          </w:tcPr>
          <w:p w14:paraId="27D8AAC2" w14:textId="77777777" w:rsidR="00EC5472" w:rsidRPr="00803F64" w:rsidRDefault="00EC5472" w:rsidP="00B0004E">
            <w:pPr>
              <w:contextualSpacing/>
              <w:rPr>
                <w:sz w:val="18"/>
                <w:szCs w:val="18"/>
              </w:rPr>
            </w:pPr>
            <w:r w:rsidRPr="00803F64">
              <w:rPr>
                <w:sz w:val="18"/>
                <w:szCs w:val="18"/>
              </w:rPr>
              <w:t>Y</w:t>
            </w:r>
          </w:p>
        </w:tc>
        <w:tc>
          <w:tcPr>
            <w:tcW w:w="611" w:type="dxa"/>
          </w:tcPr>
          <w:p w14:paraId="3E1BA241" w14:textId="77777777" w:rsidR="00EC5472" w:rsidRPr="00803F64" w:rsidRDefault="00EC5472" w:rsidP="00B0004E">
            <w:pPr>
              <w:contextualSpacing/>
              <w:rPr>
                <w:sz w:val="18"/>
                <w:szCs w:val="18"/>
              </w:rPr>
            </w:pPr>
          </w:p>
        </w:tc>
        <w:tc>
          <w:tcPr>
            <w:tcW w:w="611" w:type="dxa"/>
          </w:tcPr>
          <w:p w14:paraId="452C5FEB" w14:textId="77777777" w:rsidR="00EC5472" w:rsidRPr="00803F64" w:rsidRDefault="00EC5472" w:rsidP="00B0004E">
            <w:pPr>
              <w:contextualSpacing/>
              <w:rPr>
                <w:sz w:val="18"/>
                <w:szCs w:val="18"/>
              </w:rPr>
            </w:pPr>
            <w:r w:rsidRPr="00803F64">
              <w:rPr>
                <w:sz w:val="18"/>
                <w:szCs w:val="18"/>
              </w:rPr>
              <w:t>Y</w:t>
            </w:r>
          </w:p>
        </w:tc>
        <w:tc>
          <w:tcPr>
            <w:tcW w:w="611" w:type="dxa"/>
          </w:tcPr>
          <w:p w14:paraId="52689F13" w14:textId="77777777" w:rsidR="00EC5472" w:rsidRPr="00803F64" w:rsidRDefault="00EC5472" w:rsidP="00B0004E">
            <w:pPr>
              <w:contextualSpacing/>
              <w:rPr>
                <w:sz w:val="18"/>
                <w:szCs w:val="18"/>
              </w:rPr>
            </w:pPr>
            <w:r w:rsidRPr="00803F64">
              <w:rPr>
                <w:sz w:val="18"/>
                <w:szCs w:val="18"/>
              </w:rPr>
              <w:t>Y</w:t>
            </w:r>
          </w:p>
        </w:tc>
        <w:tc>
          <w:tcPr>
            <w:tcW w:w="611" w:type="dxa"/>
          </w:tcPr>
          <w:p w14:paraId="12AB7A8A" w14:textId="77777777" w:rsidR="00EC5472" w:rsidRPr="00803F64" w:rsidRDefault="00EC5472" w:rsidP="00B0004E">
            <w:pPr>
              <w:contextualSpacing/>
              <w:rPr>
                <w:sz w:val="18"/>
                <w:szCs w:val="18"/>
              </w:rPr>
            </w:pPr>
            <w:r w:rsidRPr="00803F64">
              <w:rPr>
                <w:sz w:val="18"/>
                <w:szCs w:val="18"/>
              </w:rPr>
              <w:t>Y</w:t>
            </w:r>
          </w:p>
        </w:tc>
      </w:tr>
      <w:tr w:rsidR="00803F64" w:rsidRPr="00803F64" w14:paraId="04D5A515" w14:textId="77777777" w:rsidTr="00B0004E">
        <w:tc>
          <w:tcPr>
            <w:tcW w:w="594" w:type="dxa"/>
          </w:tcPr>
          <w:p w14:paraId="34BDBE0F" w14:textId="77777777" w:rsidR="00EC5472" w:rsidRPr="00803F64" w:rsidRDefault="00EC5472" w:rsidP="00B0004E">
            <w:pPr>
              <w:contextualSpacing/>
              <w:rPr>
                <w:sz w:val="18"/>
                <w:szCs w:val="18"/>
              </w:rPr>
            </w:pPr>
            <w:r w:rsidRPr="00803F64">
              <w:rPr>
                <w:sz w:val="18"/>
                <w:szCs w:val="18"/>
              </w:rPr>
              <w:t>15</w:t>
            </w:r>
          </w:p>
        </w:tc>
        <w:tc>
          <w:tcPr>
            <w:tcW w:w="1611" w:type="dxa"/>
          </w:tcPr>
          <w:p w14:paraId="6E310549" w14:textId="77777777" w:rsidR="00EC5472" w:rsidRPr="00803F64" w:rsidRDefault="00EC5472" w:rsidP="00B0004E">
            <w:pPr>
              <w:contextualSpacing/>
              <w:rPr>
                <w:sz w:val="18"/>
                <w:szCs w:val="18"/>
              </w:rPr>
            </w:pPr>
            <w:r w:rsidRPr="00803F64">
              <w:rPr>
                <w:sz w:val="18"/>
                <w:szCs w:val="18"/>
              </w:rPr>
              <w:t xml:space="preserve">Standardized Written Developmental </w:t>
            </w:r>
          </w:p>
        </w:tc>
        <w:tc>
          <w:tcPr>
            <w:tcW w:w="610" w:type="dxa"/>
          </w:tcPr>
          <w:p w14:paraId="69A4B86E" w14:textId="77777777" w:rsidR="00EC5472" w:rsidRPr="00803F64" w:rsidRDefault="00EC5472" w:rsidP="00B0004E">
            <w:pPr>
              <w:contextualSpacing/>
              <w:rPr>
                <w:sz w:val="18"/>
                <w:szCs w:val="18"/>
              </w:rPr>
            </w:pPr>
            <w:r w:rsidRPr="00803F64">
              <w:rPr>
                <w:sz w:val="18"/>
                <w:szCs w:val="18"/>
              </w:rPr>
              <w:t>Y</w:t>
            </w:r>
          </w:p>
        </w:tc>
        <w:tc>
          <w:tcPr>
            <w:tcW w:w="611" w:type="dxa"/>
          </w:tcPr>
          <w:p w14:paraId="6F4437FD" w14:textId="77777777" w:rsidR="00EC5472" w:rsidRPr="00803F64" w:rsidRDefault="00EC5472" w:rsidP="00B0004E">
            <w:pPr>
              <w:contextualSpacing/>
              <w:rPr>
                <w:sz w:val="18"/>
                <w:szCs w:val="18"/>
              </w:rPr>
            </w:pPr>
            <w:r w:rsidRPr="00803F64">
              <w:rPr>
                <w:sz w:val="18"/>
                <w:szCs w:val="18"/>
              </w:rPr>
              <w:t>Y</w:t>
            </w:r>
          </w:p>
        </w:tc>
        <w:tc>
          <w:tcPr>
            <w:tcW w:w="611" w:type="dxa"/>
          </w:tcPr>
          <w:p w14:paraId="2724D18F" w14:textId="77777777" w:rsidR="00EC5472" w:rsidRPr="00803F64" w:rsidRDefault="00EC5472" w:rsidP="00B0004E">
            <w:pPr>
              <w:contextualSpacing/>
              <w:rPr>
                <w:sz w:val="18"/>
                <w:szCs w:val="18"/>
              </w:rPr>
            </w:pPr>
            <w:r w:rsidRPr="00803F64">
              <w:rPr>
                <w:sz w:val="18"/>
                <w:szCs w:val="18"/>
              </w:rPr>
              <w:t>Y</w:t>
            </w:r>
          </w:p>
        </w:tc>
        <w:tc>
          <w:tcPr>
            <w:tcW w:w="611" w:type="dxa"/>
          </w:tcPr>
          <w:p w14:paraId="4A881D1C" w14:textId="77777777" w:rsidR="00EC5472" w:rsidRPr="00803F64" w:rsidRDefault="00EC5472" w:rsidP="00B0004E">
            <w:pPr>
              <w:contextualSpacing/>
              <w:rPr>
                <w:sz w:val="18"/>
                <w:szCs w:val="18"/>
              </w:rPr>
            </w:pPr>
            <w:r w:rsidRPr="00803F64">
              <w:rPr>
                <w:sz w:val="18"/>
                <w:szCs w:val="18"/>
              </w:rPr>
              <w:t>Y</w:t>
            </w:r>
          </w:p>
        </w:tc>
        <w:tc>
          <w:tcPr>
            <w:tcW w:w="611" w:type="dxa"/>
          </w:tcPr>
          <w:p w14:paraId="62D1A3EB" w14:textId="77777777" w:rsidR="00EC5472" w:rsidRPr="00803F64" w:rsidRDefault="00EC5472" w:rsidP="00B0004E">
            <w:pPr>
              <w:contextualSpacing/>
              <w:rPr>
                <w:sz w:val="18"/>
                <w:szCs w:val="18"/>
              </w:rPr>
            </w:pPr>
            <w:r w:rsidRPr="00803F64">
              <w:rPr>
                <w:sz w:val="18"/>
                <w:szCs w:val="18"/>
              </w:rPr>
              <w:t>Y</w:t>
            </w:r>
          </w:p>
        </w:tc>
        <w:tc>
          <w:tcPr>
            <w:tcW w:w="611" w:type="dxa"/>
          </w:tcPr>
          <w:p w14:paraId="1F8A6C07" w14:textId="77777777" w:rsidR="00EC5472" w:rsidRPr="00803F64" w:rsidRDefault="00EC5472" w:rsidP="00B0004E">
            <w:pPr>
              <w:contextualSpacing/>
              <w:rPr>
                <w:sz w:val="18"/>
                <w:szCs w:val="18"/>
              </w:rPr>
            </w:pPr>
            <w:r w:rsidRPr="00803F64">
              <w:rPr>
                <w:sz w:val="18"/>
                <w:szCs w:val="18"/>
              </w:rPr>
              <w:t>Y</w:t>
            </w:r>
          </w:p>
        </w:tc>
        <w:tc>
          <w:tcPr>
            <w:tcW w:w="610" w:type="dxa"/>
          </w:tcPr>
          <w:p w14:paraId="1C5F1379" w14:textId="77777777" w:rsidR="00EC5472" w:rsidRPr="00803F64" w:rsidRDefault="00EC5472" w:rsidP="00B0004E">
            <w:pPr>
              <w:contextualSpacing/>
              <w:rPr>
                <w:sz w:val="18"/>
                <w:szCs w:val="18"/>
              </w:rPr>
            </w:pPr>
            <w:r w:rsidRPr="00803F64">
              <w:rPr>
                <w:sz w:val="18"/>
                <w:szCs w:val="18"/>
              </w:rPr>
              <w:t>Y</w:t>
            </w:r>
          </w:p>
        </w:tc>
        <w:tc>
          <w:tcPr>
            <w:tcW w:w="611" w:type="dxa"/>
          </w:tcPr>
          <w:p w14:paraId="067AD503" w14:textId="77777777" w:rsidR="00EC5472" w:rsidRPr="00803F64" w:rsidRDefault="00EC5472" w:rsidP="00B0004E">
            <w:pPr>
              <w:contextualSpacing/>
              <w:rPr>
                <w:sz w:val="18"/>
                <w:szCs w:val="18"/>
              </w:rPr>
            </w:pPr>
          </w:p>
        </w:tc>
        <w:tc>
          <w:tcPr>
            <w:tcW w:w="611" w:type="dxa"/>
          </w:tcPr>
          <w:p w14:paraId="314A9594" w14:textId="77777777" w:rsidR="00EC5472" w:rsidRPr="00803F64" w:rsidRDefault="00EC5472" w:rsidP="00B0004E">
            <w:pPr>
              <w:contextualSpacing/>
              <w:rPr>
                <w:sz w:val="18"/>
                <w:szCs w:val="18"/>
              </w:rPr>
            </w:pPr>
          </w:p>
        </w:tc>
        <w:tc>
          <w:tcPr>
            <w:tcW w:w="611" w:type="dxa"/>
          </w:tcPr>
          <w:p w14:paraId="15591F2B" w14:textId="77777777" w:rsidR="00EC5472" w:rsidRPr="00803F64" w:rsidRDefault="00EC5472" w:rsidP="00B0004E">
            <w:pPr>
              <w:contextualSpacing/>
              <w:rPr>
                <w:sz w:val="18"/>
                <w:szCs w:val="18"/>
              </w:rPr>
            </w:pPr>
          </w:p>
        </w:tc>
        <w:tc>
          <w:tcPr>
            <w:tcW w:w="611" w:type="dxa"/>
          </w:tcPr>
          <w:p w14:paraId="170D6447" w14:textId="77777777" w:rsidR="00EC5472" w:rsidRPr="00803F64" w:rsidRDefault="00EC5472" w:rsidP="00B0004E">
            <w:pPr>
              <w:contextualSpacing/>
              <w:rPr>
                <w:sz w:val="18"/>
                <w:szCs w:val="18"/>
              </w:rPr>
            </w:pPr>
          </w:p>
        </w:tc>
        <w:tc>
          <w:tcPr>
            <w:tcW w:w="611" w:type="dxa"/>
          </w:tcPr>
          <w:p w14:paraId="77CCBF59" w14:textId="77777777" w:rsidR="00EC5472" w:rsidRPr="00803F64" w:rsidRDefault="00EC5472" w:rsidP="00B0004E">
            <w:pPr>
              <w:contextualSpacing/>
              <w:rPr>
                <w:sz w:val="18"/>
                <w:szCs w:val="18"/>
              </w:rPr>
            </w:pPr>
          </w:p>
        </w:tc>
      </w:tr>
      <w:tr w:rsidR="00803F64" w:rsidRPr="00803F64" w14:paraId="22E4EA8F" w14:textId="77777777" w:rsidTr="00B0004E">
        <w:tc>
          <w:tcPr>
            <w:tcW w:w="594" w:type="dxa"/>
          </w:tcPr>
          <w:p w14:paraId="132AD1E6" w14:textId="77777777" w:rsidR="00EC5472" w:rsidRPr="00803F64" w:rsidRDefault="00EC5472" w:rsidP="00B0004E">
            <w:pPr>
              <w:contextualSpacing/>
              <w:rPr>
                <w:sz w:val="18"/>
                <w:szCs w:val="18"/>
              </w:rPr>
            </w:pPr>
            <w:r w:rsidRPr="00803F64">
              <w:rPr>
                <w:sz w:val="18"/>
                <w:szCs w:val="18"/>
              </w:rPr>
              <w:t>16</w:t>
            </w:r>
          </w:p>
        </w:tc>
        <w:tc>
          <w:tcPr>
            <w:tcW w:w="1611" w:type="dxa"/>
          </w:tcPr>
          <w:p w14:paraId="6CC33207" w14:textId="77777777" w:rsidR="00EC5472" w:rsidRPr="00803F64" w:rsidRDefault="00EC5472" w:rsidP="00B0004E">
            <w:pPr>
              <w:contextualSpacing/>
              <w:rPr>
                <w:sz w:val="18"/>
                <w:szCs w:val="18"/>
              </w:rPr>
            </w:pPr>
            <w:r w:rsidRPr="00803F64">
              <w:rPr>
                <w:sz w:val="18"/>
                <w:szCs w:val="18"/>
              </w:rPr>
              <w:t>Tetanus</w:t>
            </w:r>
          </w:p>
        </w:tc>
        <w:tc>
          <w:tcPr>
            <w:tcW w:w="610" w:type="dxa"/>
          </w:tcPr>
          <w:p w14:paraId="17632FB4" w14:textId="77777777" w:rsidR="00EC5472" w:rsidRPr="00803F64" w:rsidRDefault="00EC5472" w:rsidP="00B0004E">
            <w:pPr>
              <w:contextualSpacing/>
              <w:rPr>
                <w:sz w:val="18"/>
                <w:szCs w:val="18"/>
              </w:rPr>
            </w:pPr>
          </w:p>
        </w:tc>
        <w:tc>
          <w:tcPr>
            <w:tcW w:w="611" w:type="dxa"/>
          </w:tcPr>
          <w:p w14:paraId="5329DB4A" w14:textId="77777777" w:rsidR="00EC5472" w:rsidRPr="00803F64" w:rsidRDefault="00EC5472" w:rsidP="00B0004E">
            <w:pPr>
              <w:contextualSpacing/>
              <w:rPr>
                <w:sz w:val="18"/>
                <w:szCs w:val="18"/>
              </w:rPr>
            </w:pPr>
          </w:p>
        </w:tc>
        <w:tc>
          <w:tcPr>
            <w:tcW w:w="611" w:type="dxa"/>
          </w:tcPr>
          <w:p w14:paraId="07CE89FE" w14:textId="77777777" w:rsidR="00EC5472" w:rsidRPr="00803F64" w:rsidRDefault="00EC5472" w:rsidP="00B0004E">
            <w:pPr>
              <w:contextualSpacing/>
              <w:rPr>
                <w:sz w:val="18"/>
                <w:szCs w:val="18"/>
              </w:rPr>
            </w:pPr>
            <w:r w:rsidRPr="00803F64">
              <w:rPr>
                <w:sz w:val="18"/>
                <w:szCs w:val="18"/>
              </w:rPr>
              <w:t>Y</w:t>
            </w:r>
          </w:p>
        </w:tc>
        <w:tc>
          <w:tcPr>
            <w:tcW w:w="611" w:type="dxa"/>
          </w:tcPr>
          <w:p w14:paraId="19907C2A" w14:textId="77777777" w:rsidR="00EC5472" w:rsidRPr="00803F64" w:rsidRDefault="00EC5472" w:rsidP="00B0004E">
            <w:pPr>
              <w:contextualSpacing/>
              <w:rPr>
                <w:sz w:val="18"/>
                <w:szCs w:val="18"/>
              </w:rPr>
            </w:pPr>
            <w:r w:rsidRPr="00803F64">
              <w:rPr>
                <w:sz w:val="18"/>
                <w:szCs w:val="18"/>
              </w:rPr>
              <w:t>Y</w:t>
            </w:r>
          </w:p>
        </w:tc>
        <w:tc>
          <w:tcPr>
            <w:tcW w:w="611" w:type="dxa"/>
          </w:tcPr>
          <w:p w14:paraId="56F81526" w14:textId="77777777" w:rsidR="00EC5472" w:rsidRPr="00803F64" w:rsidRDefault="00EC5472" w:rsidP="00B0004E">
            <w:pPr>
              <w:contextualSpacing/>
              <w:rPr>
                <w:sz w:val="18"/>
                <w:szCs w:val="18"/>
              </w:rPr>
            </w:pPr>
            <w:r w:rsidRPr="00803F64">
              <w:rPr>
                <w:sz w:val="18"/>
                <w:szCs w:val="18"/>
              </w:rPr>
              <w:t>Y</w:t>
            </w:r>
          </w:p>
        </w:tc>
        <w:tc>
          <w:tcPr>
            <w:tcW w:w="611" w:type="dxa"/>
          </w:tcPr>
          <w:p w14:paraId="06502DFF" w14:textId="77777777" w:rsidR="00EC5472" w:rsidRPr="00803F64" w:rsidRDefault="00EC5472" w:rsidP="00B0004E">
            <w:pPr>
              <w:contextualSpacing/>
              <w:rPr>
                <w:sz w:val="18"/>
                <w:szCs w:val="18"/>
              </w:rPr>
            </w:pPr>
            <w:r w:rsidRPr="00803F64">
              <w:rPr>
                <w:sz w:val="18"/>
                <w:szCs w:val="18"/>
              </w:rPr>
              <w:t>Y</w:t>
            </w:r>
          </w:p>
        </w:tc>
        <w:tc>
          <w:tcPr>
            <w:tcW w:w="610" w:type="dxa"/>
          </w:tcPr>
          <w:p w14:paraId="4D014549" w14:textId="77777777" w:rsidR="00EC5472" w:rsidRPr="00803F64" w:rsidRDefault="00EC5472" w:rsidP="00B0004E">
            <w:pPr>
              <w:contextualSpacing/>
              <w:rPr>
                <w:sz w:val="18"/>
                <w:szCs w:val="18"/>
              </w:rPr>
            </w:pPr>
            <w:r w:rsidRPr="00803F64">
              <w:rPr>
                <w:sz w:val="18"/>
                <w:szCs w:val="18"/>
              </w:rPr>
              <w:t>Y</w:t>
            </w:r>
          </w:p>
        </w:tc>
        <w:tc>
          <w:tcPr>
            <w:tcW w:w="611" w:type="dxa"/>
          </w:tcPr>
          <w:p w14:paraId="44CBDD75" w14:textId="77777777" w:rsidR="00EC5472" w:rsidRPr="00803F64" w:rsidRDefault="00EC5472" w:rsidP="00B0004E">
            <w:pPr>
              <w:contextualSpacing/>
              <w:rPr>
                <w:sz w:val="18"/>
                <w:szCs w:val="18"/>
              </w:rPr>
            </w:pPr>
            <w:r w:rsidRPr="00803F64">
              <w:rPr>
                <w:sz w:val="18"/>
                <w:szCs w:val="18"/>
              </w:rPr>
              <w:t>Y</w:t>
            </w:r>
          </w:p>
        </w:tc>
        <w:tc>
          <w:tcPr>
            <w:tcW w:w="611" w:type="dxa"/>
          </w:tcPr>
          <w:p w14:paraId="5BFBA679" w14:textId="77777777" w:rsidR="00EC5472" w:rsidRPr="00803F64" w:rsidRDefault="00EC5472" w:rsidP="00B0004E">
            <w:pPr>
              <w:contextualSpacing/>
              <w:rPr>
                <w:sz w:val="18"/>
                <w:szCs w:val="18"/>
              </w:rPr>
            </w:pPr>
            <w:r w:rsidRPr="00803F64">
              <w:rPr>
                <w:sz w:val="18"/>
                <w:szCs w:val="18"/>
              </w:rPr>
              <w:t>Y</w:t>
            </w:r>
          </w:p>
        </w:tc>
        <w:tc>
          <w:tcPr>
            <w:tcW w:w="611" w:type="dxa"/>
          </w:tcPr>
          <w:p w14:paraId="602E490C" w14:textId="77777777" w:rsidR="00EC5472" w:rsidRPr="00803F64" w:rsidRDefault="00EC5472" w:rsidP="00B0004E">
            <w:pPr>
              <w:contextualSpacing/>
              <w:rPr>
                <w:sz w:val="18"/>
                <w:szCs w:val="18"/>
              </w:rPr>
            </w:pPr>
            <w:r w:rsidRPr="00803F64">
              <w:rPr>
                <w:sz w:val="18"/>
                <w:szCs w:val="18"/>
              </w:rPr>
              <w:t>Y</w:t>
            </w:r>
          </w:p>
        </w:tc>
        <w:tc>
          <w:tcPr>
            <w:tcW w:w="611" w:type="dxa"/>
          </w:tcPr>
          <w:p w14:paraId="6AB52A12" w14:textId="77777777" w:rsidR="00EC5472" w:rsidRPr="00803F64" w:rsidRDefault="00EC5472" w:rsidP="00B0004E">
            <w:pPr>
              <w:contextualSpacing/>
              <w:rPr>
                <w:sz w:val="18"/>
                <w:szCs w:val="18"/>
              </w:rPr>
            </w:pPr>
            <w:r w:rsidRPr="00803F64">
              <w:rPr>
                <w:sz w:val="18"/>
                <w:szCs w:val="18"/>
              </w:rPr>
              <w:t>Y</w:t>
            </w:r>
          </w:p>
        </w:tc>
        <w:tc>
          <w:tcPr>
            <w:tcW w:w="611" w:type="dxa"/>
          </w:tcPr>
          <w:p w14:paraId="431BF724" w14:textId="77777777" w:rsidR="00EC5472" w:rsidRPr="00803F64" w:rsidRDefault="00EC5472" w:rsidP="00B0004E">
            <w:pPr>
              <w:contextualSpacing/>
              <w:rPr>
                <w:sz w:val="18"/>
                <w:szCs w:val="18"/>
              </w:rPr>
            </w:pPr>
            <w:r w:rsidRPr="00803F64">
              <w:rPr>
                <w:sz w:val="18"/>
                <w:szCs w:val="18"/>
              </w:rPr>
              <w:t>Y</w:t>
            </w:r>
          </w:p>
        </w:tc>
      </w:tr>
      <w:tr w:rsidR="00803F64" w:rsidRPr="00803F64" w14:paraId="072A2056" w14:textId="77777777" w:rsidTr="00B0004E">
        <w:tc>
          <w:tcPr>
            <w:tcW w:w="594" w:type="dxa"/>
          </w:tcPr>
          <w:p w14:paraId="4307388E" w14:textId="77777777" w:rsidR="00EC5472" w:rsidRPr="00803F64" w:rsidRDefault="00EC5472" w:rsidP="00B0004E">
            <w:pPr>
              <w:contextualSpacing/>
              <w:rPr>
                <w:sz w:val="18"/>
                <w:szCs w:val="18"/>
              </w:rPr>
            </w:pPr>
            <w:r w:rsidRPr="00803F64">
              <w:rPr>
                <w:sz w:val="18"/>
                <w:szCs w:val="18"/>
              </w:rPr>
              <w:t>17</w:t>
            </w:r>
          </w:p>
        </w:tc>
        <w:tc>
          <w:tcPr>
            <w:tcW w:w="1611" w:type="dxa"/>
          </w:tcPr>
          <w:p w14:paraId="071179CE" w14:textId="77777777" w:rsidR="00EC5472" w:rsidRPr="00803F64" w:rsidRDefault="00EC5472" w:rsidP="00B0004E">
            <w:pPr>
              <w:contextualSpacing/>
              <w:rPr>
                <w:sz w:val="18"/>
                <w:szCs w:val="18"/>
              </w:rPr>
            </w:pPr>
            <w:r w:rsidRPr="00803F64">
              <w:rPr>
                <w:sz w:val="18"/>
                <w:szCs w:val="18"/>
              </w:rPr>
              <w:t>Tuberculin Testing (PPD intradermal Injection/Mantoux Method)</w:t>
            </w:r>
          </w:p>
        </w:tc>
        <w:tc>
          <w:tcPr>
            <w:tcW w:w="610" w:type="dxa"/>
          </w:tcPr>
          <w:p w14:paraId="447A7B9F" w14:textId="77777777" w:rsidR="00EC5472" w:rsidRPr="00803F64" w:rsidRDefault="00EC5472" w:rsidP="00B0004E">
            <w:pPr>
              <w:contextualSpacing/>
              <w:rPr>
                <w:sz w:val="18"/>
                <w:szCs w:val="18"/>
              </w:rPr>
            </w:pPr>
            <w:r w:rsidRPr="00803F64">
              <w:rPr>
                <w:sz w:val="18"/>
                <w:szCs w:val="18"/>
              </w:rPr>
              <w:t>Y</w:t>
            </w:r>
          </w:p>
        </w:tc>
        <w:tc>
          <w:tcPr>
            <w:tcW w:w="611" w:type="dxa"/>
          </w:tcPr>
          <w:p w14:paraId="29E56DE9" w14:textId="77777777" w:rsidR="00EC5472" w:rsidRPr="00803F64" w:rsidRDefault="00EC5472" w:rsidP="00B0004E">
            <w:pPr>
              <w:contextualSpacing/>
              <w:rPr>
                <w:sz w:val="18"/>
                <w:szCs w:val="18"/>
              </w:rPr>
            </w:pPr>
            <w:r w:rsidRPr="00803F64">
              <w:rPr>
                <w:sz w:val="18"/>
                <w:szCs w:val="18"/>
              </w:rPr>
              <w:t>Y</w:t>
            </w:r>
          </w:p>
        </w:tc>
        <w:tc>
          <w:tcPr>
            <w:tcW w:w="611" w:type="dxa"/>
          </w:tcPr>
          <w:p w14:paraId="61B653BE" w14:textId="77777777" w:rsidR="00EC5472" w:rsidRPr="00803F64" w:rsidRDefault="00EC5472" w:rsidP="00B0004E">
            <w:pPr>
              <w:contextualSpacing/>
              <w:rPr>
                <w:sz w:val="18"/>
                <w:szCs w:val="18"/>
              </w:rPr>
            </w:pPr>
            <w:r w:rsidRPr="00803F64">
              <w:rPr>
                <w:sz w:val="18"/>
                <w:szCs w:val="18"/>
              </w:rPr>
              <w:t>Y</w:t>
            </w:r>
          </w:p>
        </w:tc>
        <w:tc>
          <w:tcPr>
            <w:tcW w:w="611" w:type="dxa"/>
          </w:tcPr>
          <w:p w14:paraId="2AB78088" w14:textId="77777777" w:rsidR="00EC5472" w:rsidRPr="00803F64" w:rsidRDefault="00EC5472" w:rsidP="00B0004E">
            <w:pPr>
              <w:contextualSpacing/>
              <w:rPr>
                <w:sz w:val="18"/>
                <w:szCs w:val="18"/>
              </w:rPr>
            </w:pPr>
            <w:r w:rsidRPr="00803F64">
              <w:rPr>
                <w:sz w:val="18"/>
                <w:szCs w:val="18"/>
              </w:rPr>
              <w:t>Y</w:t>
            </w:r>
          </w:p>
        </w:tc>
        <w:tc>
          <w:tcPr>
            <w:tcW w:w="611" w:type="dxa"/>
          </w:tcPr>
          <w:p w14:paraId="5CCAB972" w14:textId="77777777" w:rsidR="00EC5472" w:rsidRPr="00803F64" w:rsidRDefault="00EC5472" w:rsidP="00B0004E">
            <w:pPr>
              <w:contextualSpacing/>
              <w:rPr>
                <w:sz w:val="18"/>
                <w:szCs w:val="18"/>
              </w:rPr>
            </w:pPr>
            <w:r w:rsidRPr="00803F64">
              <w:rPr>
                <w:sz w:val="18"/>
                <w:szCs w:val="18"/>
              </w:rPr>
              <w:t>Y</w:t>
            </w:r>
          </w:p>
        </w:tc>
        <w:tc>
          <w:tcPr>
            <w:tcW w:w="611" w:type="dxa"/>
          </w:tcPr>
          <w:p w14:paraId="683934A9" w14:textId="77777777" w:rsidR="00EC5472" w:rsidRPr="00803F64" w:rsidRDefault="00EC5472" w:rsidP="00B0004E">
            <w:pPr>
              <w:contextualSpacing/>
              <w:rPr>
                <w:sz w:val="18"/>
                <w:szCs w:val="18"/>
              </w:rPr>
            </w:pPr>
            <w:r w:rsidRPr="00803F64">
              <w:rPr>
                <w:sz w:val="18"/>
                <w:szCs w:val="18"/>
              </w:rPr>
              <w:t>Y</w:t>
            </w:r>
          </w:p>
        </w:tc>
        <w:tc>
          <w:tcPr>
            <w:tcW w:w="610" w:type="dxa"/>
          </w:tcPr>
          <w:p w14:paraId="75A626F6" w14:textId="77777777" w:rsidR="00EC5472" w:rsidRPr="00803F64" w:rsidRDefault="00EC5472" w:rsidP="00B0004E">
            <w:pPr>
              <w:contextualSpacing/>
              <w:rPr>
                <w:sz w:val="18"/>
                <w:szCs w:val="18"/>
              </w:rPr>
            </w:pPr>
            <w:r w:rsidRPr="00803F64">
              <w:rPr>
                <w:sz w:val="18"/>
                <w:szCs w:val="18"/>
              </w:rPr>
              <w:t>Y</w:t>
            </w:r>
          </w:p>
        </w:tc>
        <w:tc>
          <w:tcPr>
            <w:tcW w:w="611" w:type="dxa"/>
          </w:tcPr>
          <w:p w14:paraId="023196F8" w14:textId="77777777" w:rsidR="00EC5472" w:rsidRPr="00803F64" w:rsidRDefault="00EC5472" w:rsidP="00B0004E">
            <w:pPr>
              <w:contextualSpacing/>
              <w:rPr>
                <w:sz w:val="18"/>
                <w:szCs w:val="18"/>
              </w:rPr>
            </w:pPr>
            <w:r w:rsidRPr="00803F64">
              <w:rPr>
                <w:sz w:val="18"/>
                <w:szCs w:val="18"/>
              </w:rPr>
              <w:t>Y</w:t>
            </w:r>
          </w:p>
        </w:tc>
        <w:tc>
          <w:tcPr>
            <w:tcW w:w="611" w:type="dxa"/>
          </w:tcPr>
          <w:p w14:paraId="43795547" w14:textId="77777777" w:rsidR="00EC5472" w:rsidRPr="00803F64" w:rsidRDefault="00EC5472" w:rsidP="00B0004E">
            <w:pPr>
              <w:contextualSpacing/>
              <w:rPr>
                <w:sz w:val="18"/>
                <w:szCs w:val="18"/>
              </w:rPr>
            </w:pPr>
            <w:r w:rsidRPr="00803F64">
              <w:rPr>
                <w:sz w:val="18"/>
                <w:szCs w:val="18"/>
              </w:rPr>
              <w:t>Y</w:t>
            </w:r>
          </w:p>
        </w:tc>
        <w:tc>
          <w:tcPr>
            <w:tcW w:w="611" w:type="dxa"/>
          </w:tcPr>
          <w:p w14:paraId="20C94C94" w14:textId="77777777" w:rsidR="00EC5472" w:rsidRPr="00803F64" w:rsidRDefault="00EC5472" w:rsidP="00B0004E">
            <w:pPr>
              <w:contextualSpacing/>
              <w:rPr>
                <w:sz w:val="18"/>
                <w:szCs w:val="18"/>
              </w:rPr>
            </w:pPr>
            <w:r w:rsidRPr="00803F64">
              <w:rPr>
                <w:sz w:val="18"/>
                <w:szCs w:val="18"/>
              </w:rPr>
              <w:t>Y</w:t>
            </w:r>
          </w:p>
        </w:tc>
        <w:tc>
          <w:tcPr>
            <w:tcW w:w="611" w:type="dxa"/>
          </w:tcPr>
          <w:p w14:paraId="658B94B1" w14:textId="77777777" w:rsidR="00EC5472" w:rsidRPr="00803F64" w:rsidRDefault="00EC5472" w:rsidP="00B0004E">
            <w:pPr>
              <w:contextualSpacing/>
              <w:rPr>
                <w:sz w:val="18"/>
                <w:szCs w:val="18"/>
              </w:rPr>
            </w:pPr>
            <w:r w:rsidRPr="00803F64">
              <w:rPr>
                <w:sz w:val="18"/>
                <w:szCs w:val="18"/>
              </w:rPr>
              <w:t>Y</w:t>
            </w:r>
          </w:p>
        </w:tc>
        <w:tc>
          <w:tcPr>
            <w:tcW w:w="611" w:type="dxa"/>
          </w:tcPr>
          <w:p w14:paraId="36D43CB8" w14:textId="77777777" w:rsidR="00EC5472" w:rsidRPr="00803F64" w:rsidRDefault="00EC5472" w:rsidP="00B0004E">
            <w:pPr>
              <w:contextualSpacing/>
              <w:rPr>
                <w:sz w:val="18"/>
                <w:szCs w:val="18"/>
              </w:rPr>
            </w:pPr>
            <w:r w:rsidRPr="00803F64">
              <w:rPr>
                <w:sz w:val="18"/>
                <w:szCs w:val="18"/>
              </w:rPr>
              <w:t>Y</w:t>
            </w:r>
          </w:p>
        </w:tc>
      </w:tr>
      <w:tr w:rsidR="00803F64" w:rsidRPr="00803F64" w14:paraId="3464757F" w14:textId="77777777" w:rsidTr="00B0004E">
        <w:tc>
          <w:tcPr>
            <w:tcW w:w="594" w:type="dxa"/>
          </w:tcPr>
          <w:p w14:paraId="76272D46" w14:textId="77777777" w:rsidR="00EC5472" w:rsidRPr="00803F64" w:rsidRDefault="00EC5472" w:rsidP="00B0004E">
            <w:pPr>
              <w:contextualSpacing/>
              <w:rPr>
                <w:sz w:val="18"/>
                <w:szCs w:val="18"/>
              </w:rPr>
            </w:pPr>
            <w:r w:rsidRPr="00803F64">
              <w:rPr>
                <w:sz w:val="18"/>
                <w:szCs w:val="18"/>
              </w:rPr>
              <w:t>18</w:t>
            </w:r>
          </w:p>
        </w:tc>
        <w:tc>
          <w:tcPr>
            <w:tcW w:w="1611" w:type="dxa"/>
          </w:tcPr>
          <w:p w14:paraId="5800D2CF" w14:textId="77777777" w:rsidR="00EC5472" w:rsidRPr="00803F64" w:rsidRDefault="00EC5472" w:rsidP="00B0004E">
            <w:pPr>
              <w:contextualSpacing/>
              <w:rPr>
                <w:sz w:val="18"/>
                <w:szCs w:val="18"/>
              </w:rPr>
            </w:pPr>
            <w:r w:rsidRPr="00803F64">
              <w:rPr>
                <w:sz w:val="18"/>
                <w:szCs w:val="18"/>
              </w:rPr>
              <w:t>Urinalysis</w:t>
            </w:r>
          </w:p>
        </w:tc>
        <w:tc>
          <w:tcPr>
            <w:tcW w:w="610" w:type="dxa"/>
          </w:tcPr>
          <w:p w14:paraId="32A43D1F" w14:textId="77777777" w:rsidR="00EC5472" w:rsidRPr="00803F64" w:rsidRDefault="00EC5472" w:rsidP="00B0004E">
            <w:pPr>
              <w:contextualSpacing/>
              <w:rPr>
                <w:sz w:val="18"/>
                <w:szCs w:val="18"/>
              </w:rPr>
            </w:pPr>
          </w:p>
        </w:tc>
        <w:tc>
          <w:tcPr>
            <w:tcW w:w="611" w:type="dxa"/>
          </w:tcPr>
          <w:p w14:paraId="61C993A5" w14:textId="77777777" w:rsidR="00EC5472" w:rsidRPr="00803F64" w:rsidRDefault="00EC5472" w:rsidP="00B0004E">
            <w:pPr>
              <w:contextualSpacing/>
              <w:rPr>
                <w:sz w:val="18"/>
                <w:szCs w:val="18"/>
              </w:rPr>
            </w:pPr>
          </w:p>
        </w:tc>
        <w:tc>
          <w:tcPr>
            <w:tcW w:w="611" w:type="dxa"/>
          </w:tcPr>
          <w:p w14:paraId="0D32026D" w14:textId="77777777" w:rsidR="00EC5472" w:rsidRPr="00803F64" w:rsidRDefault="00EC5472" w:rsidP="00B0004E">
            <w:pPr>
              <w:contextualSpacing/>
              <w:rPr>
                <w:sz w:val="18"/>
                <w:szCs w:val="18"/>
              </w:rPr>
            </w:pPr>
          </w:p>
        </w:tc>
        <w:tc>
          <w:tcPr>
            <w:tcW w:w="611" w:type="dxa"/>
          </w:tcPr>
          <w:p w14:paraId="5293CF23" w14:textId="77777777" w:rsidR="00EC5472" w:rsidRPr="00803F64" w:rsidRDefault="00EC5472" w:rsidP="00B0004E">
            <w:pPr>
              <w:contextualSpacing/>
              <w:rPr>
                <w:sz w:val="18"/>
                <w:szCs w:val="18"/>
              </w:rPr>
            </w:pPr>
          </w:p>
        </w:tc>
        <w:tc>
          <w:tcPr>
            <w:tcW w:w="611" w:type="dxa"/>
          </w:tcPr>
          <w:p w14:paraId="0B7E4CC2" w14:textId="77777777" w:rsidR="00EC5472" w:rsidRPr="00803F64" w:rsidRDefault="00EC5472" w:rsidP="00B0004E">
            <w:pPr>
              <w:contextualSpacing/>
              <w:rPr>
                <w:sz w:val="18"/>
                <w:szCs w:val="18"/>
              </w:rPr>
            </w:pPr>
          </w:p>
        </w:tc>
        <w:tc>
          <w:tcPr>
            <w:tcW w:w="611" w:type="dxa"/>
          </w:tcPr>
          <w:p w14:paraId="07535631" w14:textId="77777777" w:rsidR="00EC5472" w:rsidRPr="00803F64" w:rsidRDefault="00EC5472" w:rsidP="00B0004E">
            <w:pPr>
              <w:contextualSpacing/>
              <w:rPr>
                <w:sz w:val="18"/>
                <w:szCs w:val="18"/>
              </w:rPr>
            </w:pPr>
          </w:p>
        </w:tc>
        <w:tc>
          <w:tcPr>
            <w:tcW w:w="610" w:type="dxa"/>
          </w:tcPr>
          <w:p w14:paraId="231E539E" w14:textId="77777777" w:rsidR="00EC5472" w:rsidRPr="00803F64" w:rsidRDefault="00EC5472" w:rsidP="00B0004E">
            <w:pPr>
              <w:contextualSpacing/>
              <w:rPr>
                <w:sz w:val="18"/>
                <w:szCs w:val="18"/>
              </w:rPr>
            </w:pPr>
          </w:p>
        </w:tc>
        <w:tc>
          <w:tcPr>
            <w:tcW w:w="611" w:type="dxa"/>
          </w:tcPr>
          <w:p w14:paraId="5D7AA89E" w14:textId="77777777" w:rsidR="00EC5472" w:rsidRPr="00803F64" w:rsidRDefault="00EC5472" w:rsidP="00B0004E">
            <w:pPr>
              <w:contextualSpacing/>
              <w:rPr>
                <w:sz w:val="18"/>
                <w:szCs w:val="18"/>
              </w:rPr>
            </w:pPr>
            <w:r w:rsidRPr="00803F64">
              <w:rPr>
                <w:sz w:val="18"/>
                <w:szCs w:val="18"/>
              </w:rPr>
              <w:t>Y</w:t>
            </w:r>
          </w:p>
        </w:tc>
        <w:tc>
          <w:tcPr>
            <w:tcW w:w="611" w:type="dxa"/>
          </w:tcPr>
          <w:p w14:paraId="45A39588" w14:textId="77777777" w:rsidR="00EC5472" w:rsidRPr="00803F64" w:rsidRDefault="00EC5472" w:rsidP="00B0004E">
            <w:pPr>
              <w:contextualSpacing/>
              <w:rPr>
                <w:sz w:val="18"/>
                <w:szCs w:val="18"/>
              </w:rPr>
            </w:pPr>
          </w:p>
        </w:tc>
        <w:tc>
          <w:tcPr>
            <w:tcW w:w="611" w:type="dxa"/>
          </w:tcPr>
          <w:p w14:paraId="2FAC5DF8" w14:textId="77777777" w:rsidR="00EC5472" w:rsidRPr="00803F64" w:rsidRDefault="00EC5472" w:rsidP="00B0004E">
            <w:pPr>
              <w:contextualSpacing/>
              <w:rPr>
                <w:sz w:val="18"/>
                <w:szCs w:val="18"/>
              </w:rPr>
            </w:pPr>
            <w:r w:rsidRPr="00803F64">
              <w:rPr>
                <w:sz w:val="18"/>
                <w:szCs w:val="18"/>
              </w:rPr>
              <w:t>Y</w:t>
            </w:r>
          </w:p>
        </w:tc>
        <w:tc>
          <w:tcPr>
            <w:tcW w:w="611" w:type="dxa"/>
          </w:tcPr>
          <w:p w14:paraId="029DCB97" w14:textId="77777777" w:rsidR="00EC5472" w:rsidRPr="00803F64" w:rsidRDefault="00EC5472" w:rsidP="00B0004E">
            <w:pPr>
              <w:contextualSpacing/>
              <w:rPr>
                <w:sz w:val="18"/>
                <w:szCs w:val="18"/>
              </w:rPr>
            </w:pPr>
            <w:r w:rsidRPr="00803F64">
              <w:rPr>
                <w:sz w:val="18"/>
                <w:szCs w:val="18"/>
              </w:rPr>
              <w:t>Y</w:t>
            </w:r>
          </w:p>
        </w:tc>
        <w:tc>
          <w:tcPr>
            <w:tcW w:w="611" w:type="dxa"/>
          </w:tcPr>
          <w:p w14:paraId="7A9800D2" w14:textId="77777777" w:rsidR="00EC5472" w:rsidRPr="00803F64" w:rsidRDefault="00EC5472" w:rsidP="00B0004E">
            <w:pPr>
              <w:contextualSpacing/>
              <w:rPr>
                <w:sz w:val="18"/>
                <w:szCs w:val="18"/>
              </w:rPr>
            </w:pPr>
            <w:r w:rsidRPr="00803F64">
              <w:rPr>
                <w:sz w:val="18"/>
                <w:szCs w:val="18"/>
              </w:rPr>
              <w:t>Y</w:t>
            </w:r>
          </w:p>
        </w:tc>
      </w:tr>
      <w:tr w:rsidR="00803F64" w:rsidRPr="00803F64" w14:paraId="14A4A087" w14:textId="77777777" w:rsidTr="00B0004E">
        <w:tc>
          <w:tcPr>
            <w:tcW w:w="594" w:type="dxa"/>
          </w:tcPr>
          <w:p w14:paraId="0CFC67A0" w14:textId="77777777" w:rsidR="00EC5472" w:rsidRPr="00803F64" w:rsidRDefault="00EC5472" w:rsidP="00B0004E">
            <w:pPr>
              <w:contextualSpacing/>
              <w:rPr>
                <w:sz w:val="18"/>
                <w:szCs w:val="18"/>
              </w:rPr>
            </w:pPr>
            <w:r w:rsidRPr="00803F64">
              <w:rPr>
                <w:sz w:val="18"/>
                <w:szCs w:val="18"/>
              </w:rPr>
              <w:t>19</w:t>
            </w:r>
          </w:p>
        </w:tc>
        <w:tc>
          <w:tcPr>
            <w:tcW w:w="1611" w:type="dxa"/>
          </w:tcPr>
          <w:p w14:paraId="4A201A79" w14:textId="77777777" w:rsidR="00EC5472" w:rsidRPr="00803F64" w:rsidRDefault="00EC5472" w:rsidP="00B0004E">
            <w:pPr>
              <w:contextualSpacing/>
              <w:rPr>
                <w:sz w:val="18"/>
                <w:szCs w:val="18"/>
              </w:rPr>
            </w:pPr>
            <w:r w:rsidRPr="00803F64">
              <w:rPr>
                <w:sz w:val="18"/>
                <w:szCs w:val="18"/>
              </w:rPr>
              <w:t>Varicella Vaccine</w:t>
            </w:r>
          </w:p>
        </w:tc>
        <w:tc>
          <w:tcPr>
            <w:tcW w:w="610" w:type="dxa"/>
          </w:tcPr>
          <w:p w14:paraId="4CA47A62" w14:textId="77777777" w:rsidR="00EC5472" w:rsidRPr="00803F64" w:rsidRDefault="00EC5472" w:rsidP="00B0004E">
            <w:pPr>
              <w:contextualSpacing/>
              <w:rPr>
                <w:sz w:val="18"/>
                <w:szCs w:val="18"/>
              </w:rPr>
            </w:pPr>
            <w:r w:rsidRPr="00803F64">
              <w:rPr>
                <w:sz w:val="18"/>
                <w:szCs w:val="18"/>
              </w:rPr>
              <w:t>Y</w:t>
            </w:r>
          </w:p>
        </w:tc>
        <w:tc>
          <w:tcPr>
            <w:tcW w:w="611" w:type="dxa"/>
          </w:tcPr>
          <w:p w14:paraId="5CF7E70E" w14:textId="77777777" w:rsidR="00EC5472" w:rsidRPr="00803F64" w:rsidRDefault="00EC5472" w:rsidP="00B0004E">
            <w:pPr>
              <w:contextualSpacing/>
              <w:rPr>
                <w:sz w:val="18"/>
                <w:szCs w:val="18"/>
              </w:rPr>
            </w:pPr>
            <w:r w:rsidRPr="00803F64">
              <w:rPr>
                <w:sz w:val="18"/>
                <w:szCs w:val="18"/>
              </w:rPr>
              <w:t>Y</w:t>
            </w:r>
          </w:p>
        </w:tc>
        <w:tc>
          <w:tcPr>
            <w:tcW w:w="611" w:type="dxa"/>
          </w:tcPr>
          <w:p w14:paraId="2D67DBAE" w14:textId="77777777" w:rsidR="00EC5472" w:rsidRPr="00803F64" w:rsidRDefault="00EC5472" w:rsidP="00B0004E">
            <w:pPr>
              <w:contextualSpacing/>
              <w:rPr>
                <w:sz w:val="18"/>
                <w:szCs w:val="18"/>
              </w:rPr>
            </w:pPr>
            <w:r w:rsidRPr="00803F64">
              <w:rPr>
                <w:sz w:val="18"/>
                <w:szCs w:val="18"/>
              </w:rPr>
              <w:t>Y</w:t>
            </w:r>
          </w:p>
        </w:tc>
        <w:tc>
          <w:tcPr>
            <w:tcW w:w="611" w:type="dxa"/>
          </w:tcPr>
          <w:p w14:paraId="046362A7" w14:textId="77777777" w:rsidR="00EC5472" w:rsidRPr="00803F64" w:rsidRDefault="00EC5472" w:rsidP="00B0004E">
            <w:pPr>
              <w:contextualSpacing/>
              <w:rPr>
                <w:sz w:val="18"/>
                <w:szCs w:val="18"/>
              </w:rPr>
            </w:pPr>
            <w:r w:rsidRPr="00803F64">
              <w:rPr>
                <w:sz w:val="18"/>
                <w:szCs w:val="18"/>
              </w:rPr>
              <w:t>Y</w:t>
            </w:r>
          </w:p>
        </w:tc>
        <w:tc>
          <w:tcPr>
            <w:tcW w:w="611" w:type="dxa"/>
          </w:tcPr>
          <w:p w14:paraId="73CC5C3C" w14:textId="77777777" w:rsidR="00EC5472" w:rsidRPr="00803F64" w:rsidRDefault="00EC5472" w:rsidP="00B0004E">
            <w:pPr>
              <w:contextualSpacing/>
              <w:rPr>
                <w:sz w:val="18"/>
                <w:szCs w:val="18"/>
              </w:rPr>
            </w:pPr>
            <w:r w:rsidRPr="00803F64">
              <w:rPr>
                <w:sz w:val="18"/>
                <w:szCs w:val="18"/>
              </w:rPr>
              <w:t>Y</w:t>
            </w:r>
          </w:p>
        </w:tc>
        <w:tc>
          <w:tcPr>
            <w:tcW w:w="611" w:type="dxa"/>
          </w:tcPr>
          <w:p w14:paraId="01FB5326" w14:textId="77777777" w:rsidR="00EC5472" w:rsidRPr="00803F64" w:rsidRDefault="00EC5472" w:rsidP="00B0004E">
            <w:pPr>
              <w:contextualSpacing/>
              <w:rPr>
                <w:sz w:val="18"/>
                <w:szCs w:val="18"/>
              </w:rPr>
            </w:pPr>
            <w:r w:rsidRPr="00803F64">
              <w:rPr>
                <w:sz w:val="18"/>
                <w:szCs w:val="18"/>
              </w:rPr>
              <w:t>Y</w:t>
            </w:r>
          </w:p>
        </w:tc>
        <w:tc>
          <w:tcPr>
            <w:tcW w:w="610" w:type="dxa"/>
          </w:tcPr>
          <w:p w14:paraId="21B19B45" w14:textId="77777777" w:rsidR="00EC5472" w:rsidRPr="00803F64" w:rsidRDefault="00EC5472" w:rsidP="00B0004E">
            <w:pPr>
              <w:contextualSpacing/>
              <w:rPr>
                <w:sz w:val="18"/>
                <w:szCs w:val="18"/>
              </w:rPr>
            </w:pPr>
            <w:r w:rsidRPr="00803F64">
              <w:rPr>
                <w:sz w:val="18"/>
                <w:szCs w:val="18"/>
              </w:rPr>
              <w:t>Y</w:t>
            </w:r>
          </w:p>
        </w:tc>
        <w:tc>
          <w:tcPr>
            <w:tcW w:w="611" w:type="dxa"/>
          </w:tcPr>
          <w:p w14:paraId="359E5DF7" w14:textId="77777777" w:rsidR="00EC5472" w:rsidRPr="00803F64" w:rsidRDefault="00EC5472" w:rsidP="00B0004E">
            <w:pPr>
              <w:contextualSpacing/>
              <w:rPr>
                <w:sz w:val="18"/>
                <w:szCs w:val="18"/>
              </w:rPr>
            </w:pPr>
          </w:p>
        </w:tc>
        <w:tc>
          <w:tcPr>
            <w:tcW w:w="611" w:type="dxa"/>
          </w:tcPr>
          <w:p w14:paraId="1787AA8B" w14:textId="77777777" w:rsidR="00EC5472" w:rsidRPr="00803F64" w:rsidRDefault="00EC5472" w:rsidP="00B0004E">
            <w:pPr>
              <w:contextualSpacing/>
              <w:rPr>
                <w:sz w:val="18"/>
                <w:szCs w:val="18"/>
              </w:rPr>
            </w:pPr>
          </w:p>
        </w:tc>
        <w:tc>
          <w:tcPr>
            <w:tcW w:w="611" w:type="dxa"/>
          </w:tcPr>
          <w:p w14:paraId="4AA659DB" w14:textId="77777777" w:rsidR="00EC5472" w:rsidRPr="00803F64" w:rsidRDefault="00EC5472" w:rsidP="00B0004E">
            <w:pPr>
              <w:contextualSpacing/>
              <w:rPr>
                <w:sz w:val="18"/>
                <w:szCs w:val="18"/>
              </w:rPr>
            </w:pPr>
          </w:p>
        </w:tc>
        <w:tc>
          <w:tcPr>
            <w:tcW w:w="611" w:type="dxa"/>
          </w:tcPr>
          <w:p w14:paraId="6AD20BB6" w14:textId="77777777" w:rsidR="00EC5472" w:rsidRPr="00803F64" w:rsidRDefault="00EC5472" w:rsidP="00B0004E">
            <w:pPr>
              <w:contextualSpacing/>
              <w:rPr>
                <w:sz w:val="18"/>
                <w:szCs w:val="18"/>
              </w:rPr>
            </w:pPr>
          </w:p>
        </w:tc>
        <w:tc>
          <w:tcPr>
            <w:tcW w:w="611" w:type="dxa"/>
          </w:tcPr>
          <w:p w14:paraId="17182733" w14:textId="77777777" w:rsidR="00EC5472" w:rsidRPr="00803F64" w:rsidRDefault="00EC5472" w:rsidP="00B0004E">
            <w:pPr>
              <w:contextualSpacing/>
              <w:rPr>
                <w:sz w:val="18"/>
                <w:szCs w:val="18"/>
              </w:rPr>
            </w:pPr>
          </w:p>
        </w:tc>
      </w:tr>
      <w:tr w:rsidR="00EC5472" w:rsidRPr="00803F64" w14:paraId="581F3056" w14:textId="77777777" w:rsidTr="00B0004E">
        <w:tc>
          <w:tcPr>
            <w:tcW w:w="594" w:type="dxa"/>
          </w:tcPr>
          <w:p w14:paraId="0AAF1C16" w14:textId="77777777" w:rsidR="00EC5472" w:rsidRPr="00803F64" w:rsidRDefault="00EC5472" w:rsidP="00B0004E">
            <w:pPr>
              <w:contextualSpacing/>
              <w:rPr>
                <w:sz w:val="18"/>
                <w:szCs w:val="18"/>
              </w:rPr>
            </w:pPr>
            <w:r w:rsidRPr="00803F64">
              <w:rPr>
                <w:sz w:val="18"/>
                <w:szCs w:val="18"/>
              </w:rPr>
              <w:t>20</w:t>
            </w:r>
          </w:p>
        </w:tc>
        <w:tc>
          <w:tcPr>
            <w:tcW w:w="1611" w:type="dxa"/>
          </w:tcPr>
          <w:p w14:paraId="7AD51E94" w14:textId="77777777" w:rsidR="00EC5472" w:rsidRPr="00803F64" w:rsidRDefault="00EC5472" w:rsidP="00B0004E">
            <w:pPr>
              <w:contextualSpacing/>
              <w:rPr>
                <w:sz w:val="18"/>
                <w:szCs w:val="18"/>
              </w:rPr>
            </w:pPr>
            <w:r w:rsidRPr="00803F64">
              <w:rPr>
                <w:sz w:val="18"/>
                <w:szCs w:val="18"/>
              </w:rPr>
              <w:t>Vision Assessment</w:t>
            </w:r>
          </w:p>
        </w:tc>
        <w:tc>
          <w:tcPr>
            <w:tcW w:w="610" w:type="dxa"/>
          </w:tcPr>
          <w:p w14:paraId="5D030282" w14:textId="77777777" w:rsidR="00EC5472" w:rsidRPr="00803F64" w:rsidRDefault="00EC5472" w:rsidP="00B0004E">
            <w:pPr>
              <w:contextualSpacing/>
              <w:rPr>
                <w:sz w:val="18"/>
                <w:szCs w:val="18"/>
              </w:rPr>
            </w:pPr>
          </w:p>
        </w:tc>
        <w:tc>
          <w:tcPr>
            <w:tcW w:w="611" w:type="dxa"/>
          </w:tcPr>
          <w:p w14:paraId="5784210C" w14:textId="77777777" w:rsidR="00EC5472" w:rsidRPr="00803F64" w:rsidRDefault="00EC5472" w:rsidP="00B0004E">
            <w:pPr>
              <w:contextualSpacing/>
              <w:rPr>
                <w:sz w:val="18"/>
                <w:szCs w:val="18"/>
              </w:rPr>
            </w:pPr>
            <w:r w:rsidRPr="00803F64">
              <w:rPr>
                <w:sz w:val="18"/>
                <w:szCs w:val="18"/>
              </w:rPr>
              <w:t>Y</w:t>
            </w:r>
          </w:p>
        </w:tc>
        <w:tc>
          <w:tcPr>
            <w:tcW w:w="611" w:type="dxa"/>
          </w:tcPr>
          <w:p w14:paraId="02F4B1D0" w14:textId="77777777" w:rsidR="00EC5472" w:rsidRPr="00803F64" w:rsidRDefault="00EC5472" w:rsidP="00B0004E">
            <w:pPr>
              <w:contextualSpacing/>
              <w:rPr>
                <w:sz w:val="18"/>
                <w:szCs w:val="18"/>
              </w:rPr>
            </w:pPr>
            <w:r w:rsidRPr="00803F64">
              <w:rPr>
                <w:sz w:val="18"/>
                <w:szCs w:val="18"/>
              </w:rPr>
              <w:t>Y</w:t>
            </w:r>
          </w:p>
        </w:tc>
        <w:tc>
          <w:tcPr>
            <w:tcW w:w="611" w:type="dxa"/>
          </w:tcPr>
          <w:p w14:paraId="005633FC" w14:textId="77777777" w:rsidR="00EC5472" w:rsidRPr="00803F64" w:rsidRDefault="00EC5472" w:rsidP="00B0004E">
            <w:pPr>
              <w:contextualSpacing/>
              <w:rPr>
                <w:sz w:val="18"/>
                <w:szCs w:val="18"/>
              </w:rPr>
            </w:pPr>
            <w:r w:rsidRPr="00803F64">
              <w:rPr>
                <w:sz w:val="18"/>
                <w:szCs w:val="18"/>
              </w:rPr>
              <w:t>Y</w:t>
            </w:r>
          </w:p>
        </w:tc>
        <w:tc>
          <w:tcPr>
            <w:tcW w:w="611" w:type="dxa"/>
          </w:tcPr>
          <w:p w14:paraId="0614FF9A" w14:textId="77777777" w:rsidR="00EC5472" w:rsidRPr="00803F64" w:rsidRDefault="00EC5472" w:rsidP="00B0004E">
            <w:pPr>
              <w:contextualSpacing/>
              <w:rPr>
                <w:sz w:val="18"/>
                <w:szCs w:val="18"/>
              </w:rPr>
            </w:pPr>
            <w:r w:rsidRPr="00803F64">
              <w:rPr>
                <w:sz w:val="18"/>
                <w:szCs w:val="18"/>
              </w:rPr>
              <w:t>Y</w:t>
            </w:r>
          </w:p>
        </w:tc>
        <w:tc>
          <w:tcPr>
            <w:tcW w:w="611" w:type="dxa"/>
          </w:tcPr>
          <w:p w14:paraId="6E9E7221" w14:textId="77777777" w:rsidR="00EC5472" w:rsidRPr="00803F64" w:rsidRDefault="00EC5472" w:rsidP="00B0004E">
            <w:pPr>
              <w:contextualSpacing/>
              <w:rPr>
                <w:sz w:val="18"/>
                <w:szCs w:val="18"/>
              </w:rPr>
            </w:pPr>
            <w:r w:rsidRPr="00803F64">
              <w:rPr>
                <w:sz w:val="18"/>
                <w:szCs w:val="18"/>
              </w:rPr>
              <w:t>Y</w:t>
            </w:r>
          </w:p>
        </w:tc>
        <w:tc>
          <w:tcPr>
            <w:tcW w:w="610" w:type="dxa"/>
          </w:tcPr>
          <w:p w14:paraId="4F8D5EF9" w14:textId="77777777" w:rsidR="00EC5472" w:rsidRPr="00803F64" w:rsidRDefault="00EC5472" w:rsidP="00B0004E">
            <w:pPr>
              <w:contextualSpacing/>
              <w:rPr>
                <w:sz w:val="18"/>
                <w:szCs w:val="18"/>
              </w:rPr>
            </w:pPr>
            <w:r w:rsidRPr="00803F64">
              <w:rPr>
                <w:sz w:val="18"/>
                <w:szCs w:val="18"/>
              </w:rPr>
              <w:t>Y</w:t>
            </w:r>
          </w:p>
        </w:tc>
        <w:tc>
          <w:tcPr>
            <w:tcW w:w="611" w:type="dxa"/>
          </w:tcPr>
          <w:p w14:paraId="7D814CB2" w14:textId="77777777" w:rsidR="00EC5472" w:rsidRPr="00803F64" w:rsidRDefault="00EC5472" w:rsidP="00B0004E">
            <w:pPr>
              <w:contextualSpacing/>
              <w:rPr>
                <w:sz w:val="18"/>
                <w:szCs w:val="18"/>
              </w:rPr>
            </w:pPr>
            <w:r w:rsidRPr="00803F64">
              <w:rPr>
                <w:sz w:val="18"/>
                <w:szCs w:val="18"/>
              </w:rPr>
              <w:t>Y</w:t>
            </w:r>
          </w:p>
        </w:tc>
        <w:tc>
          <w:tcPr>
            <w:tcW w:w="611" w:type="dxa"/>
          </w:tcPr>
          <w:p w14:paraId="64684B7D" w14:textId="77777777" w:rsidR="00EC5472" w:rsidRPr="00803F64" w:rsidRDefault="00EC5472" w:rsidP="00B0004E">
            <w:pPr>
              <w:contextualSpacing/>
              <w:rPr>
                <w:sz w:val="18"/>
                <w:szCs w:val="18"/>
              </w:rPr>
            </w:pPr>
            <w:r w:rsidRPr="00803F64">
              <w:rPr>
                <w:sz w:val="18"/>
                <w:szCs w:val="18"/>
              </w:rPr>
              <w:t>Y</w:t>
            </w:r>
          </w:p>
        </w:tc>
        <w:tc>
          <w:tcPr>
            <w:tcW w:w="611" w:type="dxa"/>
          </w:tcPr>
          <w:p w14:paraId="1024D9F2" w14:textId="77777777" w:rsidR="00EC5472" w:rsidRPr="00803F64" w:rsidRDefault="00EC5472" w:rsidP="00B0004E">
            <w:pPr>
              <w:contextualSpacing/>
              <w:rPr>
                <w:sz w:val="18"/>
                <w:szCs w:val="18"/>
              </w:rPr>
            </w:pPr>
            <w:r w:rsidRPr="00803F64">
              <w:rPr>
                <w:sz w:val="18"/>
                <w:szCs w:val="18"/>
              </w:rPr>
              <w:t>Y</w:t>
            </w:r>
          </w:p>
        </w:tc>
        <w:tc>
          <w:tcPr>
            <w:tcW w:w="611" w:type="dxa"/>
          </w:tcPr>
          <w:p w14:paraId="70C9E317" w14:textId="77777777" w:rsidR="00EC5472" w:rsidRPr="00803F64" w:rsidRDefault="00EC5472" w:rsidP="00B0004E">
            <w:pPr>
              <w:contextualSpacing/>
              <w:rPr>
                <w:sz w:val="18"/>
                <w:szCs w:val="18"/>
              </w:rPr>
            </w:pPr>
            <w:r w:rsidRPr="00803F64">
              <w:rPr>
                <w:sz w:val="18"/>
                <w:szCs w:val="18"/>
              </w:rPr>
              <w:t>Y</w:t>
            </w:r>
          </w:p>
        </w:tc>
        <w:tc>
          <w:tcPr>
            <w:tcW w:w="611" w:type="dxa"/>
          </w:tcPr>
          <w:p w14:paraId="0C19E2D1" w14:textId="77777777" w:rsidR="00EC5472" w:rsidRPr="00803F64" w:rsidRDefault="00EC5472" w:rsidP="00B0004E">
            <w:pPr>
              <w:contextualSpacing/>
              <w:rPr>
                <w:sz w:val="18"/>
                <w:szCs w:val="18"/>
              </w:rPr>
            </w:pPr>
          </w:p>
        </w:tc>
      </w:tr>
    </w:tbl>
    <w:p w14:paraId="3F8E26DD" w14:textId="77777777" w:rsidR="00EC5472" w:rsidRPr="00803F64" w:rsidRDefault="00EC5472" w:rsidP="00EC5472">
      <w:pPr>
        <w:contextualSpacing/>
      </w:pPr>
    </w:p>
    <w:p w14:paraId="4B75BB09" w14:textId="77777777" w:rsidR="00EC5472" w:rsidRPr="00803F64" w:rsidRDefault="00EC5472" w:rsidP="00EC5472">
      <w:pPr>
        <w:contextualSpacing/>
        <w:jc w:val="center"/>
        <w:rPr>
          <w:b/>
          <w:bCs/>
        </w:rPr>
      </w:pPr>
    </w:p>
    <w:p w14:paraId="5A5D9B74" w14:textId="77777777" w:rsidR="00B84AD3" w:rsidRPr="00803F64" w:rsidRDefault="00B84AD3" w:rsidP="00EC5472">
      <w:pPr>
        <w:spacing w:after="0"/>
        <w:jc w:val="center"/>
      </w:pPr>
    </w:p>
    <w:p w14:paraId="2636ACD9" w14:textId="77777777" w:rsidR="00B84AD3" w:rsidRPr="00803F64" w:rsidRDefault="00B84AD3" w:rsidP="00EC5472">
      <w:pPr>
        <w:spacing w:after="0"/>
        <w:jc w:val="center"/>
      </w:pPr>
    </w:p>
    <w:p w14:paraId="13CB9C5F" w14:textId="54218D4D" w:rsidR="00EC5472" w:rsidRPr="00803F64" w:rsidRDefault="00EC5472" w:rsidP="00EC5472">
      <w:pPr>
        <w:spacing w:after="0"/>
        <w:jc w:val="center"/>
      </w:pPr>
      <w:r w:rsidRPr="00803F64">
        <w:t>Attachment A: Medicaid</w:t>
      </w:r>
    </w:p>
    <w:p w14:paraId="053A9AB8" w14:textId="77777777" w:rsidR="00EC5472" w:rsidRPr="00803F64" w:rsidRDefault="00EC5472" w:rsidP="00F459B9">
      <w:pPr>
        <w:pStyle w:val="Heading3"/>
      </w:pPr>
      <w:bookmarkStart w:id="59" w:name="_Toc80308002"/>
      <w:bookmarkStart w:id="60" w:name="_Toc80797119"/>
      <w:r w:rsidRPr="00803F64">
        <w:t>MEDICAID MANAGED CARE ADDENDUM :  FOR INDIAN HEALTH CARE PROVIDERS</w:t>
      </w:r>
      <w:bookmarkEnd w:id="59"/>
      <w:bookmarkEnd w:id="60"/>
    </w:p>
    <w:p w14:paraId="344E2CC8" w14:textId="7C7022D0" w:rsidR="00EC5472" w:rsidRPr="00803F64" w:rsidRDefault="00EC5472" w:rsidP="00EC5472">
      <w:pPr>
        <w:contextualSpacing/>
      </w:pPr>
      <w:r w:rsidRPr="00803F64">
        <w:t xml:space="preserve">This MEDICAID MANAGED CARE ADDENDUM FOR INDIAN HEALTH CARE PROVIDERS (this “Addendum”) is made and entered between Partners Health Management (“Company”) and the undersigned provider (“Provider”) and attaches to that certain Medicaid Product Attachment (“Product Attachment”) that is part of the Participating Provider Agreement entered into by Company and Provider, as the same may have been amended and supplemented from time to time (the “Agreement”).  To the extent Provider is an Indian Health Care Provider (IHCP), Provider shall comply with the provisions of this Addendum. (Section VII, Attachment H). </w:t>
      </w:r>
    </w:p>
    <w:p w14:paraId="3618C761" w14:textId="77777777" w:rsidR="00EC5472" w:rsidRPr="00803F64" w:rsidRDefault="00EC5472" w:rsidP="00EC5472">
      <w:pPr>
        <w:contextualSpacing/>
      </w:pPr>
      <w:r w:rsidRPr="00803F64">
        <w:t xml:space="preserve">NOW THEREFORE, in consideration of the mutual promises herein stated, the parties hereby agree to the provisions set forth below. </w:t>
      </w:r>
    </w:p>
    <w:p w14:paraId="6FA59C18" w14:textId="77777777" w:rsidR="00EC5472" w:rsidRPr="00803F64" w:rsidRDefault="00EC5472" w:rsidP="00EC5472">
      <w:pPr>
        <w:contextualSpacing/>
      </w:pPr>
      <w:r w:rsidRPr="00803F64">
        <w:rPr>
          <w:b/>
          <w:bCs/>
        </w:rPr>
        <w:t>1. Purpose of Addendum; Supersession</w:t>
      </w:r>
      <w:r w:rsidRPr="00803F64">
        <w:t xml:space="preserve">.  The purpose of this Medicaid Managed Care Addendum for Indian Health Care Providers (IHCPs) is to apply special terms and conditions necessitated by federal law and regulations to the network IHCPs agreement by and between (herein “Managed Care Plan”) and (herein “Indian Health Care Provider (IHCP)”).  To the extent that any provision of the Managed Care Plan’s network IHCP agreement or any other addendum thereto is inconsistent with any provision of this Addendum, the provisions of this Addendum shall supersede all such other provisions. </w:t>
      </w:r>
    </w:p>
    <w:p w14:paraId="3F6225FA" w14:textId="77777777" w:rsidR="00EC5472" w:rsidRPr="00803F64" w:rsidRDefault="00EC5472" w:rsidP="00EC5472">
      <w:pPr>
        <w:contextualSpacing/>
      </w:pPr>
      <w:r w:rsidRPr="00803F64">
        <w:rPr>
          <w:b/>
          <w:bCs/>
        </w:rPr>
        <w:t>2. Definitions</w:t>
      </w:r>
      <w:r w:rsidRPr="00803F64">
        <w:t xml:space="preserve">.  For purposes of this Addendum, the following terms and definitions shall apply: </w:t>
      </w:r>
    </w:p>
    <w:p w14:paraId="3357B8F8" w14:textId="77777777" w:rsidR="00EC5472" w:rsidRPr="00803F64" w:rsidRDefault="00EC5472" w:rsidP="00EC5472">
      <w:pPr>
        <w:contextualSpacing/>
      </w:pPr>
      <w:r w:rsidRPr="00803F64">
        <w:t xml:space="preserve">(a) “Indian” means any individual defined at 25 U.S.C. §§ 1603(13), 1603(28), or 1679(a), or who has been determined eligible as an Indian, under 42 C.F.R. § 136.12. This means the individual is a Member of a federally recognized Indian tribe or resides in an urban center and meets one or more of the following criteria: </w:t>
      </w:r>
    </w:p>
    <w:p w14:paraId="475FD111" w14:textId="77777777" w:rsidR="00EC5472" w:rsidRPr="00803F64" w:rsidRDefault="00EC5472" w:rsidP="00EC5472">
      <w:pPr>
        <w:ind w:left="720"/>
        <w:contextualSpacing/>
      </w:pPr>
      <w:r w:rsidRPr="00803F64">
        <w:lastRenderedPageBreak/>
        <w:t xml:space="preserve">(i) is a Member of a tribe, band, or other organized group of Indians, including those tribes, bands, or groups terminated since 1940 and those recognized now or in the future by the state in which they reside, or who is a descendant, in the first or second degree, of any such Member;  </w:t>
      </w:r>
    </w:p>
    <w:p w14:paraId="41E46440" w14:textId="77777777" w:rsidR="00EC5472" w:rsidRPr="00803F64" w:rsidRDefault="00EC5472" w:rsidP="00EC5472">
      <w:pPr>
        <w:ind w:left="720"/>
        <w:contextualSpacing/>
      </w:pPr>
      <w:r w:rsidRPr="00803F64">
        <w:t xml:space="preserve">(ii) is an Eskimo or Aleut or other Alaska Native;  </w:t>
      </w:r>
    </w:p>
    <w:p w14:paraId="71E6B461" w14:textId="77777777" w:rsidR="00EC5472" w:rsidRPr="00803F64" w:rsidRDefault="00EC5472" w:rsidP="00EC5472">
      <w:pPr>
        <w:ind w:left="720"/>
        <w:contextualSpacing/>
      </w:pPr>
      <w:r w:rsidRPr="00803F64">
        <w:t xml:space="preserve">(iii) is considered by the Secretary of the Interior to be an Indian for any purpose; or </w:t>
      </w:r>
    </w:p>
    <w:p w14:paraId="3AA2D1DE" w14:textId="77777777" w:rsidR="00EC5472" w:rsidRPr="00803F64" w:rsidRDefault="00EC5472" w:rsidP="00EC5472">
      <w:pPr>
        <w:ind w:left="720"/>
        <w:contextualSpacing/>
      </w:pPr>
      <w:r w:rsidRPr="00803F64">
        <w:t xml:space="preserve">(iv) is determined to be an Indian under regulations issued by the Secretary.  </w:t>
      </w:r>
    </w:p>
    <w:p w14:paraId="135A0964" w14:textId="77777777" w:rsidR="00EC5472" w:rsidRPr="00803F64" w:rsidRDefault="00EC5472" w:rsidP="00EC5472">
      <w:pPr>
        <w:contextualSpacing/>
      </w:pPr>
      <w:r w:rsidRPr="00803F64">
        <w:t xml:space="preserve">The term “Indian” also includes an individual who is considered by the Secretary of the Interior to be an Indian for any purpose or is considered by the Secretary of Health and Human Services to be an Indian for purposes of eligibility for Indian health care services, including as a California Indian, Eskimo, Aleut, or other Alaska Native. </w:t>
      </w:r>
    </w:p>
    <w:p w14:paraId="00270FB5" w14:textId="77777777" w:rsidR="00EC5472" w:rsidRPr="00803F64" w:rsidRDefault="00EC5472" w:rsidP="00EC5472">
      <w:pPr>
        <w:contextualSpacing/>
      </w:pPr>
      <w:r w:rsidRPr="00803F64">
        <w:t xml:space="preserve">(b) “Indian Health Care Provider (IHCP)” means a health care program operated by the Indian Health Service (IHS) or by an Indian Tribe, Tribal Organization, or Urban Indian Organization (otherwise known as an I/T/U) as those terms are defined in Section 4 of the Indian Health Care Improvement Act (25 U.S.C. 1603). </w:t>
      </w:r>
    </w:p>
    <w:p w14:paraId="75924614" w14:textId="77777777" w:rsidR="00EC5472" w:rsidRPr="00803F64" w:rsidRDefault="00EC5472" w:rsidP="00EC5472">
      <w:pPr>
        <w:contextualSpacing/>
      </w:pPr>
      <w:r w:rsidRPr="00803F64">
        <w:t xml:space="preserve"> (c) “Managed Care Plan” includes a Managed Care Organization (MCO), Prepaid Ambulatory Health Plan (PAHP), Prepaid Inpatient Health Plan (PIHP), Primary Care Case Management (PCCM) or Primary Case Managed Care Entity (PCCM entity) as those terms are used and defined in 42 C.F.R. 438.2, and any subcontractor or instrumentality of such entities that is engaged in the operation of a Medicaid managed care contract. </w:t>
      </w:r>
    </w:p>
    <w:p w14:paraId="0797575F" w14:textId="77777777" w:rsidR="00EC5472" w:rsidRPr="00803F64" w:rsidRDefault="00EC5472" w:rsidP="00EC5472">
      <w:pPr>
        <w:contextualSpacing/>
      </w:pPr>
      <w:r w:rsidRPr="00803F64">
        <w:t xml:space="preserve">(d) “Indian Health Service” or “IHS” means the agency of that name within the U.S. Department of Health and Human Services established by the IHCIA Section 601, 25 U.S.C. § 1661. </w:t>
      </w:r>
    </w:p>
    <w:p w14:paraId="53FF7ACD" w14:textId="77777777" w:rsidR="00EC5472" w:rsidRPr="00803F64" w:rsidRDefault="00EC5472" w:rsidP="00EC5472">
      <w:pPr>
        <w:contextualSpacing/>
      </w:pPr>
      <w:r w:rsidRPr="00803F64">
        <w:t xml:space="preserve">(e) “Indian tribe” has the meaning given in the IHCIA Section 4(14), 25 U.S.C. § 1603(14). </w:t>
      </w:r>
    </w:p>
    <w:p w14:paraId="0B16F985" w14:textId="77777777" w:rsidR="00EC5472" w:rsidRPr="00803F64" w:rsidRDefault="00EC5472" w:rsidP="00EC5472">
      <w:pPr>
        <w:contextualSpacing/>
      </w:pPr>
      <w:r w:rsidRPr="00803F64">
        <w:t xml:space="preserve">(f) “Tribal health program” has the meaning given in the IHCIA Section 4(25), 25 U.S.C. § </w:t>
      </w:r>
    </w:p>
    <w:p w14:paraId="0B6F1E23" w14:textId="77777777" w:rsidR="00EC5472" w:rsidRPr="00803F64" w:rsidRDefault="00EC5472" w:rsidP="00EC5472">
      <w:pPr>
        <w:contextualSpacing/>
      </w:pPr>
      <w:r w:rsidRPr="00803F64">
        <w:t xml:space="preserve">1603(25). </w:t>
      </w:r>
    </w:p>
    <w:p w14:paraId="40E3EEBF" w14:textId="77777777" w:rsidR="00EC5472" w:rsidRPr="00803F64" w:rsidRDefault="00EC5472" w:rsidP="00EC5472">
      <w:pPr>
        <w:contextualSpacing/>
      </w:pPr>
      <w:r w:rsidRPr="00803F64">
        <w:t xml:space="preserve">(g) “Tribal organization” has the meaning given in the IHCIA Section 4(26), 25 U.S.C. § </w:t>
      </w:r>
    </w:p>
    <w:p w14:paraId="034ADA8D" w14:textId="77777777" w:rsidR="00EC5472" w:rsidRPr="00803F64" w:rsidRDefault="00EC5472" w:rsidP="00EC5472">
      <w:pPr>
        <w:contextualSpacing/>
      </w:pPr>
      <w:r w:rsidRPr="00803F64">
        <w:t xml:space="preserve">1603(26). </w:t>
      </w:r>
    </w:p>
    <w:p w14:paraId="69AEF96F" w14:textId="77777777" w:rsidR="00EC5472" w:rsidRPr="00803F64" w:rsidRDefault="00EC5472" w:rsidP="00EC5472">
      <w:pPr>
        <w:contextualSpacing/>
      </w:pPr>
      <w:r w:rsidRPr="00803F64">
        <w:t xml:space="preserve">(h) “Urban Indian organization” has the meaning given in the IHCIA Section 4(29), 25 U.S.C. </w:t>
      </w:r>
    </w:p>
    <w:p w14:paraId="78A40997" w14:textId="77777777" w:rsidR="00EC5472" w:rsidRPr="00803F64" w:rsidRDefault="00EC5472" w:rsidP="00EC5472">
      <w:pPr>
        <w:contextualSpacing/>
      </w:pPr>
      <w:r w:rsidRPr="00803F64">
        <w:t xml:space="preserve">§ 1603(29). </w:t>
      </w:r>
    </w:p>
    <w:p w14:paraId="490C3994" w14:textId="505951C4" w:rsidR="00EC5472" w:rsidRPr="00803F64" w:rsidRDefault="00EC5472" w:rsidP="00EC5472">
      <w:pPr>
        <w:spacing w:after="0"/>
        <w:contextualSpacing/>
      </w:pPr>
      <w:r w:rsidRPr="00803F64">
        <w:rPr>
          <w:b/>
          <w:bCs/>
        </w:rPr>
        <w:t>3. Description of IHCP.</w:t>
      </w:r>
      <w:r w:rsidRPr="00803F64">
        <w:t xml:space="preserve">  The IHCP identified in Section 1 of this Addendum is (check appropriate box): </w:t>
      </w:r>
    </w:p>
    <w:p w14:paraId="7509BFD3" w14:textId="77777777" w:rsidR="00EC5472" w:rsidRPr="00803F64" w:rsidRDefault="00EC5472" w:rsidP="00EC5472">
      <w:pPr>
        <w:pStyle w:val="ListParagraph"/>
        <w:numPr>
          <w:ilvl w:val="0"/>
          <w:numId w:val="8"/>
        </w:numPr>
        <w:spacing w:after="0"/>
      </w:pPr>
      <w:r w:rsidRPr="00803F64">
        <w:t xml:space="preserve">IHS. </w:t>
      </w:r>
    </w:p>
    <w:p w14:paraId="1210F26C" w14:textId="77777777" w:rsidR="00EC5472" w:rsidRPr="00803F64" w:rsidRDefault="00EC5472" w:rsidP="00EC5472">
      <w:pPr>
        <w:pStyle w:val="ListParagraph"/>
        <w:numPr>
          <w:ilvl w:val="0"/>
          <w:numId w:val="8"/>
        </w:numPr>
        <w:spacing w:after="0"/>
      </w:pPr>
      <w:r w:rsidRPr="00803F64">
        <w:t xml:space="preserve">An Indian tribe that operates a health program under a contract or compact to carry out programs, services, functions, and activities (or portions thereof) of the IHS pursuant to the ISDEAA, 25 U.S.C. § 450 et seq. </w:t>
      </w:r>
    </w:p>
    <w:p w14:paraId="2F30DAF3" w14:textId="77777777" w:rsidR="00EC5472" w:rsidRPr="00803F64" w:rsidRDefault="00EC5472" w:rsidP="00EC5472">
      <w:pPr>
        <w:pStyle w:val="ListParagraph"/>
        <w:numPr>
          <w:ilvl w:val="0"/>
          <w:numId w:val="8"/>
        </w:numPr>
        <w:spacing w:after="0"/>
      </w:pPr>
      <w:r w:rsidRPr="00803F64">
        <w:t xml:space="preserve">A tribal organization that operates a health program under a contract or compact to carry out programs, services, functions, and activities (or portions thereof) of the IHS pursuant to the ISDEAA, 25 U.S.C. § 450 et seq. </w:t>
      </w:r>
    </w:p>
    <w:p w14:paraId="004C5B39" w14:textId="77777777" w:rsidR="00EC5472" w:rsidRPr="00803F64" w:rsidRDefault="00EC5472" w:rsidP="00EC5472">
      <w:pPr>
        <w:pStyle w:val="ListParagraph"/>
        <w:numPr>
          <w:ilvl w:val="0"/>
          <w:numId w:val="8"/>
        </w:numPr>
        <w:spacing w:after="0"/>
      </w:pPr>
      <w:r w:rsidRPr="00803F64">
        <w:t xml:space="preserve">A tribe or tribal organization that operates a health program with funding provided in whole or part pursuant to 25 U.S.C. § 47 (commonly known as the Buy Indian Act). </w:t>
      </w:r>
    </w:p>
    <w:p w14:paraId="0C543D00" w14:textId="77777777" w:rsidR="00EC5472" w:rsidRPr="00803F64" w:rsidRDefault="00EC5472" w:rsidP="00EC5472">
      <w:pPr>
        <w:pStyle w:val="ListParagraph"/>
        <w:numPr>
          <w:ilvl w:val="0"/>
          <w:numId w:val="8"/>
        </w:numPr>
        <w:spacing w:after="0"/>
      </w:pPr>
      <w:r w:rsidRPr="00803F64">
        <w:t xml:space="preserve">An urban Indian organization that operates a health program with funds in whole or part provided by IHS under a grant or contract awarded pursuant to Title V of the IHCIA. </w:t>
      </w:r>
    </w:p>
    <w:p w14:paraId="16B4F1AF" w14:textId="77777777" w:rsidR="00EC5472" w:rsidRPr="00803F64" w:rsidRDefault="00EC5472" w:rsidP="00EC5472">
      <w:pPr>
        <w:spacing w:after="0"/>
        <w:contextualSpacing/>
      </w:pPr>
      <w:r w:rsidRPr="00803F64">
        <w:rPr>
          <w:b/>
          <w:bCs/>
        </w:rPr>
        <w:t>4. Cost-Sharing Exemption for Indians; No Reduction in Payments</w:t>
      </w:r>
      <w:r w:rsidRPr="00803F64">
        <w:t xml:space="preserve">.  The Managed Care Plan shall not impose any enrollment fee, premium, or similar charge, and no deduction, copayment, cost sharing, or similar charge shall be imposed against an Indian who is furnished an item or service directly by the Indian Health Service, an Indian Tribe, Tribal Organization or Urban Indian Organization or through referral under contract health services. </w:t>
      </w:r>
    </w:p>
    <w:p w14:paraId="36A88FC5" w14:textId="77777777" w:rsidR="00EC5472" w:rsidRPr="00803F64" w:rsidRDefault="00EC5472" w:rsidP="00EC5472">
      <w:pPr>
        <w:contextualSpacing/>
      </w:pPr>
      <w:r w:rsidRPr="00803F64">
        <w:t xml:space="preserve">Payments due to the Indian Health Service, an Indian Tribe, Tribal Organization, or Urban Indian Organization, or a health care IHCP through referral under contract health services for the furnishing of an item or service to an Indian who is eligible for assistance under the Medicaid program may not be reduced by the amount of any </w:t>
      </w:r>
      <w:r w:rsidRPr="00803F64">
        <w:lastRenderedPageBreak/>
        <w:t xml:space="preserve">enrollment fee, premium, or similar charge, and no deduction, copayment, cost sharing, or similar charge. Section 1916(j) of the Social Security Act, and 42 C.F.R. 447.53 and §457.535. </w:t>
      </w:r>
    </w:p>
    <w:p w14:paraId="7BA054EA" w14:textId="77777777" w:rsidR="00EC5472" w:rsidRPr="00803F64" w:rsidRDefault="00EC5472" w:rsidP="00EC5472">
      <w:pPr>
        <w:contextualSpacing/>
      </w:pPr>
      <w:r w:rsidRPr="00803F64">
        <w:rPr>
          <w:b/>
          <w:bCs/>
        </w:rPr>
        <w:t>5. Member/Enrollee Option to Select the IHCP as Primary Health Care IHCP</w:t>
      </w:r>
      <w:r w:rsidRPr="00803F64">
        <w:t xml:space="preserve">.  The Managed Care Plan shall allow any Indian otherwise eligible to receive services from an IHCP to choose the IHCP as the Indian's primary health care provider if the IHCP has the capacity to provide primary care services to such Indian, and any referral from such IHCP shall be deemed to satisfy any coordination of care or referral requirement of the Managed Care Plan. Section 1932(h)(1) of the Social Security Act, 42 C.F.R. § 438.14((b)(3) and 457.1209.  </w:t>
      </w:r>
    </w:p>
    <w:p w14:paraId="50E67D28" w14:textId="77777777" w:rsidR="00EC5472" w:rsidRPr="00803F64" w:rsidRDefault="00EC5472" w:rsidP="00EC5472">
      <w:pPr>
        <w:contextualSpacing/>
      </w:pPr>
      <w:r w:rsidRPr="00803F64">
        <w:rPr>
          <w:b/>
          <w:bCs/>
        </w:rPr>
        <w:t>6. Agreement to Pay IHCP</w:t>
      </w:r>
      <w:r w:rsidRPr="00803F64">
        <w:t xml:space="preserve">.  The Managed Care Plan shall pay the IHCP for covered Medicaid managed care services in accordance with the requirements set out in Section 1932(h) of the Social Security Act and 42 C.F.R. §§ 438.14 and 457.1209. </w:t>
      </w:r>
    </w:p>
    <w:p w14:paraId="355C53F4" w14:textId="77777777" w:rsidR="00EC5472" w:rsidRPr="00803F64" w:rsidRDefault="00EC5472" w:rsidP="00EC5472">
      <w:pPr>
        <w:contextualSpacing/>
      </w:pPr>
      <w:r w:rsidRPr="00803F64">
        <w:rPr>
          <w:b/>
          <w:bCs/>
        </w:rPr>
        <w:t>7. Persons Eligible for Items and Services from IHCP</w:t>
      </w:r>
      <w:r w:rsidRPr="00803F64">
        <w:t xml:space="preserve">.  Nothing in this agreement shall be construed to in any way change, reduce, expand, or alter the eligibility requirements for services through the IHCP’s programs, as determined by federal law including the IHCIA, 25 U.S.C. § 1601, et seq. and/or 42 C.F.R. Part 136.  No term or condition of the Managed Care Plan’s network IHCP agreement or any addendum thereto shall be construed to require the IHCP to serve individuals who are ineligible for services from the IHCP. The Managed Care Plan acknowledges that pursuant to 45 C.F.R. § 80.3(d), an individual shall not be deemed subjected to discrimination by reason of his/her exclusion from benefits limited by federal law to individuals eligible for services from the IHCP. IHCP acknowledges that the nondiscrimination provisions of federal law may apply. </w:t>
      </w:r>
    </w:p>
    <w:p w14:paraId="320D8B1D" w14:textId="77777777" w:rsidR="00EC5472" w:rsidRPr="00803F64" w:rsidRDefault="00EC5472" w:rsidP="00EC5472">
      <w:pPr>
        <w:contextualSpacing/>
      </w:pPr>
      <w:r w:rsidRPr="00803F64">
        <w:rPr>
          <w:b/>
          <w:bCs/>
        </w:rPr>
        <w:t xml:space="preserve">8. Applicability of Federal Laws not Generally Applicable to other Providers.  </w:t>
      </w:r>
      <w:r w:rsidRPr="00803F64">
        <w:t xml:space="preserve">Certain Regulatory Requirements apply to IHCPs, but not other providers.  IHCPs cannot be required to violate those Regulatory Requirements as a result of serving MCO enrollees.  Applicable provisions may include, but are not limited to, those Regulatory Requirements cited in within this Addendum. </w:t>
      </w:r>
    </w:p>
    <w:p w14:paraId="4C9E9859" w14:textId="77777777" w:rsidR="00EC5472" w:rsidRPr="00803F64" w:rsidRDefault="00EC5472" w:rsidP="00EC5472">
      <w:pPr>
        <w:contextualSpacing/>
      </w:pPr>
      <w:r w:rsidRPr="00803F64">
        <w:rPr>
          <w:b/>
          <w:bCs/>
        </w:rPr>
        <w:t>9. Non-Taxable Entity</w:t>
      </w:r>
      <w:r w:rsidRPr="00803F64">
        <w:t xml:space="preserve">.  To the extent the IHCP is a non-taxable entity, the IHCP shall not be required by a Managed Care Plan to collect or remit any federal, state, or local tax. </w:t>
      </w:r>
    </w:p>
    <w:p w14:paraId="7B476CBD" w14:textId="77777777" w:rsidR="00EC5472" w:rsidRPr="00803F64" w:rsidRDefault="00EC5472" w:rsidP="00EC5472">
      <w:pPr>
        <w:contextualSpacing/>
      </w:pPr>
      <w:r w:rsidRPr="00803F64">
        <w:rPr>
          <w:b/>
          <w:bCs/>
        </w:rPr>
        <w:t>10. Insurance and Indemnification</w:t>
      </w:r>
      <w:r w:rsidRPr="00803F64">
        <w:t xml:space="preserve">. </w:t>
      </w:r>
    </w:p>
    <w:p w14:paraId="7E2389C4" w14:textId="77777777" w:rsidR="00EC5472" w:rsidRPr="00803F64" w:rsidRDefault="00EC5472" w:rsidP="00EC5472">
      <w:pPr>
        <w:ind w:left="720"/>
        <w:contextualSpacing/>
      </w:pPr>
      <w:r w:rsidRPr="00803F64">
        <w:t xml:space="preserve">(a) Indian Health Service.  The IHS shall not be required to obtain or maintain insurance (including professional liability insurance), provide indemnification, or guarantee that the managed care plan will be held harmless from liability.  This is because the IHS is covered by the Federal Tort Claims Act (FTCA), which means that the United States consents to be sued in place of federal employees for any damages to property or for personal injury or death caused by the negligence or wrongful act or omission of federal employees acting within the scope of their employment.  Nothing in the managed care plan network provider agreement (including any addendum) shall be interpreted to authorize or obligate any IHS employee to perform any act outside the scope of his/her employment. </w:t>
      </w:r>
    </w:p>
    <w:p w14:paraId="34690ED4" w14:textId="77777777" w:rsidR="00EC5472" w:rsidRPr="00803F64" w:rsidRDefault="00EC5472" w:rsidP="00EC5472">
      <w:pPr>
        <w:ind w:left="720"/>
        <w:contextualSpacing/>
      </w:pPr>
      <w:r w:rsidRPr="00803F64">
        <w:t xml:space="preserve">(b) Indian Tribes and Tribal Organizations.  A provider which is an Indian tribe, a tribal organization, or employee of a tribe or tribal organization (including contractors) shall not be required to obtain or maintain insurance (including professional liability insurance), provide indemnification, or guarantee that the managed Care Plan will be held harmless from liability to the extent that the provider is covered by the FTCA.  Nothing in the Managed Care Plan network provider agreement (including any addendum) shall be interpreted to authorize or obligate such Provider, any employee of such provider, or any personal services contractor to operate outside of the scope of FTCA coverage. </w:t>
      </w:r>
    </w:p>
    <w:p w14:paraId="3D6AA0C6" w14:textId="77777777" w:rsidR="00EC5472" w:rsidRPr="00803F64" w:rsidRDefault="00EC5472" w:rsidP="00EC5472">
      <w:pPr>
        <w:ind w:left="720"/>
        <w:contextualSpacing/>
      </w:pPr>
      <w:r w:rsidRPr="00803F64">
        <w:t xml:space="preserve">(c) Urban Indian Organizations.  A provider which is an urban Indian organization shall not be required to obtain or maintain insurance (including professional liability insurance), provide indemnification, or guarantee that the managed care plan will be held harmless from liability to the extent the provider is covered by the FTCA.  Nothing in the Managed Care Plan network provider agreement or any addendum </w:t>
      </w:r>
      <w:r w:rsidRPr="00803F64">
        <w:lastRenderedPageBreak/>
        <w:t xml:space="preserve">thereto shall be interpreted to authorize or obligate such Provider or any employee of such Provider to operate outside of the scope of the FTCA. </w:t>
      </w:r>
    </w:p>
    <w:p w14:paraId="3EA6A9E4" w14:textId="77777777" w:rsidR="00EC5472" w:rsidRPr="00803F64" w:rsidRDefault="00EC5472" w:rsidP="00EC5472">
      <w:pPr>
        <w:contextualSpacing/>
      </w:pPr>
      <w:r w:rsidRPr="00803F64">
        <w:rPr>
          <w:b/>
          <w:bCs/>
        </w:rPr>
        <w:t>11. Licensure and Accreditation.</w:t>
      </w:r>
      <w:r w:rsidRPr="00803F64">
        <w:t xml:space="preserve">  Pursuant to 25 U.S.C. §§ 1621t and 1647a, the managed care organization shall not apply any requirement that any entity operated by the IHS, an Indian tribe, tribal organization or urban Indian organization be licensed or recognized under the state or local law where the entity is located to furnish health care services, if the entity meets all the applicable standards for such licensure or recognition.  In addition, the managed care organization shall not require the licensure of a health professional employed by such an entity under the state or local law where the entity is located, if the professional is licensed in another state.  </w:t>
      </w:r>
    </w:p>
    <w:p w14:paraId="1AD06121" w14:textId="77777777" w:rsidR="00EC5472" w:rsidRPr="00803F64" w:rsidRDefault="00EC5472" w:rsidP="00EC5472">
      <w:pPr>
        <w:contextualSpacing/>
      </w:pPr>
      <w:r w:rsidRPr="00803F64">
        <w:rPr>
          <w:b/>
          <w:bCs/>
        </w:rPr>
        <w:t>12. Dispute Resolution</w:t>
      </w:r>
      <w:r w:rsidRPr="00803F64">
        <w:t xml:space="preserve">.  In the event of any dispute arising under the Managed Care Plan’s network IHCP agreement or any addendum thereto, the parties agree to resolve any such disputes in accordance with the terms of the Agreement. </w:t>
      </w:r>
    </w:p>
    <w:p w14:paraId="472AE589" w14:textId="77777777" w:rsidR="00EC5472" w:rsidRPr="00803F64" w:rsidRDefault="00EC5472" w:rsidP="00EC5472">
      <w:pPr>
        <w:contextualSpacing/>
      </w:pPr>
      <w:r w:rsidRPr="00803F64">
        <w:rPr>
          <w:b/>
          <w:bCs/>
        </w:rPr>
        <w:t>13. Governing Law</w:t>
      </w:r>
      <w:r w:rsidRPr="00803F64">
        <w:t xml:space="preserve">.  The Managed Care Plan’s network IHCP agreement and all addenda thereto shall be governed and construed in accordance with federal law of the United States.  In the event of a conflict between such agreement and all addenda thereto and federal law, federal law shall prevail.  Nothing in the Managed Care Plan’s network IHCP agreement or any addendum thereto shall subject an Indian tribe, tribal organization, or urban Indian organization to state law to any greater extent than state law is already applicable. </w:t>
      </w:r>
    </w:p>
    <w:p w14:paraId="53B49B99" w14:textId="77777777" w:rsidR="00EC5472" w:rsidRPr="00803F64" w:rsidRDefault="00EC5472" w:rsidP="00EC5472">
      <w:pPr>
        <w:contextualSpacing/>
      </w:pPr>
      <w:r w:rsidRPr="00803F64">
        <w:rPr>
          <w:b/>
          <w:bCs/>
        </w:rPr>
        <w:t>14. Medical Quality Assurance Requirements.</w:t>
      </w:r>
      <w:r w:rsidRPr="00803F64">
        <w:t xml:space="preserve">  To the extent the Managed Care Plan imposes any medical quality assurance requirements on its network IHCPs, any such requirements applicable to the IHCP shall be subject to Section 805 of the IHCIA, 25 U.S.C. § 1675.  </w:t>
      </w:r>
    </w:p>
    <w:p w14:paraId="52C22CD3" w14:textId="77777777" w:rsidR="00EC5472" w:rsidRPr="00803F64" w:rsidRDefault="00EC5472" w:rsidP="00EC5472">
      <w:pPr>
        <w:contextualSpacing/>
      </w:pPr>
      <w:r w:rsidRPr="00803F64">
        <w:rPr>
          <w:b/>
          <w:bCs/>
        </w:rPr>
        <w:t>15. Claims Format.</w:t>
      </w:r>
      <w:r w:rsidRPr="00803F64">
        <w:t xml:space="preserve">  The Managed Care Plan shall process claims from the IHCP in accordance with Section 206(h) of the IHCIA, 25 U.S.C. § 1621e(h), which does not permit an issuer to deny a claim submitted by a IHCP based on the format in which submitted if the format used complies with that required for submission of claims under Title XVIII of the Social Security Act or recognized under Section 1175 of such Act.  </w:t>
      </w:r>
    </w:p>
    <w:p w14:paraId="7E3E783C" w14:textId="77777777" w:rsidR="00EC5472" w:rsidRPr="00803F64" w:rsidRDefault="00EC5472" w:rsidP="00EC5472">
      <w:pPr>
        <w:contextualSpacing/>
      </w:pPr>
      <w:r w:rsidRPr="00803F64">
        <w:rPr>
          <w:b/>
          <w:bCs/>
        </w:rPr>
        <w:t>16. Payment of Claims</w:t>
      </w:r>
      <w:r w:rsidRPr="00803F64">
        <w:t xml:space="preserve">.  The Managed Care Plan shall pay claims from the IHCP in accordance Section 1932(h)(2) of the Act and 42 C.F.R. §§ 438.14(c)(2) and 457.1209, and shall pay at either the rate provided under the State plan in a Fee-for-Service payment methodology, or the applicable encounter rate published annually in the Federal Register by the Indian Health Service, whichever is higher.  </w:t>
      </w:r>
    </w:p>
    <w:p w14:paraId="3D9790FB" w14:textId="77777777" w:rsidR="00EC5472" w:rsidRPr="00803F64" w:rsidRDefault="00EC5472" w:rsidP="00EC5472">
      <w:pPr>
        <w:contextualSpacing/>
      </w:pPr>
      <w:r w:rsidRPr="00803F64">
        <w:rPr>
          <w:b/>
          <w:bCs/>
        </w:rPr>
        <w:t>17. Hours and Days of Service.</w:t>
      </w:r>
      <w:r w:rsidRPr="00803F64">
        <w:t xml:space="preserve">  The hours and days of service of the IHCP shall be established by the IHCP.  The IHCP agrees that it will consider input from the Managed Care Plan as to its hours and days of service. At the request of the Managed Care Plan, such IHCP shall provide written notification of its hours and days of service.  </w:t>
      </w:r>
    </w:p>
    <w:p w14:paraId="7AA1B855" w14:textId="77777777" w:rsidR="00EC5472" w:rsidRPr="00803F64" w:rsidRDefault="00EC5472" w:rsidP="00EC5472">
      <w:pPr>
        <w:contextualSpacing/>
      </w:pPr>
      <w:r w:rsidRPr="00803F64">
        <w:rPr>
          <w:b/>
          <w:bCs/>
        </w:rPr>
        <w:t>18. Purchase/Referred Care Requirements</w:t>
      </w:r>
      <w:r w:rsidRPr="00803F64">
        <w:t xml:space="preserve">.  The Provider may make referrals to in-network providers and such referrals shall be deemed to meet any coordination of care and referral obligations of the Managed Care Plan.  The Provider shall comply with coordination of care and referral obligations of the Managed Care Plan issuer except only in specific circumstances in which such obligations would conflict with requirements applicable to Purchased/Referred Care at 42 C.F.R. Part 136. The Provider will notify the Managed Care Plan issuer when such circumstances occur.  </w:t>
      </w:r>
    </w:p>
    <w:p w14:paraId="29299C33" w14:textId="77777777" w:rsidR="00EC5472" w:rsidRPr="00803F64" w:rsidRDefault="00EC5472" w:rsidP="00EC5472">
      <w:pPr>
        <w:contextualSpacing/>
      </w:pPr>
      <w:r w:rsidRPr="00803F64">
        <w:rPr>
          <w:b/>
          <w:bCs/>
        </w:rPr>
        <w:t>19. Sovereign Immunity</w:t>
      </w:r>
      <w:r w:rsidRPr="00803F64">
        <w:t xml:space="preserve">. Nothing in the Managed Care Plan’s network IHCP agreement or in any addendum thereto shall constitute a waiver of federal or tribal sovereign immunity. </w:t>
      </w:r>
    </w:p>
    <w:p w14:paraId="3C5A2C2A" w14:textId="52721360" w:rsidR="00EC5472" w:rsidRDefault="00EC5472" w:rsidP="00EC5472">
      <w:pPr>
        <w:contextualSpacing/>
      </w:pPr>
      <w:r w:rsidRPr="00803F64">
        <w:rPr>
          <w:b/>
          <w:bCs/>
        </w:rPr>
        <w:t>20. Endorsement</w:t>
      </w:r>
      <w:r w:rsidRPr="00803F64">
        <w:t xml:space="preserve">.  IHS or IHCP names and positions may not be used to suggest official endorsement or preferential treatment of the managed care plan. </w:t>
      </w:r>
    </w:p>
    <w:p w14:paraId="7D5E1985" w14:textId="1E0606BE" w:rsidR="007A2DA0" w:rsidRDefault="007A2DA0" w:rsidP="00EC5472">
      <w:pPr>
        <w:contextualSpacing/>
      </w:pPr>
    </w:p>
    <w:p w14:paraId="683D7193" w14:textId="183B0A58" w:rsidR="007A2DA0" w:rsidRDefault="007A2DA0" w:rsidP="00EC5472">
      <w:pPr>
        <w:contextualSpacing/>
      </w:pPr>
    </w:p>
    <w:p w14:paraId="2C0881B3" w14:textId="77777777" w:rsidR="007A2DA0" w:rsidRPr="00803F64" w:rsidRDefault="007A2DA0" w:rsidP="00EC5472">
      <w:pPr>
        <w:contextualSpacing/>
      </w:pPr>
    </w:p>
    <w:p w14:paraId="6A5D26B7" w14:textId="77777777" w:rsidR="00EC5472" w:rsidRPr="00803F64" w:rsidRDefault="00EC5472" w:rsidP="00EC5472">
      <w:pPr>
        <w:contextualSpacing/>
        <w:rPr>
          <w:b/>
          <w:bCs/>
        </w:rPr>
      </w:pPr>
      <w:r w:rsidRPr="00803F64">
        <w:rPr>
          <w:b/>
          <w:bCs/>
        </w:rPr>
        <w:lastRenderedPageBreak/>
        <w:t xml:space="preserve"> APPROVALS </w:t>
      </w:r>
    </w:p>
    <w:tbl>
      <w:tblPr>
        <w:tblStyle w:val="TableGrid"/>
        <w:tblW w:w="0" w:type="auto"/>
        <w:tblLook w:val="04A0" w:firstRow="1" w:lastRow="0" w:firstColumn="1" w:lastColumn="0" w:noHBand="0" w:noVBand="1"/>
      </w:tblPr>
      <w:tblGrid>
        <w:gridCol w:w="4810"/>
        <w:gridCol w:w="4810"/>
      </w:tblGrid>
      <w:tr w:rsidR="00803F64" w:rsidRPr="00803F64" w14:paraId="16D0E84C" w14:textId="77777777" w:rsidTr="00B0004E">
        <w:tc>
          <w:tcPr>
            <w:tcW w:w="4810" w:type="dxa"/>
          </w:tcPr>
          <w:p w14:paraId="12A3240F" w14:textId="77777777" w:rsidR="00EC5472" w:rsidRPr="00803F64" w:rsidRDefault="00EC5472" w:rsidP="00B0004E">
            <w:pPr>
              <w:contextualSpacing/>
            </w:pPr>
            <w:r w:rsidRPr="00803F64">
              <w:t>For the Managed Care Plan:</w:t>
            </w:r>
          </w:p>
        </w:tc>
        <w:tc>
          <w:tcPr>
            <w:tcW w:w="4810" w:type="dxa"/>
          </w:tcPr>
          <w:p w14:paraId="17AB044E" w14:textId="77777777" w:rsidR="00EC5472" w:rsidRPr="00803F64" w:rsidRDefault="00EC5472" w:rsidP="00B0004E">
            <w:pPr>
              <w:contextualSpacing/>
            </w:pPr>
            <w:r w:rsidRPr="00803F64">
              <w:t>For the IHCP:</w:t>
            </w:r>
          </w:p>
        </w:tc>
      </w:tr>
      <w:tr w:rsidR="00803F64" w:rsidRPr="00803F64" w14:paraId="66E0DF45" w14:textId="77777777" w:rsidTr="00B0004E">
        <w:tc>
          <w:tcPr>
            <w:tcW w:w="4810" w:type="dxa"/>
          </w:tcPr>
          <w:p w14:paraId="676C7BC8" w14:textId="77777777" w:rsidR="00EC5472" w:rsidRPr="00803F64" w:rsidRDefault="00EC5472" w:rsidP="00B0004E">
            <w:pPr>
              <w:contextualSpacing/>
            </w:pPr>
            <w:r w:rsidRPr="00803F64">
              <w:t>Partners Health Management</w:t>
            </w:r>
          </w:p>
        </w:tc>
        <w:tc>
          <w:tcPr>
            <w:tcW w:w="4810" w:type="dxa"/>
          </w:tcPr>
          <w:p w14:paraId="47D58F22" w14:textId="77777777" w:rsidR="00EC5472" w:rsidRPr="00803F64" w:rsidRDefault="00EC5472" w:rsidP="00B0004E">
            <w:pPr>
              <w:contextualSpacing/>
            </w:pPr>
          </w:p>
        </w:tc>
      </w:tr>
      <w:tr w:rsidR="00803F64" w:rsidRPr="00803F64" w14:paraId="3A763D8A" w14:textId="77777777" w:rsidTr="00B0004E">
        <w:tc>
          <w:tcPr>
            <w:tcW w:w="4810" w:type="dxa"/>
          </w:tcPr>
          <w:p w14:paraId="5BE244B0" w14:textId="16D61247" w:rsidR="00EC5472" w:rsidRPr="00803F64" w:rsidRDefault="00EC5472" w:rsidP="00B0004E">
            <w:pPr>
              <w:contextualSpacing/>
            </w:pPr>
            <w:r w:rsidRPr="00803F64">
              <w:t>By:</w:t>
            </w:r>
          </w:p>
        </w:tc>
        <w:tc>
          <w:tcPr>
            <w:tcW w:w="4810" w:type="dxa"/>
          </w:tcPr>
          <w:p w14:paraId="1271FFFD" w14:textId="77777777" w:rsidR="00EC5472" w:rsidRPr="00803F64" w:rsidRDefault="00EC5472" w:rsidP="00B0004E">
            <w:pPr>
              <w:contextualSpacing/>
            </w:pPr>
            <w:r w:rsidRPr="00803F64">
              <w:t>By:</w:t>
            </w:r>
          </w:p>
        </w:tc>
      </w:tr>
      <w:tr w:rsidR="00803F64" w:rsidRPr="00803F64" w14:paraId="150EEDD5" w14:textId="77777777" w:rsidTr="00B0004E">
        <w:tc>
          <w:tcPr>
            <w:tcW w:w="4810" w:type="dxa"/>
          </w:tcPr>
          <w:p w14:paraId="6523AC8D" w14:textId="77777777" w:rsidR="00EC5472" w:rsidRPr="00803F64" w:rsidRDefault="00EC5472" w:rsidP="00B0004E">
            <w:pPr>
              <w:contextualSpacing/>
            </w:pPr>
            <w:r w:rsidRPr="00803F64">
              <w:t>Title:</w:t>
            </w:r>
          </w:p>
        </w:tc>
        <w:tc>
          <w:tcPr>
            <w:tcW w:w="4810" w:type="dxa"/>
          </w:tcPr>
          <w:p w14:paraId="249F79C3" w14:textId="77777777" w:rsidR="00EC5472" w:rsidRPr="00803F64" w:rsidRDefault="00EC5472" w:rsidP="00B0004E">
            <w:pPr>
              <w:contextualSpacing/>
            </w:pPr>
            <w:r w:rsidRPr="00803F64">
              <w:t xml:space="preserve">Title: </w:t>
            </w:r>
          </w:p>
        </w:tc>
      </w:tr>
      <w:tr w:rsidR="00803F64" w:rsidRPr="00803F64" w14:paraId="080A3C0C" w14:textId="77777777" w:rsidTr="00B0004E">
        <w:tc>
          <w:tcPr>
            <w:tcW w:w="4810" w:type="dxa"/>
          </w:tcPr>
          <w:p w14:paraId="78C6BC7F" w14:textId="77777777" w:rsidR="00EC5472" w:rsidRPr="00803F64" w:rsidRDefault="00EC5472" w:rsidP="00B0004E">
            <w:pPr>
              <w:contextualSpacing/>
            </w:pPr>
            <w:r w:rsidRPr="00803F64">
              <w:t>Print Name:</w:t>
            </w:r>
          </w:p>
        </w:tc>
        <w:tc>
          <w:tcPr>
            <w:tcW w:w="4810" w:type="dxa"/>
          </w:tcPr>
          <w:p w14:paraId="7B3A5635" w14:textId="77777777" w:rsidR="00EC5472" w:rsidRPr="00803F64" w:rsidRDefault="00EC5472" w:rsidP="00B0004E">
            <w:pPr>
              <w:contextualSpacing/>
            </w:pPr>
            <w:r w:rsidRPr="00803F64">
              <w:t>Print Name:</w:t>
            </w:r>
          </w:p>
        </w:tc>
      </w:tr>
      <w:tr w:rsidR="00EC5472" w:rsidRPr="00803F64" w14:paraId="253D9CD8" w14:textId="77777777" w:rsidTr="00B0004E">
        <w:tc>
          <w:tcPr>
            <w:tcW w:w="4810" w:type="dxa"/>
          </w:tcPr>
          <w:p w14:paraId="0BAE5787" w14:textId="77777777" w:rsidR="00EC5472" w:rsidRPr="00803F64" w:rsidRDefault="00EC5472" w:rsidP="00B0004E">
            <w:pPr>
              <w:contextualSpacing/>
            </w:pPr>
            <w:r w:rsidRPr="00803F64">
              <w:t>Date:</w:t>
            </w:r>
          </w:p>
        </w:tc>
        <w:tc>
          <w:tcPr>
            <w:tcW w:w="4810" w:type="dxa"/>
          </w:tcPr>
          <w:p w14:paraId="3A608E3D" w14:textId="77777777" w:rsidR="00EC5472" w:rsidRPr="00803F64" w:rsidRDefault="00EC5472" w:rsidP="00B0004E">
            <w:pPr>
              <w:contextualSpacing/>
            </w:pPr>
            <w:r w:rsidRPr="00803F64">
              <w:t>Date:</w:t>
            </w:r>
          </w:p>
        </w:tc>
      </w:tr>
    </w:tbl>
    <w:p w14:paraId="47B6C669" w14:textId="77777777" w:rsidR="00EC5472" w:rsidRPr="00803F64" w:rsidRDefault="00EC5472" w:rsidP="00EC5472">
      <w:pPr>
        <w:contextualSpacing/>
      </w:pPr>
    </w:p>
    <w:p w14:paraId="49E68FF9" w14:textId="77777777" w:rsidR="00EC5472" w:rsidRPr="00803F64" w:rsidRDefault="00EC5472" w:rsidP="00EC5472">
      <w:pPr>
        <w:ind w:left="720"/>
        <w:contextualSpacing/>
      </w:pPr>
      <w:r w:rsidRPr="00803F64">
        <w:t xml:space="preserve">(a) The IHS as an IHCP: </w:t>
      </w:r>
    </w:p>
    <w:p w14:paraId="2D2E1787" w14:textId="77777777" w:rsidR="00EC5472" w:rsidRPr="00803F64" w:rsidRDefault="00EC5472" w:rsidP="00EC5472">
      <w:pPr>
        <w:ind w:left="1440"/>
        <w:contextualSpacing/>
      </w:pPr>
      <w:r w:rsidRPr="00803F64">
        <w:t xml:space="preserve">(1) Anti-Deficiency Act, 31 U.S.C. § 1341;  </w:t>
      </w:r>
    </w:p>
    <w:p w14:paraId="5C49683D" w14:textId="77777777" w:rsidR="00EC5472" w:rsidRPr="00803F64" w:rsidRDefault="00EC5472" w:rsidP="00EC5472">
      <w:pPr>
        <w:ind w:left="1440"/>
        <w:contextualSpacing/>
      </w:pPr>
      <w:r w:rsidRPr="00803F64">
        <w:t xml:space="preserve">(2) ISDEAA, 25 U.S.C. § 450 et seq.;  </w:t>
      </w:r>
    </w:p>
    <w:p w14:paraId="0730CFF8" w14:textId="77777777" w:rsidR="00EC5472" w:rsidRPr="00803F64" w:rsidRDefault="00EC5472" w:rsidP="00EC5472">
      <w:pPr>
        <w:ind w:left="1440"/>
        <w:contextualSpacing/>
      </w:pPr>
      <w:r w:rsidRPr="00803F64">
        <w:t xml:space="preserve">(3) Federal Tort Claims Act (“FTCA”), 28 U.S.C. §§ 2671-2680;  </w:t>
      </w:r>
    </w:p>
    <w:p w14:paraId="76A70E78" w14:textId="77777777" w:rsidR="00EC5472" w:rsidRPr="00803F64" w:rsidRDefault="00EC5472" w:rsidP="00EC5472">
      <w:pPr>
        <w:ind w:left="1440"/>
        <w:contextualSpacing/>
      </w:pPr>
      <w:r w:rsidRPr="00803F64">
        <w:t xml:space="preserve">(4) Federal Medical Care Recovery Act, 42 U.S.C. §§ 2651-2653;  </w:t>
      </w:r>
    </w:p>
    <w:p w14:paraId="01E30656" w14:textId="77777777" w:rsidR="00EC5472" w:rsidRPr="00803F64" w:rsidRDefault="00EC5472" w:rsidP="00EC5472">
      <w:pPr>
        <w:ind w:left="1440"/>
        <w:contextualSpacing/>
      </w:pPr>
      <w:r w:rsidRPr="00803F64">
        <w:t xml:space="preserve">(5) Federal Privacy Act of 1974 (“Privacy Act”), 5 U.S.C. § 552a, 45 C.F.R. Part 5b;  </w:t>
      </w:r>
    </w:p>
    <w:p w14:paraId="7D76C4B7" w14:textId="77777777" w:rsidR="00EC5472" w:rsidRPr="00803F64" w:rsidRDefault="00EC5472" w:rsidP="00EC5472">
      <w:pPr>
        <w:ind w:left="1440"/>
        <w:contextualSpacing/>
      </w:pPr>
      <w:r w:rsidRPr="00803F64">
        <w:t xml:space="preserve">(6) IHCIA, 25 U.S.C. § 1601 et seq. </w:t>
      </w:r>
    </w:p>
    <w:p w14:paraId="50659884" w14:textId="77777777" w:rsidR="00EC5472" w:rsidRPr="00803F64" w:rsidRDefault="00EC5472" w:rsidP="00EC5472">
      <w:pPr>
        <w:ind w:left="720"/>
        <w:contextualSpacing/>
      </w:pPr>
      <w:r w:rsidRPr="00803F64">
        <w:t xml:space="preserve">(b) An Indian tribe or a Tribal organization that is an IHCP: </w:t>
      </w:r>
    </w:p>
    <w:p w14:paraId="6498F06B" w14:textId="77777777" w:rsidR="00EC5472" w:rsidRPr="00803F64" w:rsidRDefault="00EC5472" w:rsidP="00EC5472">
      <w:pPr>
        <w:ind w:left="1440"/>
        <w:contextualSpacing/>
      </w:pPr>
      <w:r w:rsidRPr="00803F64">
        <w:t xml:space="preserve">(1) ISDEAA, 25 U.S.C. § 450 et seq.;  </w:t>
      </w:r>
    </w:p>
    <w:p w14:paraId="5A4C2B5C" w14:textId="77777777" w:rsidR="00EC5472" w:rsidRPr="00803F64" w:rsidRDefault="00EC5472" w:rsidP="00EC5472">
      <w:pPr>
        <w:ind w:left="1440"/>
        <w:contextualSpacing/>
      </w:pPr>
      <w:r w:rsidRPr="00803F64">
        <w:t xml:space="preserve">(2) IHCIA, 25 U.S.C. § 1601 et seq.;  </w:t>
      </w:r>
    </w:p>
    <w:p w14:paraId="3728573E" w14:textId="77777777" w:rsidR="00EC5472" w:rsidRPr="00803F64" w:rsidRDefault="00EC5472" w:rsidP="00EC5472">
      <w:pPr>
        <w:ind w:left="1440"/>
        <w:contextualSpacing/>
      </w:pPr>
      <w:r w:rsidRPr="00803F64">
        <w:t xml:space="preserve">(3) FTCA, 28 U.S.C. §§ 2671-2680;  </w:t>
      </w:r>
    </w:p>
    <w:p w14:paraId="21A7B1CD" w14:textId="77777777" w:rsidR="00EC5472" w:rsidRPr="00803F64" w:rsidRDefault="00EC5472" w:rsidP="00EC5472">
      <w:pPr>
        <w:ind w:left="1440"/>
        <w:contextualSpacing/>
      </w:pPr>
      <w:r w:rsidRPr="00803F64">
        <w:t xml:space="preserve">(4) Federal Medical Care Recovery Act, 42 U.S.C. §§ 2651-2653;  </w:t>
      </w:r>
    </w:p>
    <w:p w14:paraId="395CDBDE" w14:textId="77777777" w:rsidR="00EC5472" w:rsidRPr="00803F64" w:rsidRDefault="00EC5472" w:rsidP="00EC5472">
      <w:pPr>
        <w:ind w:left="1440"/>
        <w:contextualSpacing/>
      </w:pPr>
      <w:r w:rsidRPr="00803F64">
        <w:t xml:space="preserve">(5) Privacy Act, 5 U.S.C. § 552a, 45 C.F.R. Part 5b; </w:t>
      </w:r>
    </w:p>
    <w:p w14:paraId="3A6B97AF" w14:textId="77777777" w:rsidR="00EC5472" w:rsidRPr="00803F64" w:rsidRDefault="00EC5472" w:rsidP="00EC5472">
      <w:pPr>
        <w:ind w:left="720"/>
        <w:contextualSpacing/>
      </w:pPr>
      <w:r w:rsidRPr="00803F64">
        <w:t xml:space="preserve">(c) An urban Indian organization that is an IHCP: </w:t>
      </w:r>
    </w:p>
    <w:p w14:paraId="4CA6EBB7" w14:textId="77777777" w:rsidR="00EC5472" w:rsidRPr="00803F64" w:rsidRDefault="00EC5472" w:rsidP="00EC5472">
      <w:pPr>
        <w:ind w:left="1440"/>
        <w:contextualSpacing/>
      </w:pPr>
      <w:r w:rsidRPr="00803F64">
        <w:t xml:space="preserve">(1) IHCIA, 25 U.S.C. § 1601 et seq.  </w:t>
      </w:r>
    </w:p>
    <w:p w14:paraId="3AADAED6" w14:textId="77777777" w:rsidR="00EC5472" w:rsidRPr="00803F64" w:rsidRDefault="00EC5472" w:rsidP="00EC5472">
      <w:pPr>
        <w:ind w:left="1440"/>
        <w:contextualSpacing/>
      </w:pPr>
      <w:r w:rsidRPr="00803F64">
        <w:t xml:space="preserve">(2) Privacy Act, 5 U.S.C. § 552a, 45 C.F.R. Part 5b </w:t>
      </w:r>
    </w:p>
    <w:p w14:paraId="34191C0A" w14:textId="77777777" w:rsidR="00EC5472" w:rsidRPr="00803F64" w:rsidRDefault="00EC5472" w:rsidP="00EC5472">
      <w:pPr>
        <w:ind w:left="1440"/>
        <w:contextualSpacing/>
      </w:pPr>
      <w:r w:rsidRPr="00803F64">
        <w:t>(3) HIPAA, 45 C.F.R. Parts 160 and 164</w:t>
      </w:r>
    </w:p>
    <w:p w14:paraId="42556C5F" w14:textId="77777777" w:rsidR="00EC5472" w:rsidRPr="00803F64" w:rsidRDefault="00EC5472" w:rsidP="00EC5472">
      <w:pPr>
        <w:ind w:left="720"/>
        <w:contextualSpacing/>
      </w:pPr>
    </w:p>
    <w:p w14:paraId="622B4FF4" w14:textId="77777777" w:rsidR="00EC5472" w:rsidRPr="00803F64" w:rsidRDefault="00EC5472" w:rsidP="00EC5472">
      <w:pPr>
        <w:contextualSpacing/>
      </w:pPr>
    </w:p>
    <w:p w14:paraId="32A71C82" w14:textId="77777777" w:rsidR="00EC5472" w:rsidRPr="00803F64" w:rsidRDefault="00EC5472" w:rsidP="00EC5472">
      <w:pPr>
        <w:contextualSpacing/>
      </w:pPr>
    </w:p>
    <w:p w14:paraId="4FFD6B09" w14:textId="77777777" w:rsidR="00EC5472" w:rsidRPr="00803F64" w:rsidRDefault="00EC5472" w:rsidP="00EC5472">
      <w:pPr>
        <w:contextualSpacing/>
      </w:pPr>
    </w:p>
    <w:p w14:paraId="480020DF" w14:textId="77777777" w:rsidR="00EC5472" w:rsidRPr="00803F64" w:rsidRDefault="00EC5472" w:rsidP="00EC5472">
      <w:pPr>
        <w:contextualSpacing/>
      </w:pPr>
    </w:p>
    <w:p w14:paraId="47F9D45E" w14:textId="77777777" w:rsidR="00EC5472" w:rsidRPr="00803F64" w:rsidRDefault="00EC5472" w:rsidP="00EC5472">
      <w:pPr>
        <w:contextualSpacing/>
      </w:pPr>
    </w:p>
    <w:p w14:paraId="5654ED51" w14:textId="77777777" w:rsidR="00EC5472" w:rsidRPr="00803F64" w:rsidRDefault="00EC5472" w:rsidP="00EC5472">
      <w:pPr>
        <w:contextualSpacing/>
      </w:pPr>
      <w:r w:rsidRPr="00803F64">
        <w:t xml:space="preserve"> </w:t>
      </w:r>
    </w:p>
    <w:p w14:paraId="13212E18" w14:textId="77777777" w:rsidR="00EC5472" w:rsidRPr="00803F64" w:rsidRDefault="00EC5472" w:rsidP="00EC5472">
      <w:pPr>
        <w:contextualSpacing/>
        <w:rPr>
          <w:b/>
          <w:bCs/>
        </w:rPr>
      </w:pPr>
      <w:r w:rsidRPr="00803F64">
        <w:rPr>
          <w:b/>
          <w:bCs/>
        </w:rPr>
        <w:br w:type="page"/>
      </w:r>
    </w:p>
    <w:p w14:paraId="7AF2173F" w14:textId="77777777" w:rsidR="00EC5472" w:rsidRPr="00803F64" w:rsidRDefault="00EC5472" w:rsidP="00022C93">
      <w:pPr>
        <w:pStyle w:val="Heading5"/>
      </w:pPr>
      <w:r w:rsidRPr="00803F64">
        <w:lastRenderedPageBreak/>
        <w:t>Attachment A: Medicaid</w:t>
      </w:r>
    </w:p>
    <w:p w14:paraId="3472C57F" w14:textId="77777777" w:rsidR="00EC5472" w:rsidRPr="00803F64" w:rsidRDefault="00EC5472" w:rsidP="00F459B9">
      <w:pPr>
        <w:pStyle w:val="Heading3"/>
      </w:pPr>
      <w:bookmarkStart w:id="61" w:name="_Toc80797120"/>
      <w:r w:rsidRPr="00803F64">
        <w:t>COMPENSATION SCHEDULE PROFESSIONAL SERVICES PHYSICIANS AND PHYSICIAN EXTENDERS</w:t>
      </w:r>
      <w:bookmarkEnd w:id="61"/>
    </w:p>
    <w:p w14:paraId="320F6B7C" w14:textId="77777777" w:rsidR="00EC5472" w:rsidRPr="00803F64" w:rsidRDefault="00EC5472" w:rsidP="00EC5472">
      <w:pPr>
        <w:contextualSpacing/>
      </w:pPr>
      <w:r w:rsidRPr="00803F64">
        <w:t xml:space="preserve"> This compensation schedule (“Compensation Schedule”) sets forth the maximum reimbursement amounts for Covered Services provided by Contracted Providers to Covered Persons enrolled in a Medicaid Product.  Where the Contracted Provider’s tax identification number (“TIN”) has been designated by the Company as subject to this Compensation Schedule, Company shall pay or arrange for payment of a Clean Claim for Covered Services rendered by the Contracted Provider according to the terms of, and subject to the requirements set forth in, the Agreement and this Compensation Schedule. Payment under this Compensation Schedule shall consist of the Allowed Amount as set forth herein less all applicable Cost-Sharing Amounts.  All capitalized terms used in this Compensation Schedule shall have the meanings set forth in the Agreement, the applicable Product Attachment, or the Definitions section set forth at the end of this Compensation Schedule. </w:t>
      </w:r>
    </w:p>
    <w:p w14:paraId="149B3F6D" w14:textId="77777777" w:rsidR="00EC5472" w:rsidRPr="00803F64" w:rsidRDefault="00EC5472" w:rsidP="00EC5472">
      <w:pPr>
        <w:contextualSpacing/>
      </w:pPr>
      <w:r w:rsidRPr="00803F64">
        <w:t xml:space="preserve">The compensation for professional Covered Services rendered to a Covered Person shall be the “Allowed Amount.” Except as otherwise provided in this Compensation Schedule, the Allowed Amount for professional Covered Services is the rate floor as defined by the North Carolina Division of Health Benefits (“NCDHB”) which is one hundred percent (100%) of the amount payable based on the Medicaid fee schedule for physicians and physician extenders set forth by NCDHB on the date of service (the “Rate Floor”); unless, the Allowable Charges is less than the Rate Floor in which case both Parties mutually agree as an alternative reimbursement arrangement that the Allowed Amount will be equal to the Allowable Charges.  Company agrees to reimburse Contracted Provider any additional payments such as medical home PMPM payments and pregnancy medical home incentive payments as directed by the North Carolina Division of Health Benefits or North Carolina Department of Health and Human Services as applicable. </w:t>
      </w:r>
    </w:p>
    <w:p w14:paraId="22DD0819" w14:textId="77777777" w:rsidR="00EC5472" w:rsidRPr="00803F64" w:rsidRDefault="00EC5472" w:rsidP="00EC5472">
      <w:pPr>
        <w:contextualSpacing/>
      </w:pPr>
      <w:r w:rsidRPr="00803F64">
        <w:t xml:space="preserve">Additional Provisions: </w:t>
      </w:r>
    </w:p>
    <w:p w14:paraId="148C7636" w14:textId="77777777" w:rsidR="00EC5472" w:rsidRPr="00803F64" w:rsidRDefault="00EC5472" w:rsidP="00EC5472">
      <w:pPr>
        <w:contextualSpacing/>
      </w:pPr>
      <w:r w:rsidRPr="00803F64">
        <w:rPr>
          <w:b/>
          <w:bCs/>
        </w:rPr>
        <w:t>1. Code Change Updates</w:t>
      </w:r>
      <w:r w:rsidRPr="00803F64">
        <w:t xml:space="preserve">.  Company utilizes nationally recognized coding structures (including, without limitation, revenue codes, CPT codes, HCPCS codes, ICD codes, national drug codes, ASA relative values, etc., or their successors) for basic coding and descriptions of the services rendered.  Updates to billing-related codes shall become effective on the date (“Code Change Effective Date”) that is the later of: (i) the first day of the month following sixty (60) days after publication by the governmental agency having authority over the applicable Product of such governmental agency’s acceptance of such code updates, (ii) the effective date of such code updates as determined by such governmental agency or (iii) if a date is not established by such governmental agency or the applicable Product is not regulated by such governmental agency, the date that changes are made to nationally recognized codes.  Such updates may include changes to service groupings.  Claims processed prior to the Code Change Effective Date shall not be reprocessed to reflect any such code updates. </w:t>
      </w:r>
    </w:p>
    <w:p w14:paraId="6B9FA1E6" w14:textId="77777777" w:rsidR="00EC5472" w:rsidRPr="00803F64" w:rsidRDefault="00EC5472" w:rsidP="00EC5472">
      <w:pPr>
        <w:contextualSpacing/>
      </w:pPr>
      <w:r w:rsidRPr="00803F64">
        <w:rPr>
          <w:b/>
          <w:bCs/>
        </w:rPr>
        <w:t>2. Fee Change Updates</w:t>
      </w:r>
      <w:r w:rsidRPr="00803F64">
        <w:t xml:space="preserve">.  Updates to the fee schedule shall become effective on the effective date of such fee schedule updates, as determined by the Company (“Fee Change Effective Date”).  The date of implementation of any fee schedule updates, i.e. the date on which such fee change is first used for reimbursement (“Fee Change Implementation Date”), shall be the later of: (i) the first date on which Company is reasonably able to implement the update in the claims payment system; or (ii) the Fee Change Effective Date.  Claims processed prior to the Fee Change Implementation Date shall not be reprocessed to reflect any updates to such fee schedule, even if service was provided after the Fee Change Effective Date. </w:t>
      </w:r>
    </w:p>
    <w:p w14:paraId="6612DBCE" w14:textId="77777777" w:rsidR="00EC5472" w:rsidRPr="00803F64" w:rsidRDefault="00EC5472" w:rsidP="00EC5472">
      <w:pPr>
        <w:contextualSpacing/>
      </w:pPr>
      <w:r w:rsidRPr="00803F64">
        <w:rPr>
          <w:b/>
          <w:bCs/>
        </w:rPr>
        <w:t>3. Modifier</w:t>
      </w:r>
      <w:r w:rsidRPr="00803F64">
        <w:t xml:space="preserve">.  Unless specifically indicated otherwise, fee amounts listed in the fee schedule represent global fees and may be subject to reductions based on appropriate Modifier (for example, professional and technical modifiers). As used in the previous sentence, “global fees” refers to services billed without a Modifier, for which </w:t>
      </w:r>
      <w:r w:rsidRPr="00803F64">
        <w:lastRenderedPageBreak/>
        <w:t xml:space="preserve">the fee amount includes both the professional component and the technical component.  Any Cost-Sharing Amounts that the Covered Person is responsible to pay under the Coverage Agreement will be subtracted from the Allowed Amount in determining the amount to be paid. </w:t>
      </w:r>
    </w:p>
    <w:p w14:paraId="7C87535C" w14:textId="77777777" w:rsidR="00EC5472" w:rsidRPr="00803F64" w:rsidRDefault="00EC5472" w:rsidP="00EC5472">
      <w:pPr>
        <w:contextualSpacing/>
      </w:pPr>
      <w:r w:rsidRPr="00803F64">
        <w:rPr>
          <w:b/>
          <w:bCs/>
        </w:rPr>
        <w:t>4. Anesthesia Modifier Pricing Rules</w:t>
      </w:r>
      <w:r w:rsidRPr="00803F64">
        <w:t xml:space="preserve">.  The dollar amount that will be used in the calculation of time-based and non-time-based anesthesia management fees in accordance with the anesthesia payment policy.  Unless specifically stated otherwise, the anesthesia conversion factor indicated is fixed and will not change.  The anesthesia conversion factor is based on an anesthesia time unit value of 15 minutes. </w:t>
      </w:r>
    </w:p>
    <w:p w14:paraId="6E95F558" w14:textId="77777777" w:rsidR="00EC5472" w:rsidRPr="00803F64" w:rsidRDefault="00EC5472" w:rsidP="00EC5472">
      <w:pPr>
        <w:contextualSpacing/>
      </w:pPr>
      <w:r w:rsidRPr="00803F64">
        <w:rPr>
          <w:b/>
          <w:bCs/>
        </w:rPr>
        <w:t>5. Payment for Multiple Procedures</w:t>
      </w:r>
      <w:r w:rsidRPr="00803F64">
        <w:t xml:space="preserve">.  Where multiple outpatient surgical or scope procedures performed on a Covered Person during a single occasion of surgery, reimbursement will be as follows: i) the procedure for which the Allowed Amount under this Compensation Schedule is greatest will be reimbursed at one hundred percent (100%) of such Allowed Amount; ii) the procedures with second greatest Allowed Amounts under this Compensation Schedule will be reimbursed at twenty five percent (25%) of such Allowed Amounts; and iii) any additional procedures will not be eligible for reimbursement. </w:t>
      </w:r>
    </w:p>
    <w:p w14:paraId="09F213CE" w14:textId="77777777" w:rsidR="00EC5472" w:rsidRPr="00803F64" w:rsidRDefault="00EC5472" w:rsidP="00EC5472">
      <w:pPr>
        <w:contextualSpacing/>
      </w:pPr>
      <w:r w:rsidRPr="00803F64">
        <w:t xml:space="preserve"> </w:t>
      </w:r>
      <w:r w:rsidRPr="00803F64">
        <w:rPr>
          <w:b/>
          <w:bCs/>
        </w:rPr>
        <w:t>6. Place of Service Pricing Rules</w:t>
      </w:r>
      <w:r w:rsidRPr="00803F64">
        <w:t xml:space="preserve">.  This fee schedule follows CMS guidelines for determining when services are priced at the facility or non-facility fee schedule (with the exception of services performed at Ambulatory Surgery Centers, POS 24, which will be priced at the facility fee schedule). </w:t>
      </w:r>
    </w:p>
    <w:p w14:paraId="26EE696E" w14:textId="77777777" w:rsidR="00EC5472" w:rsidRPr="00803F64" w:rsidRDefault="00EC5472" w:rsidP="00EC5472">
      <w:pPr>
        <w:contextualSpacing/>
      </w:pPr>
      <w:r w:rsidRPr="00803F64">
        <w:rPr>
          <w:b/>
          <w:bCs/>
        </w:rPr>
        <w:t>7. Carve-Out Services</w:t>
      </w:r>
      <w:r w:rsidRPr="00803F64">
        <w:t xml:space="preserve">.  With respect to any “Carve-Out” Covered Services as contemplated in this Agreement, any payment arrangement entered into between Provider and a third-party vendor of such services shall supersede compensation hereunder. </w:t>
      </w:r>
    </w:p>
    <w:p w14:paraId="234F5F27" w14:textId="77777777" w:rsidR="00EC5472" w:rsidRPr="00803F64" w:rsidRDefault="00EC5472" w:rsidP="00EC5472">
      <w:pPr>
        <w:contextualSpacing/>
      </w:pPr>
      <w:r w:rsidRPr="00803F64">
        <w:rPr>
          <w:b/>
          <w:bCs/>
        </w:rPr>
        <w:t>8. Payment under this Compensation Schedule</w:t>
      </w:r>
      <w:r w:rsidRPr="00803F64">
        <w:t xml:space="preserve">.  All payments under this Compensation Schedule are subject to the terms and conditions set forth in the Agreement, the Provider Manual and any applicable billing manual and claim processing policies. </w:t>
      </w:r>
    </w:p>
    <w:p w14:paraId="37022BDE" w14:textId="77777777" w:rsidR="00EC5472" w:rsidRPr="00803F64" w:rsidRDefault="00EC5472" w:rsidP="00EC5472">
      <w:pPr>
        <w:contextualSpacing/>
        <w:rPr>
          <w:b/>
          <w:bCs/>
        </w:rPr>
      </w:pPr>
      <w:r w:rsidRPr="00803F64">
        <w:rPr>
          <w:b/>
          <w:bCs/>
        </w:rPr>
        <w:t xml:space="preserve">Definitions: </w:t>
      </w:r>
    </w:p>
    <w:p w14:paraId="6959AF2D" w14:textId="77777777" w:rsidR="00EC5472" w:rsidRPr="00803F64" w:rsidRDefault="00EC5472" w:rsidP="00EC5472">
      <w:pPr>
        <w:contextualSpacing/>
      </w:pPr>
      <w:r w:rsidRPr="00803F64">
        <w:t xml:space="preserve">1. Allowed Amount means the amount designated in this Compensation Schedule as the maximum amount payable to a Contracted Provider for any particular Covered Service provided to any particular Covered Person, pursuant to this Agreement or its Attachments. </w:t>
      </w:r>
    </w:p>
    <w:p w14:paraId="30A22EC9" w14:textId="77777777" w:rsidR="00EC5472" w:rsidRPr="00803F64" w:rsidRDefault="00EC5472" w:rsidP="00EC5472">
      <w:pPr>
        <w:contextualSpacing/>
      </w:pPr>
      <w:r w:rsidRPr="00803F64">
        <w:t xml:space="preserve">2. Allowable Charges means a Contracted Provider’s billed charges for services that qualify as Covered Services. </w:t>
      </w:r>
    </w:p>
    <w:p w14:paraId="58E99BE7" w14:textId="77777777" w:rsidR="00EC5472" w:rsidRPr="00803F64" w:rsidRDefault="00EC5472" w:rsidP="00EC5472">
      <w:pPr>
        <w:contextualSpacing/>
      </w:pPr>
      <w:r w:rsidRPr="00803F64">
        <w:t xml:space="preserve">3. Cost-Sharing Amounts means any amounts payable by a Covered Person, such as copayments, cost-sharing, coinsurance, deductibles or other amounts that are the Covered Person’s financial responsibility under the applicable Coverage Agreement, if applicable. </w:t>
      </w:r>
    </w:p>
    <w:p w14:paraId="150EC051" w14:textId="77777777" w:rsidR="00EC5472" w:rsidRPr="00803F64" w:rsidRDefault="00EC5472" w:rsidP="00EC5472">
      <w:pPr>
        <w:contextualSpacing/>
      </w:pPr>
      <w:r w:rsidRPr="00803F64">
        <w:t xml:space="preserve"> </w:t>
      </w:r>
    </w:p>
    <w:p w14:paraId="71F49D45" w14:textId="77777777" w:rsidR="00EC5472" w:rsidRPr="00803F64" w:rsidRDefault="00EC5472" w:rsidP="00EC5472">
      <w:pPr>
        <w:contextualSpacing/>
        <w:rPr>
          <w:b/>
          <w:bCs/>
        </w:rPr>
      </w:pPr>
    </w:p>
    <w:p w14:paraId="50424299" w14:textId="77777777" w:rsidR="00EC5472" w:rsidRPr="00803F64" w:rsidRDefault="00EC5472" w:rsidP="00EC5472">
      <w:pPr>
        <w:contextualSpacing/>
        <w:rPr>
          <w:b/>
          <w:bCs/>
        </w:rPr>
      </w:pPr>
    </w:p>
    <w:p w14:paraId="1901BC07" w14:textId="77777777" w:rsidR="00EC5472" w:rsidRPr="00803F64" w:rsidRDefault="00EC5472" w:rsidP="00EC5472">
      <w:pPr>
        <w:contextualSpacing/>
        <w:jc w:val="center"/>
        <w:rPr>
          <w:b/>
          <w:bCs/>
        </w:rPr>
      </w:pPr>
    </w:p>
    <w:p w14:paraId="72972737" w14:textId="77777777" w:rsidR="00EC5472" w:rsidRPr="00803F64" w:rsidRDefault="00EC5472" w:rsidP="00EC5472">
      <w:pPr>
        <w:contextualSpacing/>
        <w:jc w:val="center"/>
        <w:rPr>
          <w:b/>
          <w:bCs/>
        </w:rPr>
      </w:pPr>
    </w:p>
    <w:p w14:paraId="2BC85E8B" w14:textId="77777777" w:rsidR="00EC5472" w:rsidRPr="00803F64" w:rsidRDefault="00EC5472" w:rsidP="00EC5472">
      <w:pPr>
        <w:contextualSpacing/>
        <w:jc w:val="center"/>
        <w:rPr>
          <w:b/>
          <w:bCs/>
        </w:rPr>
      </w:pPr>
    </w:p>
    <w:p w14:paraId="40DFD42F" w14:textId="1A91CD90" w:rsidR="00EC5472" w:rsidRPr="00803F64" w:rsidRDefault="00EC5472" w:rsidP="00EC5472">
      <w:pPr>
        <w:contextualSpacing/>
        <w:jc w:val="center"/>
        <w:rPr>
          <w:b/>
          <w:bCs/>
        </w:rPr>
      </w:pPr>
    </w:p>
    <w:p w14:paraId="6687C0C9" w14:textId="00FBD70F" w:rsidR="00B84AD3" w:rsidRPr="00803F64" w:rsidRDefault="00B84AD3" w:rsidP="00EC5472">
      <w:pPr>
        <w:contextualSpacing/>
        <w:jc w:val="center"/>
        <w:rPr>
          <w:b/>
          <w:bCs/>
        </w:rPr>
      </w:pPr>
    </w:p>
    <w:p w14:paraId="58760D79" w14:textId="43EFCF8C" w:rsidR="00B84AD3" w:rsidRPr="00803F64" w:rsidRDefault="00B84AD3" w:rsidP="00EC5472">
      <w:pPr>
        <w:contextualSpacing/>
        <w:jc w:val="center"/>
        <w:rPr>
          <w:b/>
          <w:bCs/>
        </w:rPr>
      </w:pPr>
    </w:p>
    <w:p w14:paraId="61FA0513" w14:textId="77777777" w:rsidR="00B84AD3" w:rsidRPr="00803F64" w:rsidRDefault="00B84AD3" w:rsidP="00EC5472">
      <w:pPr>
        <w:contextualSpacing/>
        <w:jc w:val="center"/>
        <w:rPr>
          <w:b/>
          <w:bCs/>
        </w:rPr>
      </w:pPr>
    </w:p>
    <w:p w14:paraId="2470631F" w14:textId="33FF6336" w:rsidR="00EC5472" w:rsidRPr="00803F64" w:rsidRDefault="00EC5472" w:rsidP="00022C93">
      <w:pPr>
        <w:pStyle w:val="Heading5"/>
      </w:pPr>
      <w:r w:rsidRPr="00803F64">
        <w:lastRenderedPageBreak/>
        <w:t>Attachment A: Medicaid</w:t>
      </w:r>
    </w:p>
    <w:p w14:paraId="760E9500" w14:textId="547B6192" w:rsidR="00EC5472" w:rsidRPr="00803F64" w:rsidRDefault="00EC5472" w:rsidP="00F459B9">
      <w:pPr>
        <w:pStyle w:val="Heading3"/>
      </w:pPr>
      <w:bookmarkStart w:id="62" w:name="_Toc80797121"/>
      <w:r w:rsidRPr="00803F64">
        <w:t>COMPENSATION SCHEDULE PROFESSIONAL SERVICES SPECIALTY CARE PHYSICIANS AND SPECIALTY CARE PHYSICIAN EXTENDERS</w:t>
      </w:r>
      <w:bookmarkEnd w:id="62"/>
    </w:p>
    <w:p w14:paraId="1C5B0A17" w14:textId="77777777" w:rsidR="00EC5472" w:rsidRPr="00803F64" w:rsidRDefault="00EC5472" w:rsidP="00EC5472"/>
    <w:p w14:paraId="2877234D" w14:textId="77777777" w:rsidR="00EC5472" w:rsidRPr="00803F64" w:rsidRDefault="00EC5472" w:rsidP="00EC5472">
      <w:pPr>
        <w:contextualSpacing/>
      </w:pPr>
      <w:r w:rsidRPr="00803F64">
        <w:t xml:space="preserve">This compensation schedule (“Compensation Schedule”) sets forth the maximum reimbursement amounts for Covered Services provided by Contracted Providers to Covered Persons enrolled in a Medicaid Product.  Where the Contracted Provider’s tax identification number (“TIN”) has been designated by the Company as subject to this Compensation Schedule, Company shall pay or arrange for payment of a Clean Claim for Covered Services rendered by the Contracted Provider according to the terms of, and subject to the requirements set forth in, the Agreement and this Compensation Schedule. Payment under this Compensation Schedule shall consist of the Allowed Amount as set forth herein less all applicable Cost-Sharing Amounts.  All capitalized terms used in this Compensation Schedule shall have the meanings set forth in the Agreement, the applicable Product Attachment, or the Definitions section set forth at the end of this Compensation Schedule. </w:t>
      </w:r>
    </w:p>
    <w:p w14:paraId="7D921603" w14:textId="77777777" w:rsidR="00EC5472" w:rsidRPr="00803F64" w:rsidRDefault="00EC5472" w:rsidP="00EC5472">
      <w:pPr>
        <w:contextualSpacing/>
      </w:pPr>
      <w:r w:rsidRPr="00803F64">
        <w:t xml:space="preserve">The compensation for professional Covered Services rendered to a Covered Person shall be the “Allowed Amount.”  Except as otherwise provided in this Compensation Schedule, the Allowed Amount for professional Covered Services is the rate floor as defined by the North Carolina Division of Health Benefits (“NCDHB”) which is one hundred percent (100%) of the amount payable based on the Medicaid fee schedule for specialty care physicians and specialty care physician extenders set forth by NCDHB on  the date of service (the “Rate Floor”); unless, the Allowable Charges is less than the Rate Floor in which case both Parties mutually agree as an alternative reimbursement arrangement that the Allowed Amount will be equal to the Allowable Charges.  Company agrees to reimburse Contracted Provider any additional payments such as medical home PMPM payments and pregnancy medical home incentive payments as directed by the North Carolina Division of Health Benefits or North Carolina Department of Health and Human Services as applicable. </w:t>
      </w:r>
    </w:p>
    <w:p w14:paraId="68637782" w14:textId="77777777" w:rsidR="00EC5472" w:rsidRPr="00803F64" w:rsidRDefault="00EC5472" w:rsidP="00EC5472">
      <w:pPr>
        <w:contextualSpacing/>
        <w:rPr>
          <w:b/>
          <w:bCs/>
        </w:rPr>
      </w:pPr>
      <w:r w:rsidRPr="00803F64">
        <w:rPr>
          <w:b/>
          <w:bCs/>
        </w:rPr>
        <w:t xml:space="preserve">Additional Provisions: </w:t>
      </w:r>
    </w:p>
    <w:p w14:paraId="4AECB155" w14:textId="77777777" w:rsidR="00EC5472" w:rsidRPr="00803F64" w:rsidRDefault="00EC5472" w:rsidP="00EC5472">
      <w:pPr>
        <w:contextualSpacing/>
      </w:pPr>
      <w:r w:rsidRPr="00803F64">
        <w:rPr>
          <w:b/>
          <w:bCs/>
        </w:rPr>
        <w:t>1. Code Change Updates</w:t>
      </w:r>
      <w:r w:rsidRPr="00803F64">
        <w:t xml:space="preserve">.  Company utilizes nationally recognized coding structures (including, without limitation, revenue codes, CPT codes, HCPCS codes, ICD codes, national drug codes, ASA relative values, etc., or their successors) for basic coding and descriptions of the services rendered.  Updates to billing-related codes shall become effective on the date (“Code Change Effective Date”) that is the later of: (i) the first day of the month following sixty (60) days after publication by the governmental agency having authority over the applicable Product of such governmental agency’s acceptance of such code updates, (ii) the effective date of such code updates as determined by such governmental agency or (iii) if a date is not established by such governmental agency or the applicable Product is not regulated by such governmental agency, the date that changes are made to nationally recognized codes.  Such updates may include changes to service groupings.  Claims processed prior to the Code Change Effective Date shall not be reprocessed to reflect any such code updates. </w:t>
      </w:r>
    </w:p>
    <w:p w14:paraId="755BF46D" w14:textId="77777777" w:rsidR="00EC5472" w:rsidRPr="00803F64" w:rsidRDefault="00EC5472" w:rsidP="00EC5472">
      <w:pPr>
        <w:contextualSpacing/>
      </w:pPr>
      <w:r w:rsidRPr="00803F64">
        <w:rPr>
          <w:b/>
          <w:bCs/>
        </w:rPr>
        <w:t>2. Fee Change Updates</w:t>
      </w:r>
      <w:r w:rsidRPr="00803F64">
        <w:t xml:space="preserve">.  Updates to the fee schedule shall become effective on the effective date of such fee schedule updates, as determined by the Company (“Fee Change Effective Date”).  The date of implementation of any fee schedule updates, i.e. the date on which such fee change is first used for reimbursement (“Fee Change Implementation Date”), shall be the later of: (i) the first date on which Company is reasonably able to implement the update in the claims payment system; or (ii) the Fee Change Effective Date.  Claims processed prior to the Fee Change Implementation Date shall not be reprocessed to reflect any updates to such fee schedule, even if service was provided after the Fee Change Effective Date. </w:t>
      </w:r>
    </w:p>
    <w:p w14:paraId="63BCDEAD" w14:textId="77777777" w:rsidR="00EC5472" w:rsidRPr="00803F64" w:rsidRDefault="00EC5472" w:rsidP="00EC5472">
      <w:pPr>
        <w:contextualSpacing/>
      </w:pPr>
      <w:r w:rsidRPr="00803F64">
        <w:rPr>
          <w:b/>
          <w:bCs/>
        </w:rPr>
        <w:lastRenderedPageBreak/>
        <w:t>3. Modifier</w:t>
      </w:r>
      <w:r w:rsidRPr="00803F64">
        <w:t xml:space="preserve">.  Unless specifically indicated otherwise, fee amounts listed in the fee schedule represent global fees and may be subject to reductions based on appropriate Modifier (for example, professional and technical modifiers). As used in the previous sentence, “global fees” refers to services billed without a Modifier, for which the fee amount includes both the professional component and the technical component.  Any Cost-Sharing Amounts that the Covered Person is responsible to pay under the Coverage Agreement will be subtracted from the Allowed Amount in determining the amount to be paid. </w:t>
      </w:r>
    </w:p>
    <w:p w14:paraId="5FB76E09" w14:textId="77777777" w:rsidR="00EC5472" w:rsidRPr="00803F64" w:rsidRDefault="00EC5472" w:rsidP="00EC5472">
      <w:pPr>
        <w:contextualSpacing/>
      </w:pPr>
      <w:r w:rsidRPr="00803F64">
        <w:rPr>
          <w:b/>
          <w:bCs/>
        </w:rPr>
        <w:t>4. Anesthesia Modifier Pricing Rules</w:t>
      </w:r>
      <w:r w:rsidRPr="00803F64">
        <w:t xml:space="preserve">.  The dollar amount that will be used in the calculation of time-based and non-time-based anesthesia management fees in accordance with the anesthesia payment policy.  Unless specifically stated otherwise, the anesthesia conversion factor indicated is fixed and will not change.  The anesthesia conversion factor is based on an anesthesia time unit value of 15 minutes. </w:t>
      </w:r>
    </w:p>
    <w:p w14:paraId="1B052B49" w14:textId="77777777" w:rsidR="00EC5472" w:rsidRPr="00803F64" w:rsidRDefault="00EC5472" w:rsidP="00EC5472">
      <w:pPr>
        <w:contextualSpacing/>
      </w:pPr>
      <w:r w:rsidRPr="00803F64">
        <w:rPr>
          <w:b/>
          <w:bCs/>
        </w:rPr>
        <w:t>5. Payment for Multiple Procedures</w:t>
      </w:r>
      <w:r w:rsidRPr="00803F64">
        <w:t xml:space="preserve">.  Where multiple outpatient surgical or scope procedures performed on a Covered Person during a single occasion of surgery, reimbursement will be as follows: i) the procedure for which the Allowed Amount under this Compensation Schedule is greatest will be reimbursed at one hundred percent (100%) of such Allowed Amount; ii) the procedures with second greatest Allowed Amounts under this Compensation Schedule will be reimbursed at twenty five percent (25%) of such Allowed Amounts; and iii) any additional procedures will not be eligible for reimbursement.  </w:t>
      </w:r>
    </w:p>
    <w:p w14:paraId="305A4518" w14:textId="77777777" w:rsidR="00EC5472" w:rsidRPr="00803F64" w:rsidRDefault="00EC5472" w:rsidP="00EC5472">
      <w:pPr>
        <w:contextualSpacing/>
      </w:pPr>
      <w:r w:rsidRPr="00803F64">
        <w:rPr>
          <w:b/>
          <w:bCs/>
        </w:rPr>
        <w:t>6. Place of Service Pricing Rules</w:t>
      </w:r>
      <w:r w:rsidRPr="00803F64">
        <w:t xml:space="preserve">.  This fee schedule follows CMS guidelines for determining when services are priced at the facility or non-facility fee schedule (with the exception of services performed at Ambulatory Surgery Centers, POS 24, which will be priced at the facility fee schedule). </w:t>
      </w:r>
    </w:p>
    <w:p w14:paraId="12197EB1" w14:textId="77777777" w:rsidR="00EC5472" w:rsidRPr="00803F64" w:rsidRDefault="00EC5472" w:rsidP="00EC5472">
      <w:pPr>
        <w:contextualSpacing/>
      </w:pPr>
      <w:r w:rsidRPr="00803F64">
        <w:rPr>
          <w:b/>
          <w:bCs/>
        </w:rPr>
        <w:t>7. Carve-Out Services</w:t>
      </w:r>
      <w:r w:rsidRPr="00803F64">
        <w:t xml:space="preserve">.  With respect to any “Carve-Out” Covered Services as contemplated in this Agreement, any payment arrangement entered into between Provider and a third-party vendor of such services shall supersede compensation hereunder. </w:t>
      </w:r>
    </w:p>
    <w:p w14:paraId="771DFF06" w14:textId="77777777" w:rsidR="00EC5472" w:rsidRPr="00803F64" w:rsidRDefault="00EC5472" w:rsidP="00EC5472">
      <w:pPr>
        <w:contextualSpacing/>
      </w:pPr>
      <w:r w:rsidRPr="00803F64">
        <w:t xml:space="preserve">8. Payment under this Compensation Schedule.  All payments under this Compensation Schedule are subject to the terms and conditions set forth in the Agreement, the Provider Manual and any applicable billing manual and claim processing policies. </w:t>
      </w:r>
    </w:p>
    <w:p w14:paraId="54CD8842" w14:textId="77777777" w:rsidR="00EC5472" w:rsidRPr="00803F64" w:rsidRDefault="00EC5472" w:rsidP="00EC5472">
      <w:pPr>
        <w:contextualSpacing/>
        <w:rPr>
          <w:b/>
          <w:bCs/>
        </w:rPr>
      </w:pPr>
      <w:r w:rsidRPr="00803F64">
        <w:rPr>
          <w:b/>
          <w:bCs/>
        </w:rPr>
        <w:t xml:space="preserve">Definitions: </w:t>
      </w:r>
    </w:p>
    <w:p w14:paraId="6BF12836" w14:textId="77777777" w:rsidR="00EC5472" w:rsidRPr="00803F64" w:rsidRDefault="00EC5472" w:rsidP="00EC5472">
      <w:pPr>
        <w:contextualSpacing/>
      </w:pPr>
      <w:r w:rsidRPr="00803F64">
        <w:t xml:space="preserve">1. Allowed Amount means the amount designated in this Compensation Schedule as the maximum amount payable to a Contracted Provider for any particular Covered Service provided to any particular Covered Person, pursuant to this Agreement or its Attachments. </w:t>
      </w:r>
    </w:p>
    <w:p w14:paraId="1DA09076" w14:textId="77777777" w:rsidR="00EC5472" w:rsidRPr="00803F64" w:rsidRDefault="00EC5472" w:rsidP="00EC5472">
      <w:pPr>
        <w:contextualSpacing/>
      </w:pPr>
      <w:r w:rsidRPr="00803F64">
        <w:t xml:space="preserve">2. Allowable Charges means a Contracted Provider’s billed charges for services that qualify as Covered Services. </w:t>
      </w:r>
    </w:p>
    <w:p w14:paraId="33D2C7A0" w14:textId="77777777" w:rsidR="00EC5472" w:rsidRPr="00803F64" w:rsidRDefault="00EC5472" w:rsidP="00EC5472">
      <w:pPr>
        <w:contextualSpacing/>
      </w:pPr>
      <w:r w:rsidRPr="00803F64">
        <w:t>3. Cost-Sharing Amounts means any amounts payable by a Covered Person, such as copayments, cost-sharing, coinsurance, deductibles or other amounts that are the Covered Person’s financial responsibility under the applicable Coverage Agreement, if applicable.</w:t>
      </w:r>
    </w:p>
    <w:p w14:paraId="384106EA" w14:textId="77777777" w:rsidR="00EC5472" w:rsidRPr="00803F64" w:rsidRDefault="00EC5472" w:rsidP="00EC5472">
      <w:pPr>
        <w:contextualSpacing/>
      </w:pPr>
    </w:p>
    <w:p w14:paraId="49FFDD63" w14:textId="77777777" w:rsidR="00EC5472" w:rsidRPr="00803F64" w:rsidRDefault="00EC5472" w:rsidP="00A5715E">
      <w:pPr>
        <w:contextualSpacing/>
      </w:pPr>
    </w:p>
    <w:p w14:paraId="0F3A7AC4" w14:textId="1BC3F359" w:rsidR="00D365CA" w:rsidRPr="00803F64" w:rsidRDefault="00D365CA" w:rsidP="00D76DA1">
      <w:pPr>
        <w:contextualSpacing/>
        <w:rPr>
          <w:b/>
          <w:bCs/>
        </w:rPr>
      </w:pPr>
    </w:p>
    <w:p w14:paraId="475B615E" w14:textId="0E99CD2A" w:rsidR="000551B0" w:rsidRPr="00803F64" w:rsidRDefault="000551B0" w:rsidP="00D76DA1">
      <w:pPr>
        <w:contextualSpacing/>
        <w:rPr>
          <w:b/>
          <w:bCs/>
        </w:rPr>
      </w:pPr>
    </w:p>
    <w:p w14:paraId="3D606DEB" w14:textId="3765A9E9" w:rsidR="00A60A61" w:rsidRPr="00803F64" w:rsidRDefault="00A60A61" w:rsidP="00D76DA1">
      <w:pPr>
        <w:contextualSpacing/>
        <w:rPr>
          <w:b/>
          <w:bCs/>
        </w:rPr>
      </w:pPr>
    </w:p>
    <w:p w14:paraId="52342BCE" w14:textId="368167B6" w:rsidR="00A60A61" w:rsidRPr="00803F64" w:rsidRDefault="00A60A61" w:rsidP="00D76DA1">
      <w:pPr>
        <w:contextualSpacing/>
        <w:rPr>
          <w:b/>
          <w:bCs/>
        </w:rPr>
      </w:pPr>
    </w:p>
    <w:p w14:paraId="1D747DD9" w14:textId="190CA14F" w:rsidR="00A60A61" w:rsidRPr="00803F64" w:rsidRDefault="00A60A61" w:rsidP="00D76DA1">
      <w:pPr>
        <w:contextualSpacing/>
        <w:rPr>
          <w:b/>
          <w:bCs/>
        </w:rPr>
      </w:pPr>
    </w:p>
    <w:p w14:paraId="14952560" w14:textId="38C786E7" w:rsidR="00A60A61" w:rsidRPr="00803F64" w:rsidRDefault="00A60A61" w:rsidP="00D76DA1">
      <w:pPr>
        <w:contextualSpacing/>
        <w:rPr>
          <w:b/>
          <w:bCs/>
        </w:rPr>
      </w:pPr>
    </w:p>
    <w:p w14:paraId="598F1A24" w14:textId="61EAC931" w:rsidR="00A60A61" w:rsidRPr="00803F64" w:rsidRDefault="00A60A61" w:rsidP="00D76DA1">
      <w:pPr>
        <w:contextualSpacing/>
        <w:rPr>
          <w:b/>
          <w:bCs/>
        </w:rPr>
      </w:pPr>
    </w:p>
    <w:p w14:paraId="07354F25" w14:textId="740EB196" w:rsidR="00A60A61" w:rsidRDefault="00A60A61" w:rsidP="00D76DA1">
      <w:pPr>
        <w:contextualSpacing/>
        <w:rPr>
          <w:b/>
          <w:bCs/>
        </w:rPr>
      </w:pPr>
    </w:p>
    <w:p w14:paraId="72BFC36C" w14:textId="77777777" w:rsidR="00A444A7" w:rsidRPr="00803F64" w:rsidRDefault="00A444A7" w:rsidP="00D76DA1">
      <w:pPr>
        <w:contextualSpacing/>
        <w:rPr>
          <w:b/>
          <w:bCs/>
        </w:rPr>
      </w:pPr>
    </w:p>
    <w:p w14:paraId="419E7D3E" w14:textId="30BCFA7F" w:rsidR="000551B0" w:rsidRPr="00803F64" w:rsidRDefault="000551B0" w:rsidP="000551B0">
      <w:pPr>
        <w:spacing w:after="0"/>
        <w:jc w:val="center"/>
        <w:rPr>
          <w:rFonts w:cstheme="majorHAnsi"/>
          <w:sz w:val="24"/>
          <w:szCs w:val="24"/>
        </w:rPr>
      </w:pPr>
      <w:r w:rsidRPr="00803F64">
        <w:rPr>
          <w:rFonts w:cstheme="majorHAnsi"/>
          <w:sz w:val="24"/>
          <w:szCs w:val="24"/>
        </w:rPr>
        <w:lastRenderedPageBreak/>
        <w:t>ATTACHMENT A:  MEDICAID</w:t>
      </w:r>
    </w:p>
    <w:p w14:paraId="78378AF6" w14:textId="6E65294A" w:rsidR="000551B0" w:rsidRPr="00803F64" w:rsidRDefault="00F459B9" w:rsidP="00F459B9">
      <w:pPr>
        <w:pStyle w:val="Heading3"/>
      </w:pPr>
      <w:bookmarkStart w:id="63" w:name="_Toc80308003"/>
      <w:bookmarkStart w:id="64" w:name="_Toc80797122"/>
      <w:r w:rsidRPr="00803F64">
        <w:t xml:space="preserve">MEDICAID </w:t>
      </w:r>
      <w:r w:rsidR="000551B0" w:rsidRPr="00803F64">
        <w:t>MANAGED CARE ADDENDUM</w:t>
      </w:r>
      <w:r w:rsidRPr="00803F64">
        <w:t>:</w:t>
      </w:r>
      <w:r w:rsidR="000551B0" w:rsidRPr="00803F64">
        <w:t xml:space="preserve"> FOR INTERMEDIATE CARE FACILITIES (ICF/IID FORMERLY KNOWN AS ICF/MR)</w:t>
      </w:r>
      <w:bookmarkEnd w:id="63"/>
      <w:bookmarkEnd w:id="64"/>
    </w:p>
    <w:p w14:paraId="05DAFE99" w14:textId="36C63E40" w:rsidR="000551B0" w:rsidRPr="00803F64" w:rsidRDefault="000551B0" w:rsidP="000551B0">
      <w:pPr>
        <w:contextualSpacing/>
        <w:rPr>
          <w:rFonts w:cs="Times New Roman"/>
        </w:rPr>
      </w:pPr>
      <w:r w:rsidRPr="00803F64">
        <w:rPr>
          <w:rFonts w:cs="Times New Roman"/>
          <w:b/>
        </w:rPr>
        <w:t>1.</w:t>
      </w:r>
      <w:r w:rsidRPr="00803F64">
        <w:rPr>
          <w:rFonts w:cs="Times New Roman"/>
        </w:rPr>
        <w:t xml:space="preserve">  </w:t>
      </w:r>
      <w:sdt>
        <w:sdtPr>
          <w:rPr>
            <w:rFonts w:cs="Times New Roman"/>
          </w:rPr>
          <w:alias w:val="Company"/>
          <w:tag w:val=""/>
          <w:id w:val="1413120372"/>
          <w:placeholder>
            <w:docPart w:val="4FBEDEEA5D96417F8AF94EA329B89A6E"/>
          </w:placeholder>
          <w:showingPlcHdr/>
          <w:dataBinding w:prefixMappings="xmlns:ns0='http://schemas.openxmlformats.org/officeDocument/2006/extended-properties' " w:xpath="/ns0:Properties[1]/ns0:Company[1]" w:storeItemID="{6668398D-A668-4E3E-A5EB-62B293D839F1}"/>
          <w:text/>
        </w:sdtPr>
        <w:sdtEndPr/>
        <w:sdtContent>
          <w:r w:rsidR="00730F38" w:rsidRPr="00806F11">
            <w:rPr>
              <w:rStyle w:val="PlaceholderText"/>
            </w:rPr>
            <w:t>[Company]</w:t>
          </w:r>
        </w:sdtContent>
      </w:sdt>
      <w:r w:rsidRPr="00803F64">
        <w:rPr>
          <w:rFonts w:cs="Times New Roman"/>
        </w:rPr>
        <w:t xml:space="preserve">(“Provider”), agrees to comply with the conditions set forth by PARTNERS HEALTH MANAGEMENT (“Company”) in the General Conditions for Provision of Services for Procurement Contract - ICF/MR AGENCY, PARTNERS BHM Provider Manual, and all referenced Contract Attachments and Exhibits. </w:t>
      </w:r>
    </w:p>
    <w:p w14:paraId="3D65F78B" w14:textId="6FB8EBE9" w:rsidR="000551B0" w:rsidRPr="00803F64" w:rsidRDefault="000551B0" w:rsidP="000551B0">
      <w:pPr>
        <w:contextualSpacing/>
        <w:rPr>
          <w:rFonts w:cs="Times New Roman"/>
        </w:rPr>
      </w:pPr>
      <w:r w:rsidRPr="00803F64">
        <w:rPr>
          <w:rFonts w:cs="Times New Roman"/>
          <w:b/>
        </w:rPr>
        <w:t>2.</w:t>
      </w:r>
      <w:r w:rsidRPr="00803F64">
        <w:rPr>
          <w:rFonts w:cs="Times New Roman"/>
        </w:rPr>
        <w:t xml:space="preserve">  </w:t>
      </w:r>
      <w:r w:rsidRPr="00803F64">
        <w:rPr>
          <w:rFonts w:cs="Times New Roman"/>
          <w:b/>
          <w:u w:val="single"/>
        </w:rPr>
        <w:t>TERM</w:t>
      </w:r>
      <w:r w:rsidRPr="00803F64">
        <w:rPr>
          <w:rFonts w:cs="Times New Roman"/>
        </w:rPr>
        <w:t xml:space="preserve">: The term of this Medicaid Managed Care Addendum for Intermediate Care Facilities (“Contract”) shall begin on </w:t>
      </w:r>
      <w:sdt>
        <w:sdtPr>
          <w:rPr>
            <w:rFonts w:cs="Times New Roman"/>
          </w:rPr>
          <w:alias w:val="Publish Date"/>
          <w:tag w:val=""/>
          <w:id w:val="-641035575"/>
          <w:placeholder>
            <w:docPart w:val="450AE53E7CDD4E71A3D890BD50FC7F0A"/>
          </w:placeholder>
          <w:showingPlcHdr/>
          <w:date>
            <w:lid w:val="en-US"/>
            <w:storeMappedDataAs w:val="dateTime"/>
            <w:calendar w:val="gregorian"/>
          </w:date>
        </w:sdtPr>
        <w:sdtEndPr/>
        <w:sdtContent>
          <w:r w:rsidRPr="00803F64">
            <w:rPr>
              <w:rStyle w:val="PlaceholderText"/>
              <w:color w:val="auto"/>
            </w:rPr>
            <w:t>[Publish Date]</w:t>
          </w:r>
        </w:sdtContent>
      </w:sdt>
      <w:r w:rsidRPr="00803F64">
        <w:rPr>
          <w:rFonts w:cs="Times New Roman"/>
        </w:rPr>
        <w:t>, and shall remain in effect until _________, or terminated as provided in the Contract and/or General Conditions for Provision of Services for Procurement Contract. Company reserves the right to terminate the term of this Contract should Provider fail to comply with the terms of this Contract, the General Conditions for Provision of Services for Procurement Contract - ICF/MR AGENCY, and Contract Attachments and Exhibits. Provider understands that the General Conditions for Provision of Services for Procurement Contract - ICF/MR AGENCY, the Provider Manual, and Contract All time limits stated in this Contract are of the essence. Any agreement for reimbursement and payment to Provider are subject to annual budgetary appropriations as specified in Section 6, Reimbursement, of this Contract.</w:t>
      </w:r>
    </w:p>
    <w:p w14:paraId="0BD65FAC" w14:textId="77777777" w:rsidR="000551B0" w:rsidRPr="00803F64" w:rsidRDefault="000551B0" w:rsidP="00B0004E">
      <w:pPr>
        <w:pStyle w:val="Heading5"/>
      </w:pPr>
      <w:bookmarkStart w:id="65" w:name="_Toc80308004"/>
      <w:bookmarkStart w:id="66" w:name="_Toc80795312"/>
      <w:r w:rsidRPr="00803F64">
        <w:t>SPECIFIC CONTRACT ELEMENTS</w:t>
      </w:r>
      <w:bookmarkEnd w:id="65"/>
      <w:bookmarkEnd w:id="66"/>
      <w:r w:rsidRPr="00803F64">
        <w:t xml:space="preserve"> </w:t>
      </w:r>
    </w:p>
    <w:p w14:paraId="3A210A99" w14:textId="77777777" w:rsidR="000551B0" w:rsidRPr="00803F64" w:rsidRDefault="000551B0" w:rsidP="000551B0">
      <w:pPr>
        <w:contextualSpacing/>
        <w:rPr>
          <w:rFonts w:cs="Times New Roman"/>
        </w:rPr>
      </w:pPr>
      <w:r w:rsidRPr="00803F64">
        <w:rPr>
          <w:rFonts w:cs="Times New Roman"/>
          <w:b/>
        </w:rPr>
        <w:t xml:space="preserve">3. </w:t>
      </w:r>
      <w:r w:rsidRPr="00803F64">
        <w:rPr>
          <w:rFonts w:cs="Times New Roman"/>
          <w:u w:val="single"/>
        </w:rPr>
        <w:t xml:space="preserve"> </w:t>
      </w:r>
      <w:r w:rsidRPr="00803F64">
        <w:rPr>
          <w:rFonts w:cs="Times New Roman"/>
          <w:b/>
          <w:u w:val="single"/>
        </w:rPr>
        <w:t>SERVICES</w:t>
      </w:r>
      <w:r w:rsidRPr="00803F64">
        <w:rPr>
          <w:rFonts w:cs="Times New Roman"/>
        </w:rPr>
        <w:t>: No referrals of Clients or authorizations of services are guaranteed under this Contract.  Provider is authorized to provide services to Medicaid Eligible Clients as set forth in Attachment A.</w:t>
      </w:r>
    </w:p>
    <w:p w14:paraId="20A06381" w14:textId="77777777" w:rsidR="000551B0" w:rsidRPr="00803F64" w:rsidRDefault="000551B0" w:rsidP="000551B0">
      <w:pPr>
        <w:contextualSpacing/>
        <w:rPr>
          <w:rFonts w:cs="Times New Roman"/>
        </w:rPr>
      </w:pPr>
      <w:r w:rsidRPr="00803F64">
        <w:rPr>
          <w:rFonts w:cs="Times New Roman"/>
        </w:rPr>
        <w:t xml:space="preserve">Services are to be provided consistent with the requirements of the Provider Manual, the General Conditions for Provision of Services for Procurement Contract – ICF/MR AGENCY, and all referenced attachments as approved by Company and the North Carolina Division of Mental Health, Developmental Disabilities, and Substance Abuse Services. A link to the Service Definitions and the Provider Manual are posted on the Company’s website at www.partnersbhm.org.  Printed copies of the Provider Manual are made available to Providers upon request. </w:t>
      </w:r>
    </w:p>
    <w:p w14:paraId="4416101F" w14:textId="77777777" w:rsidR="000551B0" w:rsidRPr="00803F64" w:rsidRDefault="000551B0" w:rsidP="000551B0">
      <w:pPr>
        <w:contextualSpacing/>
        <w:rPr>
          <w:rFonts w:cs="Times New Roman"/>
        </w:rPr>
      </w:pPr>
      <w:r w:rsidRPr="00803F64">
        <w:rPr>
          <w:rFonts w:cs="Times New Roman"/>
        </w:rPr>
        <w:t xml:space="preserve">All clinicians providing services under this Contract must be approved and credentialed by Company Behavioral Health Management and the Company’s Credentialing Committee to qualify for reimbursement for services provided to Company Clients. All clinicians providing services under this Contract shall only provide services in accordance with their professional licensure and Company credentialing. </w:t>
      </w:r>
    </w:p>
    <w:p w14:paraId="1D756150" w14:textId="77777777" w:rsidR="000551B0" w:rsidRPr="00803F64" w:rsidRDefault="000551B0" w:rsidP="000551B0">
      <w:pPr>
        <w:contextualSpacing/>
        <w:rPr>
          <w:rFonts w:cs="Times New Roman"/>
        </w:rPr>
      </w:pPr>
      <w:r w:rsidRPr="00803F64">
        <w:rPr>
          <w:rFonts w:cs="Times New Roman"/>
        </w:rPr>
        <w:t>Provider shall insure all Clients served under this Contract meet the service specific guidelines for medical necessity, as defined in the Company Provider Manual, and length of stay as specified in APSM 1026, MH/DD/SA Service Definitions and Enhanced Benefit Service Definitions.</w:t>
      </w:r>
    </w:p>
    <w:p w14:paraId="3B22EAB1" w14:textId="77777777" w:rsidR="000551B0" w:rsidRPr="00803F64" w:rsidRDefault="000551B0" w:rsidP="000551B0">
      <w:pPr>
        <w:contextualSpacing/>
        <w:rPr>
          <w:rFonts w:cs="Times New Roman"/>
        </w:rPr>
      </w:pPr>
      <w:r w:rsidRPr="00803F64">
        <w:rPr>
          <w:rFonts w:cs="Times New Roman"/>
        </w:rPr>
        <w:t>Services shall only be provided in or at the appropriately licensed facilities listed as set forth in Attachment A.</w:t>
      </w:r>
    </w:p>
    <w:p w14:paraId="45925DB8" w14:textId="77777777" w:rsidR="000551B0" w:rsidRPr="00803F64" w:rsidRDefault="000551B0" w:rsidP="000551B0">
      <w:pPr>
        <w:contextualSpacing/>
        <w:rPr>
          <w:rFonts w:cs="Times New Roman"/>
        </w:rPr>
      </w:pPr>
    </w:p>
    <w:p w14:paraId="1B223862" w14:textId="77777777" w:rsidR="000551B0" w:rsidRPr="00803F64" w:rsidRDefault="000551B0" w:rsidP="000551B0">
      <w:pPr>
        <w:contextualSpacing/>
        <w:rPr>
          <w:rFonts w:cs="Times New Roman"/>
        </w:rPr>
      </w:pPr>
      <w:r w:rsidRPr="00803F64">
        <w:rPr>
          <w:rFonts w:cs="Times New Roman"/>
          <w:b/>
        </w:rPr>
        <w:t>4.</w:t>
      </w:r>
      <w:r w:rsidRPr="00803F64">
        <w:rPr>
          <w:rFonts w:cs="Times New Roman"/>
        </w:rPr>
        <w:t xml:space="preserve"> </w:t>
      </w:r>
      <w:r w:rsidRPr="00803F64">
        <w:rPr>
          <w:rFonts w:cs="Times New Roman"/>
          <w:b/>
          <w:u w:val="single"/>
        </w:rPr>
        <w:t>AUTHORIZATION OF SERVICES</w:t>
      </w:r>
      <w:r w:rsidRPr="00803F64">
        <w:rPr>
          <w:rFonts w:cs="Times New Roman"/>
        </w:rPr>
        <w:t xml:space="preserve">:  </w:t>
      </w:r>
    </w:p>
    <w:p w14:paraId="0AD9C798" w14:textId="77777777" w:rsidR="000551B0" w:rsidRPr="00803F64" w:rsidRDefault="000551B0" w:rsidP="000551B0">
      <w:pPr>
        <w:contextualSpacing/>
        <w:rPr>
          <w:rFonts w:cs="Times New Roman"/>
        </w:rPr>
      </w:pPr>
      <w:r w:rsidRPr="00803F64">
        <w:rPr>
          <w:rFonts w:cs="Times New Roman"/>
          <w:b/>
          <w:u w:val="single"/>
        </w:rPr>
        <w:t>Basic Augmented and Enhanced Benefit Plan Services</w:t>
      </w:r>
      <w:r w:rsidRPr="00803F64">
        <w:rPr>
          <w:rFonts w:cs="Times New Roman"/>
        </w:rPr>
        <w:t>:</w:t>
      </w:r>
    </w:p>
    <w:p w14:paraId="5FCACA57" w14:textId="77777777" w:rsidR="000551B0" w:rsidRPr="00803F64" w:rsidRDefault="000551B0" w:rsidP="000551B0">
      <w:pPr>
        <w:contextualSpacing/>
        <w:rPr>
          <w:rFonts w:cs="Times New Roman"/>
        </w:rPr>
      </w:pPr>
      <w:r w:rsidRPr="00803F64">
        <w:rPr>
          <w:rFonts w:cs="Times New Roman"/>
        </w:rPr>
        <w:t>If Provider is credentialed and contracted to provide services under the Basic Augmented Benefit Plan or Enhanced Benefit Plan, pre-authorization by Company is required for services and for continued treatment by Provider.</w:t>
      </w:r>
    </w:p>
    <w:p w14:paraId="01C14752" w14:textId="77777777" w:rsidR="000551B0" w:rsidRPr="00803F64" w:rsidRDefault="000551B0" w:rsidP="000551B0">
      <w:pPr>
        <w:contextualSpacing/>
        <w:rPr>
          <w:rFonts w:cs="Times New Roman"/>
        </w:rPr>
      </w:pPr>
      <w:r w:rsidRPr="00803F64">
        <w:rPr>
          <w:rFonts w:cs="Times New Roman"/>
        </w:rPr>
        <w:t>Provider shall complete and submit an electronic Service Authorization Request (SAR) for all contracted services which require authorization. Provider shall submit supporting clinical documentation as applicable to request, including but not limited to:</w:t>
      </w:r>
    </w:p>
    <w:p w14:paraId="6ED9D4DA" w14:textId="77777777" w:rsidR="000551B0" w:rsidRPr="00803F64" w:rsidRDefault="000551B0" w:rsidP="000551B0">
      <w:pPr>
        <w:contextualSpacing/>
        <w:rPr>
          <w:rFonts w:cs="Times New Roman"/>
        </w:rPr>
      </w:pPr>
      <w:r w:rsidRPr="00803F64">
        <w:rPr>
          <w:rFonts w:cs="Times New Roman"/>
        </w:rPr>
        <w:t xml:space="preserve">a. Initial Company SAR for ICF/MR Level of Care (which will be conducted through the Company Level of Care Determination process).   </w:t>
      </w:r>
    </w:p>
    <w:p w14:paraId="35C794A7" w14:textId="77777777" w:rsidR="000551B0" w:rsidRPr="00803F64" w:rsidRDefault="000551B0" w:rsidP="000551B0">
      <w:pPr>
        <w:contextualSpacing/>
        <w:rPr>
          <w:rFonts w:cs="Times New Roman"/>
        </w:rPr>
      </w:pPr>
      <w:r w:rsidRPr="00803F64">
        <w:rPr>
          <w:rFonts w:cs="Times New Roman"/>
          <w:b/>
          <w:bCs/>
        </w:rPr>
        <w:lastRenderedPageBreak/>
        <w:t xml:space="preserve"> </w:t>
      </w:r>
      <w:r w:rsidRPr="00803F64">
        <w:rPr>
          <w:rFonts w:cs="Times New Roman"/>
        </w:rPr>
        <w:t xml:space="preserve">b. A SAR Form (required every one hundred and eighty (180) days for continued authorization of services).  </w:t>
      </w:r>
    </w:p>
    <w:p w14:paraId="449E92F9" w14:textId="77777777" w:rsidR="000551B0" w:rsidRPr="00803F64" w:rsidRDefault="000551B0" w:rsidP="000551B0">
      <w:pPr>
        <w:contextualSpacing/>
        <w:rPr>
          <w:rFonts w:cs="Times New Roman"/>
        </w:rPr>
      </w:pPr>
      <w:r w:rsidRPr="00803F64">
        <w:rPr>
          <w:rFonts w:cs="Times New Roman"/>
        </w:rPr>
        <w:t xml:space="preserve"> c. Company Level of Care Determination Forms.       </w:t>
      </w:r>
    </w:p>
    <w:p w14:paraId="12793F2A" w14:textId="77777777" w:rsidR="000551B0" w:rsidRPr="00803F64" w:rsidRDefault="000551B0" w:rsidP="000551B0">
      <w:pPr>
        <w:contextualSpacing/>
        <w:rPr>
          <w:rFonts w:cs="Times New Roman"/>
        </w:rPr>
      </w:pPr>
      <w:r w:rsidRPr="00803F64">
        <w:rPr>
          <w:rFonts w:cs="Times New Roman"/>
        </w:rPr>
        <w:t xml:space="preserve"> d. Habilitation Plans for each Client whose Medicaid originates from the following counties:  Burke, Catawba, Cleveland, Gaston, Iredell, Lincoln, Surry and Yadkin Counties (the “Company Area”).</w:t>
      </w:r>
    </w:p>
    <w:p w14:paraId="5078E687" w14:textId="77777777" w:rsidR="000551B0" w:rsidRPr="00803F64" w:rsidRDefault="000551B0" w:rsidP="00A72580">
      <w:pPr>
        <w:spacing w:after="0"/>
        <w:contextualSpacing/>
        <w:rPr>
          <w:rFonts w:cs="Times New Roman"/>
        </w:rPr>
      </w:pPr>
      <w:r w:rsidRPr="00803F64">
        <w:rPr>
          <w:rFonts w:cs="Times New Roman"/>
        </w:rPr>
        <w:t>Supporting clinical documentation shall be submitted to Company’s Access and Utilization Management / Clinical Management Department.  The Company shall process, review, and approve or deny requests for authorization of services as presented on the SAR and based on documented medical necessity.</w:t>
      </w:r>
    </w:p>
    <w:p w14:paraId="4930B2B1" w14:textId="77777777" w:rsidR="000551B0" w:rsidRPr="00803F64" w:rsidRDefault="000551B0" w:rsidP="00A72580">
      <w:pPr>
        <w:spacing w:after="0"/>
        <w:contextualSpacing/>
        <w:rPr>
          <w:rFonts w:cs="Times New Roman"/>
        </w:rPr>
      </w:pPr>
      <w:r w:rsidRPr="00803F64">
        <w:rPr>
          <w:rFonts w:cs="Times New Roman"/>
          <w:b/>
        </w:rPr>
        <w:t>5.</w:t>
      </w:r>
      <w:r w:rsidRPr="00803F64">
        <w:rPr>
          <w:rFonts w:cs="Times New Roman"/>
          <w:b/>
          <w:u w:val="single"/>
        </w:rPr>
        <w:t xml:space="preserve">  DOCUMENTATION</w:t>
      </w:r>
      <w:r w:rsidRPr="00803F64">
        <w:rPr>
          <w:rFonts w:cs="Times New Roman"/>
        </w:rPr>
        <w:t xml:space="preserve">: </w:t>
      </w:r>
    </w:p>
    <w:p w14:paraId="6C440E7C" w14:textId="027A6811" w:rsidR="000551B0" w:rsidRPr="00803F64" w:rsidRDefault="000551B0" w:rsidP="00A72580">
      <w:pPr>
        <w:pStyle w:val="Default"/>
        <w:contextualSpacing/>
        <w:jc w:val="both"/>
        <w:rPr>
          <w:rFonts w:asciiTheme="minorHAnsi" w:hAnsiTheme="minorHAnsi"/>
          <w:color w:val="auto"/>
          <w:sz w:val="22"/>
          <w:szCs w:val="22"/>
        </w:rPr>
      </w:pPr>
      <w:r w:rsidRPr="00803F64">
        <w:rPr>
          <w:rFonts w:asciiTheme="minorHAnsi" w:hAnsiTheme="minorHAnsi"/>
          <w:color w:val="auto"/>
          <w:sz w:val="23"/>
          <w:szCs w:val="23"/>
        </w:rPr>
        <w:t>a.</w:t>
      </w:r>
      <w:r w:rsidRPr="00803F64">
        <w:rPr>
          <w:rFonts w:asciiTheme="minorHAnsi" w:hAnsiTheme="minorHAnsi" w:cs="Arial"/>
          <w:color w:val="auto"/>
          <w:sz w:val="23"/>
          <w:szCs w:val="23"/>
        </w:rPr>
        <w:t xml:space="preserve"> </w:t>
      </w:r>
      <w:r w:rsidRPr="00803F64">
        <w:rPr>
          <w:rFonts w:asciiTheme="minorHAnsi" w:hAnsiTheme="minorHAnsi"/>
          <w:color w:val="auto"/>
          <w:sz w:val="22"/>
          <w:szCs w:val="22"/>
        </w:rPr>
        <w:t xml:space="preserve">Provider shall document all services provided and must assure that the documentation is in compliance with the following: </w:t>
      </w:r>
    </w:p>
    <w:p w14:paraId="09EC9141" w14:textId="77777777" w:rsidR="000551B0" w:rsidRPr="00803F64" w:rsidRDefault="000551B0" w:rsidP="00A72580">
      <w:pPr>
        <w:pStyle w:val="Default"/>
        <w:contextualSpacing/>
        <w:jc w:val="both"/>
        <w:rPr>
          <w:rFonts w:asciiTheme="minorHAnsi" w:hAnsiTheme="minorHAnsi"/>
          <w:color w:val="auto"/>
          <w:sz w:val="22"/>
          <w:szCs w:val="22"/>
        </w:rPr>
      </w:pPr>
      <w:r w:rsidRPr="00803F64">
        <w:rPr>
          <w:rFonts w:asciiTheme="minorHAnsi" w:hAnsiTheme="minorHAnsi"/>
          <w:color w:val="auto"/>
          <w:sz w:val="22"/>
          <w:szCs w:val="22"/>
        </w:rPr>
        <w:t xml:space="preserve"> </w:t>
      </w:r>
    </w:p>
    <w:p w14:paraId="538D14CC" w14:textId="77777777" w:rsidR="000551B0" w:rsidRPr="00803F64" w:rsidRDefault="000551B0" w:rsidP="006844A9">
      <w:pPr>
        <w:pStyle w:val="Default"/>
        <w:numPr>
          <w:ilvl w:val="0"/>
          <w:numId w:val="10"/>
        </w:numPr>
        <w:tabs>
          <w:tab w:val="left" w:pos="1170"/>
        </w:tabs>
        <w:ind w:left="720" w:hanging="270"/>
        <w:contextualSpacing/>
        <w:rPr>
          <w:rFonts w:asciiTheme="minorHAnsi" w:hAnsiTheme="minorHAnsi"/>
          <w:color w:val="auto"/>
          <w:sz w:val="22"/>
          <w:szCs w:val="22"/>
        </w:rPr>
      </w:pPr>
      <w:r w:rsidRPr="00803F64">
        <w:rPr>
          <w:rFonts w:asciiTheme="minorHAnsi" w:hAnsiTheme="minorHAnsi"/>
          <w:color w:val="auto"/>
          <w:sz w:val="22"/>
          <w:szCs w:val="22"/>
        </w:rPr>
        <w:t>The applicable Records Management and Documentation Manual for Providers of Publicly-Funded MH/DD/SA Services, CAP-MR/DD Services, and Local Management Entities (APSM 45-2), Rules for Mental Health, Developmental Disabilities and Substance Abuse Facilities and Services (APSM 30-1) and/or applicable policies of the  Division of Medical Assistance including but not limited to the: Medicaid and Health Choice Clinical Coverage Policies, Outpatient Behavioral Health Services provided by Direct Enrolled Providers, Inpatient Behavioral Health Services, Enhanced Mental Health and Substance Abuse Services, Psychiatric Residential Treatment Facilities, Services for Individuals with Mental Retardation/Developmental Disabilities and Mental Health/Substance Abuse Co-Occurring Disorders; and</w:t>
      </w:r>
      <w:r w:rsidRPr="00803F64">
        <w:rPr>
          <w:rFonts w:asciiTheme="minorHAnsi" w:hAnsiTheme="minorHAnsi"/>
          <w:i/>
          <w:iCs/>
          <w:color w:val="auto"/>
          <w:sz w:val="22"/>
          <w:szCs w:val="22"/>
        </w:rPr>
        <w:t xml:space="preserve"> </w:t>
      </w:r>
    </w:p>
    <w:p w14:paraId="6663BA10" w14:textId="77777777" w:rsidR="000551B0" w:rsidRPr="00803F64" w:rsidRDefault="000551B0" w:rsidP="006844A9">
      <w:pPr>
        <w:pStyle w:val="Default"/>
        <w:numPr>
          <w:ilvl w:val="0"/>
          <w:numId w:val="10"/>
        </w:numPr>
        <w:tabs>
          <w:tab w:val="left" w:pos="1170"/>
        </w:tabs>
        <w:ind w:left="720" w:hanging="270"/>
        <w:contextualSpacing/>
        <w:rPr>
          <w:rFonts w:asciiTheme="minorHAnsi" w:hAnsiTheme="minorHAnsi"/>
          <w:color w:val="auto"/>
          <w:sz w:val="22"/>
          <w:szCs w:val="22"/>
        </w:rPr>
      </w:pPr>
      <w:r w:rsidRPr="00803F64">
        <w:rPr>
          <w:rFonts w:asciiTheme="minorHAnsi" w:hAnsiTheme="minorHAnsi"/>
          <w:color w:val="auto"/>
          <w:sz w:val="22"/>
          <w:szCs w:val="22"/>
        </w:rPr>
        <w:t xml:space="preserve">Documentation must support services as delineated in the goals of the Client’s habilitation plan; and </w:t>
      </w:r>
    </w:p>
    <w:p w14:paraId="1AE5DD7E" w14:textId="77777777" w:rsidR="000551B0" w:rsidRPr="00803F64" w:rsidRDefault="000551B0" w:rsidP="00A72580">
      <w:pPr>
        <w:pStyle w:val="Default"/>
        <w:ind w:left="720" w:hanging="270"/>
        <w:contextualSpacing/>
        <w:rPr>
          <w:rFonts w:asciiTheme="minorHAnsi" w:hAnsiTheme="minorHAnsi"/>
          <w:color w:val="auto"/>
          <w:sz w:val="22"/>
          <w:szCs w:val="22"/>
        </w:rPr>
      </w:pPr>
      <w:r w:rsidRPr="00803F64">
        <w:rPr>
          <w:rFonts w:asciiTheme="minorHAnsi" w:hAnsiTheme="minorHAnsi" w:cs="Arial"/>
          <w:color w:val="auto"/>
          <w:sz w:val="22"/>
          <w:szCs w:val="22"/>
        </w:rPr>
        <w:t xml:space="preserve">3. </w:t>
      </w:r>
      <w:r w:rsidRPr="00803F64">
        <w:rPr>
          <w:rFonts w:asciiTheme="minorHAnsi" w:hAnsiTheme="minorHAnsi"/>
          <w:color w:val="auto"/>
          <w:sz w:val="22"/>
          <w:szCs w:val="22"/>
        </w:rPr>
        <w:t xml:space="preserve">Documentation must reflect/support the billing diagnosis, the number of units provided and billed, and the standards of the billing code; and </w:t>
      </w:r>
    </w:p>
    <w:p w14:paraId="7F6EF0E7" w14:textId="77777777" w:rsidR="000551B0" w:rsidRPr="00803F64" w:rsidRDefault="000551B0" w:rsidP="00A72580">
      <w:pPr>
        <w:pStyle w:val="Default"/>
        <w:ind w:left="720" w:hanging="270"/>
        <w:contextualSpacing/>
        <w:rPr>
          <w:rFonts w:asciiTheme="minorHAnsi" w:hAnsiTheme="minorHAnsi"/>
          <w:color w:val="auto"/>
          <w:sz w:val="22"/>
          <w:szCs w:val="22"/>
        </w:rPr>
      </w:pPr>
      <w:r w:rsidRPr="00803F64">
        <w:rPr>
          <w:rFonts w:asciiTheme="minorHAnsi" w:hAnsiTheme="minorHAnsi" w:cs="Arial"/>
          <w:color w:val="auto"/>
          <w:sz w:val="22"/>
          <w:szCs w:val="22"/>
        </w:rPr>
        <w:t xml:space="preserve">4. </w:t>
      </w:r>
      <w:r w:rsidRPr="00803F64">
        <w:rPr>
          <w:rFonts w:asciiTheme="minorHAnsi" w:hAnsiTheme="minorHAnsi"/>
          <w:color w:val="auto"/>
          <w:sz w:val="22"/>
          <w:szCs w:val="22"/>
        </w:rPr>
        <w:t xml:space="preserve">Provider shall maintain clinical documentation supporting medical necessity for Covered Services and shall provide it to Company upon request. </w:t>
      </w:r>
    </w:p>
    <w:p w14:paraId="5E1CCEB8" w14:textId="77777777" w:rsidR="000551B0" w:rsidRPr="00803F64" w:rsidRDefault="000551B0" w:rsidP="00A72580">
      <w:pPr>
        <w:pStyle w:val="Title"/>
        <w:jc w:val="both"/>
        <w:rPr>
          <w:rFonts w:asciiTheme="minorHAnsi" w:hAnsiTheme="minorHAnsi"/>
          <w:color w:val="auto"/>
          <w:sz w:val="22"/>
          <w:szCs w:val="22"/>
        </w:rPr>
      </w:pPr>
      <w:r w:rsidRPr="00803F64">
        <w:rPr>
          <w:rFonts w:asciiTheme="minorHAnsi" w:hAnsiTheme="minorHAnsi"/>
          <w:color w:val="auto"/>
          <w:sz w:val="22"/>
          <w:szCs w:val="22"/>
        </w:rPr>
        <w:t xml:space="preserve">b. Provider, upon the request of Company’s Utilization Management Department, shall within five (5) days of request, provide original or certified copies of all additional documentation for utilization management activities such as concurrent and retrospective review. Material may include, but is not limited to: </w:t>
      </w:r>
    </w:p>
    <w:p w14:paraId="12334BFA" w14:textId="77777777" w:rsidR="000551B0" w:rsidRPr="00803F64" w:rsidRDefault="000551B0" w:rsidP="000551B0">
      <w:pPr>
        <w:pStyle w:val="Default"/>
        <w:ind w:left="810" w:hanging="360"/>
        <w:contextualSpacing/>
        <w:jc w:val="both"/>
        <w:rPr>
          <w:rFonts w:asciiTheme="minorHAnsi" w:hAnsiTheme="minorHAnsi"/>
          <w:color w:val="auto"/>
          <w:sz w:val="22"/>
          <w:szCs w:val="22"/>
        </w:rPr>
      </w:pPr>
      <w:r w:rsidRPr="00803F64">
        <w:rPr>
          <w:rFonts w:asciiTheme="minorHAnsi" w:hAnsiTheme="minorHAnsi"/>
          <w:color w:val="auto"/>
          <w:sz w:val="22"/>
          <w:szCs w:val="22"/>
        </w:rPr>
        <w:t xml:space="preserve">1. Original or certified copies of the clinical assessment that supports the Level of Care and medical   necessity of the Covered Services for which authorization is being sought* </w:t>
      </w:r>
    </w:p>
    <w:p w14:paraId="54F67535" w14:textId="77777777" w:rsidR="000551B0" w:rsidRPr="00803F64" w:rsidRDefault="000551B0" w:rsidP="000551B0">
      <w:pPr>
        <w:pStyle w:val="Default"/>
        <w:ind w:left="720" w:hanging="270"/>
        <w:contextualSpacing/>
        <w:jc w:val="both"/>
        <w:rPr>
          <w:rFonts w:asciiTheme="minorHAnsi" w:hAnsiTheme="minorHAnsi"/>
          <w:color w:val="auto"/>
          <w:sz w:val="22"/>
          <w:szCs w:val="22"/>
        </w:rPr>
      </w:pPr>
      <w:r w:rsidRPr="00803F64">
        <w:rPr>
          <w:rFonts w:asciiTheme="minorHAnsi" w:hAnsiTheme="minorHAnsi"/>
          <w:color w:val="auto"/>
          <w:sz w:val="22"/>
          <w:szCs w:val="22"/>
        </w:rPr>
        <w:t xml:space="preserve">2.  Original or certified copies of the progress notes* </w:t>
      </w:r>
    </w:p>
    <w:p w14:paraId="0DFB65B9" w14:textId="77777777" w:rsidR="000551B0" w:rsidRPr="00803F64" w:rsidRDefault="000551B0" w:rsidP="000551B0">
      <w:pPr>
        <w:pStyle w:val="Default"/>
        <w:ind w:left="720" w:hanging="270"/>
        <w:contextualSpacing/>
        <w:jc w:val="both"/>
        <w:rPr>
          <w:rFonts w:asciiTheme="minorHAnsi" w:hAnsiTheme="minorHAnsi"/>
          <w:color w:val="auto"/>
          <w:sz w:val="22"/>
          <w:szCs w:val="22"/>
        </w:rPr>
      </w:pPr>
      <w:r w:rsidRPr="00803F64">
        <w:rPr>
          <w:rFonts w:asciiTheme="minorHAnsi" w:hAnsiTheme="minorHAnsi"/>
          <w:color w:val="auto"/>
          <w:sz w:val="22"/>
          <w:szCs w:val="22"/>
        </w:rPr>
        <w:t xml:space="preserve">3.  Original or certified copies of the service order signed by appropriate professional* </w:t>
      </w:r>
    </w:p>
    <w:p w14:paraId="007A1A2A" w14:textId="77777777" w:rsidR="000551B0" w:rsidRPr="00803F64" w:rsidRDefault="000551B0" w:rsidP="000551B0">
      <w:pPr>
        <w:pStyle w:val="Default"/>
        <w:ind w:left="720" w:hanging="270"/>
        <w:contextualSpacing/>
        <w:jc w:val="both"/>
        <w:rPr>
          <w:rFonts w:asciiTheme="minorHAnsi" w:hAnsiTheme="minorHAnsi"/>
          <w:color w:val="auto"/>
          <w:sz w:val="22"/>
          <w:szCs w:val="22"/>
        </w:rPr>
      </w:pPr>
      <w:r w:rsidRPr="00803F64">
        <w:rPr>
          <w:rFonts w:asciiTheme="minorHAnsi" w:hAnsiTheme="minorHAnsi"/>
          <w:color w:val="auto"/>
          <w:sz w:val="22"/>
          <w:szCs w:val="22"/>
        </w:rPr>
        <w:t xml:space="preserve">4.  Original or certified copies of the service plan * </w:t>
      </w:r>
    </w:p>
    <w:p w14:paraId="674A7A53" w14:textId="77777777" w:rsidR="000551B0" w:rsidRPr="00803F64" w:rsidRDefault="000551B0" w:rsidP="000551B0">
      <w:pPr>
        <w:widowControl w:val="0"/>
        <w:autoSpaceDE w:val="0"/>
        <w:autoSpaceDN w:val="0"/>
        <w:adjustRightInd w:val="0"/>
        <w:spacing w:after="0" w:line="240" w:lineRule="auto"/>
        <w:ind w:left="720" w:hanging="270"/>
        <w:contextualSpacing/>
        <w:jc w:val="both"/>
        <w:rPr>
          <w:rFonts w:cs="Times New Roman"/>
          <w:i/>
          <w:iCs/>
          <w:sz w:val="22"/>
          <w:szCs w:val="22"/>
        </w:rPr>
      </w:pPr>
      <w:r w:rsidRPr="00803F64">
        <w:rPr>
          <w:rFonts w:cs="Times New Roman"/>
          <w:i/>
          <w:iCs/>
          <w:sz w:val="22"/>
          <w:szCs w:val="22"/>
        </w:rPr>
        <w:t xml:space="preserve">* All clinical documentation must contain elements as set forth in and required by the North Carolina Division of Mental Health, Developmental Disabilities, and Substance Abuse Services Records Management and Documentation Manual for Providers of Publicly-Funded MH/DD/SA Services, CAP-MR/DD Services, and Local Management Entities (APSM 45-2) or DMA requirements as noted in paragraph 5.a.1 of this section.   </w:t>
      </w:r>
    </w:p>
    <w:p w14:paraId="2F439D6B" w14:textId="77777777" w:rsidR="000551B0" w:rsidRPr="00803F64" w:rsidRDefault="000551B0" w:rsidP="000551B0">
      <w:pPr>
        <w:widowControl w:val="0"/>
        <w:autoSpaceDE w:val="0"/>
        <w:autoSpaceDN w:val="0"/>
        <w:adjustRightInd w:val="0"/>
        <w:spacing w:after="0" w:line="240" w:lineRule="auto"/>
        <w:ind w:left="450"/>
        <w:contextualSpacing/>
        <w:jc w:val="both"/>
        <w:rPr>
          <w:rFonts w:cs="Times New Roman"/>
          <w:sz w:val="22"/>
          <w:szCs w:val="22"/>
        </w:rPr>
      </w:pPr>
      <w:r w:rsidRPr="00803F64">
        <w:rPr>
          <w:rFonts w:cs="Times New Roman"/>
          <w:sz w:val="22"/>
          <w:szCs w:val="22"/>
        </w:rPr>
        <w:t xml:space="preserve">Documentation in either original or certified copy form shall be submitted to Company’s Access and Utilization Management/Clinical Management Department. </w:t>
      </w:r>
    </w:p>
    <w:p w14:paraId="4FFAD9F4" w14:textId="77777777" w:rsidR="000551B0" w:rsidRPr="00803F64" w:rsidRDefault="000551B0" w:rsidP="000551B0">
      <w:pPr>
        <w:contextualSpacing/>
        <w:rPr>
          <w:rFonts w:cs="Times New Roman"/>
        </w:rPr>
      </w:pPr>
      <w:r w:rsidRPr="00803F64">
        <w:rPr>
          <w:rFonts w:cs="Times New Roman"/>
          <w:b/>
        </w:rPr>
        <w:t>6.</w:t>
      </w:r>
      <w:r w:rsidRPr="00803F64">
        <w:rPr>
          <w:rFonts w:cs="Times New Roman"/>
        </w:rPr>
        <w:t xml:space="preserve">  </w:t>
      </w:r>
      <w:r w:rsidRPr="00803F64">
        <w:rPr>
          <w:rFonts w:cs="Times New Roman"/>
          <w:b/>
          <w:u w:val="single"/>
        </w:rPr>
        <w:t>REIMBURSEMENT</w:t>
      </w:r>
      <w:r w:rsidRPr="00803F64">
        <w:rPr>
          <w:rFonts w:cs="Times New Roman"/>
        </w:rPr>
        <w:t xml:space="preserve">: </w:t>
      </w:r>
    </w:p>
    <w:p w14:paraId="65883570" w14:textId="77777777" w:rsidR="000551B0" w:rsidRPr="00803F64" w:rsidRDefault="000551B0" w:rsidP="000551B0">
      <w:pPr>
        <w:contextualSpacing/>
        <w:rPr>
          <w:rFonts w:cs="Times New Roman"/>
        </w:rPr>
      </w:pPr>
      <w:r w:rsidRPr="00803F64">
        <w:rPr>
          <w:rFonts w:cs="Times New Roman"/>
        </w:rPr>
        <w:t>Any and all payments by Company to Provider agreed upon in this Contract, including any reimbursements under service authorization letters issued hereunder, are subject to annual budgetary appropriations by Company for such payments in accordance with G.S. 122C-144.1(a) under the provisions of Article III of Subchapter 3 of G.S. Chapter 159, the Local Government Budget and Fiscal Control Act.</w:t>
      </w:r>
    </w:p>
    <w:p w14:paraId="3576F4B0" w14:textId="77777777" w:rsidR="000551B0" w:rsidRPr="00803F64" w:rsidRDefault="000551B0" w:rsidP="000551B0">
      <w:pPr>
        <w:contextualSpacing/>
        <w:rPr>
          <w:rFonts w:cs="Times New Roman"/>
        </w:rPr>
      </w:pPr>
      <w:r w:rsidRPr="00803F64">
        <w:rPr>
          <w:rFonts w:cs="Times New Roman"/>
        </w:rPr>
        <w:t>Provider understands and agrees that reimbursement rates are established by Company.</w:t>
      </w:r>
    </w:p>
    <w:p w14:paraId="2F95C61A" w14:textId="77777777" w:rsidR="000551B0" w:rsidRPr="00803F64" w:rsidRDefault="000551B0" w:rsidP="000551B0">
      <w:pPr>
        <w:contextualSpacing/>
        <w:rPr>
          <w:rFonts w:cs="Times New Roman"/>
        </w:rPr>
      </w:pPr>
      <w:r w:rsidRPr="00803F64">
        <w:rPr>
          <w:rFonts w:cs="Times New Roman"/>
        </w:rPr>
        <w:lastRenderedPageBreak/>
        <w:t>Company will provide payment to Provider for services provided and approved which were authorized by Company for which Provider has been credentialed.  All claims will be processed in accordance with the North Carolina State Division of Mental Health, Developmental Disabilities, and Substance Abuse Services Prompt Pay Guidelines as set forth in the General Conditions for Provision of Services for Procurement Contract – ICF/MR Agency.</w:t>
      </w:r>
    </w:p>
    <w:p w14:paraId="1FDD95D6" w14:textId="77777777" w:rsidR="000551B0" w:rsidRPr="00803F64" w:rsidRDefault="000551B0" w:rsidP="000551B0">
      <w:pPr>
        <w:contextualSpacing/>
        <w:rPr>
          <w:rFonts w:cs="Times New Roman"/>
        </w:rPr>
      </w:pPr>
      <w:r w:rsidRPr="00803F64">
        <w:rPr>
          <w:rFonts w:cs="Times New Roman"/>
          <w:b/>
          <w:u w:val="single"/>
        </w:rPr>
        <w:t>Medicaid Waiver Services</w:t>
      </w:r>
      <w:r w:rsidRPr="00803F64">
        <w:rPr>
          <w:rFonts w:cs="Times New Roman"/>
        </w:rPr>
        <w:t xml:space="preserve">: </w:t>
      </w:r>
    </w:p>
    <w:p w14:paraId="12C9E3AC" w14:textId="399D980B" w:rsidR="000551B0" w:rsidRPr="00803F64" w:rsidRDefault="000551B0" w:rsidP="000551B0">
      <w:pPr>
        <w:contextualSpacing/>
        <w:rPr>
          <w:sz w:val="23"/>
          <w:szCs w:val="23"/>
        </w:rPr>
      </w:pPr>
      <w:r w:rsidRPr="00803F64">
        <w:rPr>
          <w:rFonts w:cs="Times New Roman"/>
        </w:rPr>
        <w:t>Provider must bill Company for all ICF/MR Waiver Services for Clients whose county of Medicaid as designated by the Department of Social Services is from the Company Area. Provider will be reimbursed on a provider-specific bed day rate as established by DMA for the current fiscal year. Company will reimburse Provider according to Company established payment schedule for ICF/MR services.  Provider agrees to accept payment from Company as payment in ful</w:t>
      </w:r>
      <w:r w:rsidRPr="00803F64">
        <w:rPr>
          <w:sz w:val="23"/>
          <w:szCs w:val="23"/>
        </w:rPr>
        <w:t>l.</w:t>
      </w:r>
    </w:p>
    <w:p w14:paraId="66300869" w14:textId="7412C32C" w:rsidR="000551B0" w:rsidRPr="00803F64" w:rsidRDefault="000551B0" w:rsidP="000551B0">
      <w:pPr>
        <w:contextualSpacing/>
        <w:rPr>
          <w:rFonts w:cs="Times New Roman"/>
        </w:rPr>
      </w:pPr>
      <w:r w:rsidRPr="00803F64">
        <w:rPr>
          <w:rFonts w:cs="Times New Roman"/>
        </w:rPr>
        <w:t xml:space="preserve">Provider shall submit their approved rate letter from DMA to Company within ten (10) days of receipt.   </w:t>
      </w:r>
    </w:p>
    <w:p w14:paraId="5BBF968F" w14:textId="1F43883A" w:rsidR="000551B0" w:rsidRPr="00803F64" w:rsidRDefault="000551B0" w:rsidP="000551B0">
      <w:pPr>
        <w:contextualSpacing/>
        <w:rPr>
          <w:rFonts w:cs="Times New Roman"/>
        </w:rPr>
      </w:pPr>
      <w:r w:rsidRPr="00803F64">
        <w:rPr>
          <w:rFonts w:cs="Times New Roman"/>
        </w:rPr>
        <w:t xml:space="preserve">If Provider provides services to Clients whose Medicaid originates from a county other than the Company Area, and services are not authorized by Company, Provider will not bill or receive reimbursement from Company. </w:t>
      </w:r>
    </w:p>
    <w:p w14:paraId="5FFFD3CC" w14:textId="0EC25486" w:rsidR="000551B0" w:rsidRPr="00803F64" w:rsidRDefault="000551B0" w:rsidP="000551B0">
      <w:pPr>
        <w:contextualSpacing/>
        <w:rPr>
          <w:rFonts w:cs="Times New Roman"/>
        </w:rPr>
      </w:pPr>
      <w:r w:rsidRPr="00803F64">
        <w:rPr>
          <w:rFonts w:cs="Times New Roman"/>
        </w:rPr>
        <w:t>Provider agrees to accept payment from Company as payment in full.</w:t>
      </w:r>
    </w:p>
    <w:p w14:paraId="746D2FDE" w14:textId="77777777" w:rsidR="000551B0" w:rsidRPr="00803F64" w:rsidRDefault="000551B0" w:rsidP="000551B0">
      <w:pPr>
        <w:contextualSpacing/>
        <w:rPr>
          <w:rFonts w:cs="Times New Roman"/>
        </w:rPr>
      </w:pPr>
      <w:r w:rsidRPr="00803F64">
        <w:rPr>
          <w:rFonts w:cs="Times New Roman"/>
          <w:b/>
          <w:u w:val="single"/>
        </w:rPr>
        <w:t>Billing</w:t>
      </w:r>
      <w:r w:rsidRPr="00803F64">
        <w:rPr>
          <w:rFonts w:cs="Times New Roman"/>
        </w:rPr>
        <w:t xml:space="preserve">: </w:t>
      </w:r>
    </w:p>
    <w:p w14:paraId="1BD25408" w14:textId="77777777" w:rsidR="000551B0" w:rsidRPr="00803F64" w:rsidRDefault="000551B0" w:rsidP="000551B0">
      <w:pPr>
        <w:contextualSpacing/>
        <w:rPr>
          <w:rFonts w:cs="Times New Roman"/>
        </w:rPr>
      </w:pPr>
      <w:r w:rsidRPr="00803F64">
        <w:rPr>
          <w:rFonts w:cs="Times New Roman"/>
        </w:rPr>
        <w:t>Claims for Medicaid Waiver Services must be submitted within ninety (90) days of the date of service. All claims submitted past ninety (90) days of the date of service will be denied and cannot be resubmitted to Company.</w:t>
      </w:r>
    </w:p>
    <w:p w14:paraId="6EEE7E76" w14:textId="77777777" w:rsidR="000551B0" w:rsidRPr="00803F64" w:rsidRDefault="000551B0" w:rsidP="000551B0">
      <w:pPr>
        <w:contextualSpacing/>
        <w:rPr>
          <w:rFonts w:cs="Times New Roman"/>
        </w:rPr>
      </w:pPr>
      <w:r w:rsidRPr="00803F64">
        <w:rPr>
          <w:rFonts w:cs="Times New Roman"/>
        </w:rPr>
        <w:t>Billing Diagnosis submitted on claims must be consistent with the service provided.</w:t>
      </w:r>
    </w:p>
    <w:p w14:paraId="4E76609D" w14:textId="77777777" w:rsidR="000551B0" w:rsidRPr="00803F64" w:rsidRDefault="000551B0" w:rsidP="000551B0">
      <w:pPr>
        <w:contextualSpacing/>
        <w:rPr>
          <w:rFonts w:cs="Times New Roman"/>
        </w:rPr>
      </w:pPr>
      <w:r w:rsidRPr="00803F64">
        <w:rPr>
          <w:rFonts w:cs="Times New Roman"/>
        </w:rPr>
        <w:t>Provider must submit all claims for services by one of the following methods:</w:t>
      </w:r>
    </w:p>
    <w:p w14:paraId="2E6548AB" w14:textId="77777777" w:rsidR="000551B0" w:rsidRPr="00803F64" w:rsidRDefault="000551B0" w:rsidP="000551B0">
      <w:pPr>
        <w:contextualSpacing/>
        <w:rPr>
          <w:rFonts w:cs="Times New Roman"/>
        </w:rPr>
      </w:pPr>
      <w:r w:rsidRPr="00803F64">
        <w:rPr>
          <w:rFonts w:cs="Times New Roman"/>
        </w:rPr>
        <w:t>1.  Electronic submission on the American National Standards Institute 837 Inpatient (I) format; or</w:t>
      </w:r>
    </w:p>
    <w:p w14:paraId="7EA19598" w14:textId="77777777" w:rsidR="000551B0" w:rsidRPr="00803F64" w:rsidRDefault="000551B0" w:rsidP="000551B0">
      <w:pPr>
        <w:contextualSpacing/>
        <w:rPr>
          <w:rFonts w:cs="Times New Roman"/>
        </w:rPr>
      </w:pPr>
      <w:r w:rsidRPr="00803F64">
        <w:rPr>
          <w:rFonts w:cs="Times New Roman"/>
        </w:rPr>
        <w:t>2.  Submission using Alpha MCS, a secure web-based application.</w:t>
      </w:r>
    </w:p>
    <w:p w14:paraId="17F4E161" w14:textId="77777777" w:rsidR="000551B0" w:rsidRPr="00803F64" w:rsidRDefault="000551B0" w:rsidP="000551B0">
      <w:pPr>
        <w:contextualSpacing/>
        <w:rPr>
          <w:rFonts w:cs="Times New Roman"/>
        </w:rPr>
      </w:pPr>
      <w:r w:rsidRPr="00803F64">
        <w:rPr>
          <w:rFonts w:cs="Times New Roman"/>
        </w:rPr>
        <w:t>Provider shall have one-hundred and eighty (180) days from the date of service to resubmit a claim to Company. Any denied claims resubmitted past one-hundred and eighty (180) days from the date of service will be denied and no further rebilling will be processed by Company.</w:t>
      </w:r>
      <w:r w:rsidRPr="00803F64">
        <w:rPr>
          <w:sz w:val="23"/>
          <w:szCs w:val="23"/>
        </w:rPr>
        <w:t xml:space="preserve">  </w:t>
      </w:r>
    </w:p>
    <w:p w14:paraId="28771524" w14:textId="77777777" w:rsidR="000551B0" w:rsidRPr="00803F64" w:rsidRDefault="000551B0" w:rsidP="000551B0">
      <w:pPr>
        <w:contextualSpacing/>
        <w:rPr>
          <w:rFonts w:cs="Times New Roman"/>
        </w:rPr>
      </w:pPr>
      <w:r w:rsidRPr="00803F64">
        <w:rPr>
          <w:rFonts w:cs="Times New Roman"/>
          <w:b/>
        </w:rPr>
        <w:t>7.</w:t>
      </w:r>
      <w:r w:rsidRPr="00803F64">
        <w:rPr>
          <w:rFonts w:cs="Times New Roman"/>
        </w:rPr>
        <w:t xml:space="preserve">  </w:t>
      </w:r>
      <w:r w:rsidRPr="00803F64">
        <w:rPr>
          <w:rFonts w:cs="Times New Roman"/>
          <w:b/>
          <w:caps/>
          <w:u w:val="single"/>
        </w:rPr>
        <w:t>Severability</w:t>
      </w:r>
      <w:r w:rsidRPr="00803F64">
        <w:rPr>
          <w:rFonts w:cs="Times New Roman"/>
        </w:rPr>
        <w:t xml:space="preserve">: </w:t>
      </w:r>
    </w:p>
    <w:p w14:paraId="7B72C3D1" w14:textId="77777777" w:rsidR="000551B0" w:rsidRPr="00803F64" w:rsidRDefault="000551B0" w:rsidP="000551B0">
      <w:pPr>
        <w:contextualSpacing/>
        <w:rPr>
          <w:rFonts w:cs="Times New Roman"/>
        </w:rPr>
      </w:pPr>
      <w:r w:rsidRPr="00803F64">
        <w:rPr>
          <w:rFonts w:cs="Times New Roman"/>
        </w:rPr>
        <w:t>If any one or more provisions of this Agreement are declared invalid or unenforceable, the same shall not affect the validity or enforceability of any other provision of this Agreement and such invalid or unenforceable provision shall be limited or curtailed only to the extent necessary to make such provision valid and enforceable.</w:t>
      </w:r>
    </w:p>
    <w:p w14:paraId="7CCF1C89" w14:textId="77777777" w:rsidR="000551B0" w:rsidRPr="00803F64" w:rsidRDefault="000551B0" w:rsidP="000551B0">
      <w:pPr>
        <w:contextualSpacing/>
        <w:rPr>
          <w:rFonts w:cs="Times New Roman"/>
        </w:rPr>
      </w:pPr>
      <w:r w:rsidRPr="00803F64">
        <w:rPr>
          <w:rFonts w:cs="Times New Roman"/>
          <w:b/>
        </w:rPr>
        <w:t>8.</w:t>
      </w:r>
      <w:r w:rsidRPr="00803F64">
        <w:rPr>
          <w:rFonts w:cs="Times New Roman"/>
        </w:rPr>
        <w:t xml:space="preserve"> </w:t>
      </w:r>
      <w:r w:rsidRPr="00803F64">
        <w:rPr>
          <w:rFonts w:cs="Times New Roman"/>
          <w:b/>
          <w:caps/>
          <w:u w:val="single"/>
        </w:rPr>
        <w:t xml:space="preserve"> Indemnification</w:t>
      </w:r>
      <w:r w:rsidRPr="00803F64">
        <w:rPr>
          <w:rFonts w:cs="Times New Roman"/>
        </w:rPr>
        <w:t xml:space="preserve">: </w:t>
      </w:r>
    </w:p>
    <w:p w14:paraId="3086BE77" w14:textId="50314363" w:rsidR="000551B0" w:rsidRPr="00803F64" w:rsidRDefault="000551B0" w:rsidP="000551B0">
      <w:pPr>
        <w:contextualSpacing/>
        <w:rPr>
          <w:rFonts w:cs="Times New Roman"/>
        </w:rPr>
      </w:pPr>
      <w:r w:rsidRPr="00803F64">
        <w:rPr>
          <w:rFonts w:cs="Times New Roman"/>
        </w:rPr>
        <w:t>In accordance with 10A NCAC 27A, .0106, section 8, the Provider agrees to indemnify and hold Company harmless to the extent allowed by law from all liability, loss, damage, claim and expense of any kind, including costs of the defense which result from negligent or willful acts and omissions by the Provider and its agents or employees regarding the duties and obligations of the Provider under this Contract or otherwise, including the duty to maintain the legal standard of care applicable to the Provider. If this Contract is terminated, the obligations of the Provider regarding indemnification under this Contract shall survive the termination of this Contract regarding any liability for acts or omissions, which occurred prior to the termination.</w:t>
      </w:r>
    </w:p>
    <w:p w14:paraId="3C459719" w14:textId="77777777" w:rsidR="000551B0" w:rsidRPr="00803F64" w:rsidRDefault="000551B0" w:rsidP="000551B0">
      <w:pPr>
        <w:contextualSpacing/>
        <w:rPr>
          <w:rFonts w:cs="Times New Roman"/>
        </w:rPr>
      </w:pPr>
      <w:r w:rsidRPr="00803F64">
        <w:rPr>
          <w:rFonts w:cs="Times New Roman"/>
          <w:b/>
        </w:rPr>
        <w:t>9.</w:t>
      </w:r>
      <w:r w:rsidRPr="00803F64">
        <w:rPr>
          <w:rFonts w:cs="Times New Roman"/>
        </w:rPr>
        <w:t xml:space="preserve">  </w:t>
      </w:r>
      <w:r w:rsidRPr="00803F64">
        <w:rPr>
          <w:rFonts w:cs="Times New Roman"/>
          <w:b/>
          <w:caps/>
          <w:u w:val="single"/>
        </w:rPr>
        <w:t>Required Appendices &amp; Attachments</w:t>
      </w:r>
      <w:r w:rsidRPr="00803F64">
        <w:rPr>
          <w:rFonts w:cs="Times New Roman"/>
        </w:rPr>
        <w:t xml:space="preserve">: </w:t>
      </w:r>
    </w:p>
    <w:p w14:paraId="1D0BE304" w14:textId="77777777" w:rsidR="00A72580" w:rsidRPr="00803F64" w:rsidRDefault="00A72580" w:rsidP="000551B0">
      <w:pPr>
        <w:pStyle w:val="Heading2"/>
        <w:rPr>
          <w:rFonts w:asciiTheme="minorHAnsi" w:hAnsiTheme="minorHAnsi"/>
        </w:rPr>
      </w:pPr>
      <w:bookmarkStart w:id="67" w:name="_Toc80308005"/>
    </w:p>
    <w:p w14:paraId="59F4563C" w14:textId="0D9D2B85" w:rsidR="00A72580" w:rsidRPr="00803F64" w:rsidRDefault="00A72580" w:rsidP="000551B0">
      <w:pPr>
        <w:pStyle w:val="Heading2"/>
        <w:rPr>
          <w:rFonts w:asciiTheme="minorHAnsi" w:hAnsiTheme="minorHAnsi"/>
        </w:rPr>
      </w:pPr>
    </w:p>
    <w:p w14:paraId="619B3A1F" w14:textId="77777777" w:rsidR="00A72580" w:rsidRPr="00803F64" w:rsidRDefault="00A72580" w:rsidP="00A72580"/>
    <w:p w14:paraId="54C278F1" w14:textId="6C10C221" w:rsidR="000551B0" w:rsidRPr="00803F64" w:rsidRDefault="000551B0" w:rsidP="00B0004E">
      <w:pPr>
        <w:pStyle w:val="Heading5"/>
      </w:pPr>
      <w:bookmarkStart w:id="68" w:name="_Toc80795313"/>
      <w:r w:rsidRPr="00803F64">
        <w:lastRenderedPageBreak/>
        <w:t>Appendix A - GENERAL CONDITIONS, PROCUREMENT CONTRACT –ICF/MR</w:t>
      </w:r>
      <w:bookmarkEnd w:id="67"/>
      <w:bookmarkEnd w:id="68"/>
    </w:p>
    <w:p w14:paraId="43A68DBE" w14:textId="77777777" w:rsidR="000551B0" w:rsidRPr="00803F64" w:rsidRDefault="000551B0" w:rsidP="000551B0">
      <w:pPr>
        <w:ind w:hanging="360"/>
        <w:contextualSpacing/>
        <w:rPr>
          <w:rFonts w:cs="Times New Roman"/>
        </w:rPr>
      </w:pPr>
      <w:r w:rsidRPr="00803F64">
        <w:rPr>
          <w:rFonts w:cs="Times New Roman"/>
        </w:rPr>
        <w:tab/>
        <w:t xml:space="preserve">  </w:t>
      </w:r>
    </w:p>
    <w:p w14:paraId="679883D8" w14:textId="77777777" w:rsidR="000551B0" w:rsidRPr="00803F64" w:rsidRDefault="000551B0" w:rsidP="000551B0">
      <w:pPr>
        <w:ind w:hanging="360"/>
        <w:contextualSpacing/>
        <w:rPr>
          <w:rFonts w:cs="Times New Roman"/>
          <w:b/>
        </w:rPr>
      </w:pPr>
      <w:r w:rsidRPr="00803F64">
        <w:rPr>
          <w:rFonts w:cs="Times New Roman"/>
        </w:rPr>
        <w:tab/>
        <w:t xml:space="preserve">    Attachment A -  CONTRACTED SERVICE CODES </w:t>
      </w:r>
    </w:p>
    <w:p w14:paraId="6106DCCB" w14:textId="77777777" w:rsidR="000551B0" w:rsidRPr="00803F64" w:rsidRDefault="000551B0" w:rsidP="000551B0">
      <w:pPr>
        <w:ind w:hanging="360"/>
        <w:contextualSpacing/>
        <w:rPr>
          <w:rFonts w:cs="Times New Roman"/>
        </w:rPr>
      </w:pPr>
      <w:r w:rsidRPr="00803F64">
        <w:rPr>
          <w:rFonts w:cs="Times New Roman"/>
        </w:rPr>
        <w:tab/>
        <w:t xml:space="preserve">    </w:t>
      </w:r>
    </w:p>
    <w:p w14:paraId="5F514417" w14:textId="77777777" w:rsidR="000551B0" w:rsidRPr="00803F64" w:rsidRDefault="000551B0" w:rsidP="000551B0">
      <w:pPr>
        <w:contextualSpacing/>
        <w:rPr>
          <w:rFonts w:cs="Times New Roman"/>
        </w:rPr>
      </w:pPr>
    </w:p>
    <w:p w14:paraId="77BB8B6B" w14:textId="77777777" w:rsidR="00385855" w:rsidRDefault="00385855" w:rsidP="000551B0">
      <w:pPr>
        <w:contextualSpacing/>
        <w:jc w:val="center"/>
        <w:rPr>
          <w:rFonts w:cs="Times New Roman"/>
          <w:b/>
          <w:sz w:val="28"/>
          <w:szCs w:val="28"/>
        </w:rPr>
      </w:pPr>
    </w:p>
    <w:p w14:paraId="6FCE69D3" w14:textId="77777777" w:rsidR="00385855" w:rsidRDefault="00385855" w:rsidP="000551B0">
      <w:pPr>
        <w:contextualSpacing/>
        <w:jc w:val="center"/>
        <w:rPr>
          <w:rFonts w:cs="Times New Roman"/>
          <w:b/>
          <w:sz w:val="28"/>
          <w:szCs w:val="28"/>
        </w:rPr>
      </w:pPr>
    </w:p>
    <w:p w14:paraId="1C5886B9" w14:textId="77777777" w:rsidR="00385855" w:rsidRDefault="00385855" w:rsidP="000551B0">
      <w:pPr>
        <w:contextualSpacing/>
        <w:jc w:val="center"/>
        <w:rPr>
          <w:rFonts w:cs="Times New Roman"/>
          <w:b/>
          <w:sz w:val="28"/>
          <w:szCs w:val="28"/>
        </w:rPr>
      </w:pPr>
    </w:p>
    <w:p w14:paraId="12137D4E" w14:textId="77777777" w:rsidR="00385855" w:rsidRDefault="00385855" w:rsidP="000551B0">
      <w:pPr>
        <w:contextualSpacing/>
        <w:jc w:val="center"/>
        <w:rPr>
          <w:rFonts w:cs="Times New Roman"/>
          <w:b/>
          <w:sz w:val="28"/>
          <w:szCs w:val="28"/>
        </w:rPr>
      </w:pPr>
    </w:p>
    <w:p w14:paraId="6BEDDB19" w14:textId="77777777" w:rsidR="00385855" w:rsidRDefault="00385855" w:rsidP="000551B0">
      <w:pPr>
        <w:contextualSpacing/>
        <w:jc w:val="center"/>
        <w:rPr>
          <w:rFonts w:cs="Times New Roman"/>
          <w:b/>
          <w:sz w:val="28"/>
          <w:szCs w:val="28"/>
        </w:rPr>
      </w:pPr>
    </w:p>
    <w:p w14:paraId="29BABB0F" w14:textId="77777777" w:rsidR="00385855" w:rsidRDefault="00385855" w:rsidP="000551B0">
      <w:pPr>
        <w:contextualSpacing/>
        <w:jc w:val="center"/>
        <w:rPr>
          <w:rFonts w:cs="Times New Roman"/>
          <w:b/>
          <w:sz w:val="28"/>
          <w:szCs w:val="28"/>
        </w:rPr>
      </w:pPr>
    </w:p>
    <w:p w14:paraId="4FB40A8C" w14:textId="77777777" w:rsidR="00385855" w:rsidRDefault="00385855" w:rsidP="000551B0">
      <w:pPr>
        <w:contextualSpacing/>
        <w:jc w:val="center"/>
        <w:rPr>
          <w:rFonts w:cs="Times New Roman"/>
          <w:b/>
          <w:sz w:val="28"/>
          <w:szCs w:val="28"/>
        </w:rPr>
      </w:pPr>
    </w:p>
    <w:p w14:paraId="75001C28" w14:textId="77777777" w:rsidR="00385855" w:rsidRDefault="00385855" w:rsidP="000551B0">
      <w:pPr>
        <w:contextualSpacing/>
        <w:jc w:val="center"/>
        <w:rPr>
          <w:rFonts w:cs="Times New Roman"/>
          <w:b/>
          <w:sz w:val="28"/>
          <w:szCs w:val="28"/>
        </w:rPr>
      </w:pPr>
    </w:p>
    <w:p w14:paraId="1862C199" w14:textId="77777777" w:rsidR="00385855" w:rsidRDefault="00385855" w:rsidP="000551B0">
      <w:pPr>
        <w:contextualSpacing/>
        <w:jc w:val="center"/>
        <w:rPr>
          <w:rFonts w:cs="Times New Roman"/>
          <w:b/>
          <w:sz w:val="28"/>
          <w:szCs w:val="28"/>
        </w:rPr>
      </w:pPr>
    </w:p>
    <w:p w14:paraId="509098BB" w14:textId="77777777" w:rsidR="00385855" w:rsidRDefault="00385855" w:rsidP="000551B0">
      <w:pPr>
        <w:contextualSpacing/>
        <w:jc w:val="center"/>
        <w:rPr>
          <w:rFonts w:cs="Times New Roman"/>
          <w:b/>
          <w:sz w:val="28"/>
          <w:szCs w:val="28"/>
        </w:rPr>
      </w:pPr>
    </w:p>
    <w:p w14:paraId="7264498A" w14:textId="77777777" w:rsidR="00385855" w:rsidRDefault="00385855" w:rsidP="000551B0">
      <w:pPr>
        <w:contextualSpacing/>
        <w:jc w:val="center"/>
        <w:rPr>
          <w:rFonts w:cs="Times New Roman"/>
          <w:b/>
          <w:sz w:val="28"/>
          <w:szCs w:val="28"/>
        </w:rPr>
      </w:pPr>
    </w:p>
    <w:p w14:paraId="4825580E" w14:textId="77777777" w:rsidR="00385855" w:rsidRDefault="00385855" w:rsidP="000551B0">
      <w:pPr>
        <w:contextualSpacing/>
        <w:jc w:val="center"/>
        <w:rPr>
          <w:rFonts w:cs="Times New Roman"/>
          <w:b/>
          <w:sz w:val="28"/>
          <w:szCs w:val="28"/>
        </w:rPr>
      </w:pPr>
    </w:p>
    <w:p w14:paraId="06F3F65A" w14:textId="77777777" w:rsidR="00385855" w:rsidRDefault="00385855" w:rsidP="000551B0">
      <w:pPr>
        <w:contextualSpacing/>
        <w:jc w:val="center"/>
        <w:rPr>
          <w:rFonts w:cs="Times New Roman"/>
          <w:b/>
          <w:sz w:val="28"/>
          <w:szCs w:val="28"/>
        </w:rPr>
      </w:pPr>
    </w:p>
    <w:p w14:paraId="71C46C75" w14:textId="77777777" w:rsidR="00385855" w:rsidRDefault="00385855" w:rsidP="000551B0">
      <w:pPr>
        <w:contextualSpacing/>
        <w:jc w:val="center"/>
        <w:rPr>
          <w:rFonts w:cs="Times New Roman"/>
          <w:b/>
          <w:sz w:val="28"/>
          <w:szCs w:val="28"/>
        </w:rPr>
      </w:pPr>
    </w:p>
    <w:p w14:paraId="66395E89" w14:textId="77777777" w:rsidR="00385855" w:rsidRDefault="00385855" w:rsidP="000551B0">
      <w:pPr>
        <w:contextualSpacing/>
        <w:jc w:val="center"/>
        <w:rPr>
          <w:rFonts w:cs="Times New Roman"/>
          <w:b/>
          <w:sz w:val="28"/>
          <w:szCs w:val="28"/>
        </w:rPr>
      </w:pPr>
    </w:p>
    <w:p w14:paraId="2A96D7C9" w14:textId="77777777" w:rsidR="00385855" w:rsidRDefault="00385855" w:rsidP="000551B0">
      <w:pPr>
        <w:contextualSpacing/>
        <w:jc w:val="center"/>
        <w:rPr>
          <w:rFonts w:cs="Times New Roman"/>
          <w:b/>
          <w:sz w:val="28"/>
          <w:szCs w:val="28"/>
        </w:rPr>
      </w:pPr>
    </w:p>
    <w:p w14:paraId="0D233A5F" w14:textId="77777777" w:rsidR="00385855" w:rsidRDefault="00385855" w:rsidP="000551B0">
      <w:pPr>
        <w:contextualSpacing/>
        <w:jc w:val="center"/>
        <w:rPr>
          <w:rFonts w:cs="Times New Roman"/>
          <w:b/>
          <w:sz w:val="28"/>
          <w:szCs w:val="28"/>
        </w:rPr>
      </w:pPr>
    </w:p>
    <w:p w14:paraId="0A242D47" w14:textId="77777777" w:rsidR="00385855" w:rsidRDefault="00385855" w:rsidP="000551B0">
      <w:pPr>
        <w:contextualSpacing/>
        <w:jc w:val="center"/>
        <w:rPr>
          <w:rFonts w:cs="Times New Roman"/>
          <w:b/>
          <w:sz w:val="28"/>
          <w:szCs w:val="28"/>
        </w:rPr>
      </w:pPr>
    </w:p>
    <w:p w14:paraId="291ECD1A" w14:textId="77777777" w:rsidR="00385855" w:rsidRDefault="00385855" w:rsidP="000551B0">
      <w:pPr>
        <w:contextualSpacing/>
        <w:jc w:val="center"/>
        <w:rPr>
          <w:rFonts w:cs="Times New Roman"/>
          <w:b/>
          <w:sz w:val="28"/>
          <w:szCs w:val="28"/>
        </w:rPr>
      </w:pPr>
    </w:p>
    <w:p w14:paraId="6226C732" w14:textId="77777777" w:rsidR="00385855" w:rsidRDefault="00385855" w:rsidP="000551B0">
      <w:pPr>
        <w:contextualSpacing/>
        <w:jc w:val="center"/>
        <w:rPr>
          <w:rFonts w:cs="Times New Roman"/>
          <w:b/>
          <w:sz w:val="28"/>
          <w:szCs w:val="28"/>
        </w:rPr>
      </w:pPr>
    </w:p>
    <w:p w14:paraId="23005677" w14:textId="77777777" w:rsidR="00385855" w:rsidRDefault="00385855" w:rsidP="000551B0">
      <w:pPr>
        <w:contextualSpacing/>
        <w:jc w:val="center"/>
        <w:rPr>
          <w:rFonts w:cs="Times New Roman"/>
          <w:b/>
          <w:sz w:val="28"/>
          <w:szCs w:val="28"/>
        </w:rPr>
      </w:pPr>
    </w:p>
    <w:p w14:paraId="6583B925" w14:textId="77777777" w:rsidR="00385855" w:rsidRDefault="00385855" w:rsidP="000551B0">
      <w:pPr>
        <w:contextualSpacing/>
        <w:jc w:val="center"/>
        <w:rPr>
          <w:rFonts w:cs="Times New Roman"/>
          <w:b/>
          <w:sz w:val="28"/>
          <w:szCs w:val="28"/>
        </w:rPr>
      </w:pPr>
    </w:p>
    <w:p w14:paraId="27DF4128" w14:textId="77777777" w:rsidR="00385855" w:rsidRDefault="00385855" w:rsidP="000551B0">
      <w:pPr>
        <w:contextualSpacing/>
        <w:jc w:val="center"/>
        <w:rPr>
          <w:rFonts w:cs="Times New Roman"/>
          <w:b/>
          <w:sz w:val="28"/>
          <w:szCs w:val="28"/>
        </w:rPr>
      </w:pPr>
    </w:p>
    <w:p w14:paraId="5A3132E0" w14:textId="77777777" w:rsidR="00385855" w:rsidRDefault="00385855" w:rsidP="000551B0">
      <w:pPr>
        <w:contextualSpacing/>
        <w:jc w:val="center"/>
        <w:rPr>
          <w:rFonts w:cs="Times New Roman"/>
          <w:b/>
          <w:sz w:val="28"/>
          <w:szCs w:val="28"/>
        </w:rPr>
      </w:pPr>
    </w:p>
    <w:p w14:paraId="5307467E" w14:textId="77777777" w:rsidR="00385855" w:rsidRDefault="00385855" w:rsidP="000551B0">
      <w:pPr>
        <w:contextualSpacing/>
        <w:jc w:val="center"/>
        <w:rPr>
          <w:rFonts w:cs="Times New Roman"/>
          <w:b/>
          <w:sz w:val="28"/>
          <w:szCs w:val="28"/>
        </w:rPr>
      </w:pPr>
    </w:p>
    <w:p w14:paraId="74A33FC6" w14:textId="77777777" w:rsidR="00385855" w:rsidRDefault="00385855" w:rsidP="000551B0">
      <w:pPr>
        <w:contextualSpacing/>
        <w:jc w:val="center"/>
        <w:rPr>
          <w:rFonts w:cs="Times New Roman"/>
          <w:b/>
          <w:sz w:val="28"/>
          <w:szCs w:val="28"/>
        </w:rPr>
      </w:pPr>
    </w:p>
    <w:p w14:paraId="681AB07F" w14:textId="77777777" w:rsidR="00385855" w:rsidRDefault="00385855" w:rsidP="000551B0">
      <w:pPr>
        <w:contextualSpacing/>
        <w:jc w:val="center"/>
        <w:rPr>
          <w:rFonts w:cs="Times New Roman"/>
          <w:b/>
          <w:sz w:val="28"/>
          <w:szCs w:val="28"/>
        </w:rPr>
      </w:pPr>
    </w:p>
    <w:p w14:paraId="73B202BD" w14:textId="77777777" w:rsidR="00385855" w:rsidRDefault="00385855" w:rsidP="000551B0">
      <w:pPr>
        <w:contextualSpacing/>
        <w:jc w:val="center"/>
        <w:rPr>
          <w:rFonts w:cs="Times New Roman"/>
          <w:b/>
          <w:sz w:val="28"/>
          <w:szCs w:val="28"/>
        </w:rPr>
      </w:pPr>
    </w:p>
    <w:p w14:paraId="58391308" w14:textId="77777777" w:rsidR="00385855" w:rsidRDefault="00385855" w:rsidP="000551B0">
      <w:pPr>
        <w:contextualSpacing/>
        <w:jc w:val="center"/>
        <w:rPr>
          <w:rFonts w:cs="Times New Roman"/>
          <w:b/>
          <w:sz w:val="28"/>
          <w:szCs w:val="28"/>
        </w:rPr>
      </w:pPr>
    </w:p>
    <w:p w14:paraId="4BAE1938" w14:textId="5D647E8D" w:rsidR="000551B0" w:rsidRPr="00803F64" w:rsidRDefault="000551B0" w:rsidP="000551B0">
      <w:pPr>
        <w:contextualSpacing/>
        <w:jc w:val="center"/>
        <w:rPr>
          <w:rFonts w:cs="Times New Roman"/>
          <w:b/>
          <w:sz w:val="28"/>
          <w:szCs w:val="28"/>
        </w:rPr>
      </w:pPr>
      <w:r w:rsidRPr="00803F64">
        <w:rPr>
          <w:rFonts w:cs="Times New Roman"/>
          <w:b/>
          <w:sz w:val="28"/>
          <w:szCs w:val="28"/>
        </w:rPr>
        <w:lastRenderedPageBreak/>
        <w:t>Signature Page Between:</w:t>
      </w:r>
    </w:p>
    <w:p w14:paraId="710A64A3" w14:textId="77777777" w:rsidR="000551B0" w:rsidRPr="00803F64" w:rsidRDefault="000551B0" w:rsidP="000551B0">
      <w:pPr>
        <w:spacing w:before="120" w:after="120"/>
        <w:contextualSpacing/>
        <w:jc w:val="center"/>
        <w:rPr>
          <w:rFonts w:cs="Times New Roman"/>
          <w:b/>
        </w:rPr>
      </w:pPr>
      <w:r w:rsidRPr="00803F64">
        <w:rPr>
          <w:rFonts w:cs="Times New Roman"/>
          <w:b/>
        </w:rPr>
        <w:t>PARTNERS HEALTH MANAGEMENT</w:t>
      </w:r>
    </w:p>
    <w:p w14:paraId="36C3C59D" w14:textId="77777777" w:rsidR="000551B0" w:rsidRPr="00803F64" w:rsidRDefault="000551B0" w:rsidP="000551B0">
      <w:pPr>
        <w:spacing w:before="120" w:after="120"/>
        <w:contextualSpacing/>
        <w:jc w:val="center"/>
        <w:rPr>
          <w:rFonts w:cs="Times New Roman"/>
        </w:rPr>
      </w:pPr>
      <w:r w:rsidRPr="00803F64">
        <w:rPr>
          <w:rFonts w:cs="Times New Roman"/>
        </w:rPr>
        <w:t>And</w:t>
      </w:r>
    </w:p>
    <w:sdt>
      <w:sdtPr>
        <w:rPr>
          <w:rFonts w:cs="Times New Roman"/>
          <w:b/>
          <w:caps/>
        </w:rPr>
        <w:alias w:val="Company"/>
        <w:tag w:val=""/>
        <w:id w:val="-598790402"/>
        <w:placeholder>
          <w:docPart w:val="10B4D83BA4194248B23997E316725E4F"/>
        </w:placeholder>
        <w:showingPlcHdr/>
        <w:dataBinding w:prefixMappings="xmlns:ns0='http://schemas.openxmlformats.org/officeDocument/2006/extended-properties' " w:xpath="/ns0:Properties[1]/ns0:Company[1]" w:storeItemID="{6668398D-A668-4E3E-A5EB-62B293D839F1}"/>
        <w:text/>
      </w:sdtPr>
      <w:sdtEndPr/>
      <w:sdtContent>
        <w:p w14:paraId="37CF3684" w14:textId="4BB1DEC3" w:rsidR="00AC45F2" w:rsidRPr="00803F64" w:rsidRDefault="00730F38" w:rsidP="00AC45F2">
          <w:pPr>
            <w:contextualSpacing/>
            <w:jc w:val="center"/>
            <w:rPr>
              <w:rFonts w:cs="Times New Roman"/>
              <w:b/>
              <w:caps/>
            </w:rPr>
          </w:pPr>
          <w:r w:rsidRPr="00806F11">
            <w:rPr>
              <w:rStyle w:val="PlaceholderText"/>
            </w:rPr>
            <w:t>[Company]</w:t>
          </w:r>
        </w:p>
      </w:sdtContent>
    </w:sdt>
    <w:p w14:paraId="609272A2" w14:textId="07E82929" w:rsidR="000551B0" w:rsidRDefault="000551B0" w:rsidP="000551B0">
      <w:pPr>
        <w:contextualSpacing/>
        <w:rPr>
          <w:rFonts w:cs="Times New Roman"/>
        </w:rPr>
      </w:pPr>
      <w:r w:rsidRPr="00803F64">
        <w:rPr>
          <w:rFonts w:cs="Times New Roman"/>
          <w:b/>
        </w:rPr>
        <w:t>IN WITNESS WHEREOF</w:t>
      </w:r>
      <w:r w:rsidRPr="00803F64">
        <w:rPr>
          <w:rFonts w:cs="Times New Roman"/>
        </w:rPr>
        <w:t>, each party has caused this agreement to be executed in multiple copies, each of which shall be deemed an original, as the act of said party.  Each individual signing below certifies that he or she has been granted the authority to bind Provider to the terms of this Contract and any Addendums or Attachments thereto.</w:t>
      </w:r>
    </w:p>
    <w:p w14:paraId="707FAC6F" w14:textId="77777777" w:rsidR="007A2DA0" w:rsidRPr="00803F64" w:rsidRDefault="007A2DA0" w:rsidP="000551B0">
      <w:pPr>
        <w:contextualSpacing/>
        <w:rPr>
          <w:rFonts w:cs="Times New Roman"/>
        </w:rPr>
      </w:pPr>
    </w:p>
    <w:p w14:paraId="1D3708C2" w14:textId="6FEA4E66" w:rsidR="00AC45F2" w:rsidRPr="00803F64" w:rsidRDefault="00DB7146" w:rsidP="000551B0">
      <w:pPr>
        <w:spacing w:after="120" w:line="240" w:lineRule="auto"/>
        <w:contextualSpacing/>
        <w:rPr>
          <w:rFonts w:cs="Times New Roman"/>
        </w:rPr>
      </w:pPr>
      <w:sdt>
        <w:sdtPr>
          <w:rPr>
            <w:rFonts w:cs="Times New Roman"/>
          </w:rPr>
          <w:alias w:val="Company"/>
          <w:tag w:val=""/>
          <w:id w:val="507651329"/>
          <w:placeholder>
            <w:docPart w:val="91B333ECCB0242D89D7FE32560FAF75B"/>
          </w:placeholder>
          <w:showingPlcHdr/>
          <w:dataBinding w:prefixMappings="xmlns:ns0='http://schemas.openxmlformats.org/officeDocument/2006/extended-properties' " w:xpath="/ns0:Properties[1]/ns0:Company[1]" w:storeItemID="{6668398D-A668-4E3E-A5EB-62B293D839F1}"/>
          <w:text/>
        </w:sdtPr>
        <w:sdtEndPr/>
        <w:sdtContent>
          <w:r w:rsidR="00730F38" w:rsidRPr="00806F11">
            <w:rPr>
              <w:rStyle w:val="PlaceholderText"/>
            </w:rPr>
            <w:t>[Company]</w:t>
          </w:r>
        </w:sdtContent>
      </w:sdt>
    </w:p>
    <w:p w14:paraId="4CD00E78" w14:textId="77777777" w:rsidR="007A2DA0" w:rsidRDefault="007A2DA0" w:rsidP="000551B0">
      <w:pPr>
        <w:spacing w:after="120" w:line="240" w:lineRule="auto"/>
        <w:contextualSpacing/>
        <w:rPr>
          <w:rFonts w:cs="Times New Roman"/>
        </w:rPr>
      </w:pPr>
    </w:p>
    <w:p w14:paraId="7A52B0EB" w14:textId="0AA73CB1" w:rsidR="000551B0" w:rsidRPr="00803F64" w:rsidRDefault="000551B0" w:rsidP="000551B0">
      <w:pPr>
        <w:spacing w:after="120" w:line="240" w:lineRule="auto"/>
        <w:contextualSpacing/>
        <w:rPr>
          <w:rFonts w:cs="Times New Roman"/>
        </w:rPr>
      </w:pPr>
      <w:r w:rsidRPr="00803F64">
        <w:rPr>
          <w:rFonts w:cs="Times New Roman"/>
        </w:rPr>
        <w:t xml:space="preserve">___________________________________        </w:t>
      </w:r>
      <w:r w:rsidR="004A6141" w:rsidRPr="00803F64">
        <w:rPr>
          <w:rFonts w:cs="Times New Roman"/>
        </w:rPr>
        <w:tab/>
      </w:r>
      <w:r w:rsidRPr="00803F64">
        <w:rPr>
          <w:rFonts w:cs="Times New Roman"/>
        </w:rPr>
        <w:t xml:space="preserve"> ___________________________________</w:t>
      </w:r>
    </w:p>
    <w:p w14:paraId="515A1331" w14:textId="77777777" w:rsidR="000551B0" w:rsidRPr="00803F64" w:rsidRDefault="000551B0" w:rsidP="000551B0">
      <w:pPr>
        <w:spacing w:line="240" w:lineRule="auto"/>
        <w:contextualSpacing/>
        <w:rPr>
          <w:rFonts w:cs="Times New Roman"/>
        </w:rPr>
      </w:pPr>
      <w:r w:rsidRPr="00803F64">
        <w:rPr>
          <w:rFonts w:cs="Times New Roman"/>
        </w:rPr>
        <w:t>Legally Authorized Representative</w:t>
      </w:r>
      <w:r w:rsidRPr="00803F64">
        <w:rPr>
          <w:rFonts w:cs="Times New Roman"/>
        </w:rPr>
        <w:tab/>
      </w:r>
      <w:r w:rsidRPr="00803F64">
        <w:rPr>
          <w:rFonts w:cs="Times New Roman"/>
        </w:rPr>
        <w:tab/>
      </w:r>
      <w:r w:rsidRPr="00803F64">
        <w:rPr>
          <w:rFonts w:cs="Times New Roman"/>
        </w:rPr>
        <w:tab/>
        <w:t>Date</w:t>
      </w:r>
    </w:p>
    <w:p w14:paraId="4DBDADF7" w14:textId="77777777" w:rsidR="007A2DA0" w:rsidRDefault="007A2DA0" w:rsidP="000551B0">
      <w:pPr>
        <w:contextualSpacing/>
        <w:rPr>
          <w:rFonts w:cs="Times New Roman"/>
        </w:rPr>
      </w:pPr>
    </w:p>
    <w:p w14:paraId="7FB483E6" w14:textId="530B023D" w:rsidR="000551B0" w:rsidRDefault="000551B0" w:rsidP="000551B0">
      <w:pPr>
        <w:contextualSpacing/>
        <w:rPr>
          <w:rFonts w:cs="Times New Roman"/>
        </w:rPr>
      </w:pPr>
      <w:r w:rsidRPr="00803F64">
        <w:rPr>
          <w:rFonts w:cs="Times New Roman"/>
        </w:rPr>
        <w:t>Printed Name:  ______________________</w:t>
      </w:r>
      <w:r w:rsidR="007A2DA0">
        <w:rPr>
          <w:rFonts w:cs="Times New Roman"/>
        </w:rPr>
        <w:t xml:space="preserve">_             </w:t>
      </w:r>
      <w:r w:rsidRPr="00803F64">
        <w:rPr>
          <w:rFonts w:cs="Times New Roman"/>
        </w:rPr>
        <w:t>Title:  ________________</w:t>
      </w:r>
      <w:r w:rsidR="007A2DA0">
        <w:rPr>
          <w:rFonts w:cs="Times New Roman"/>
        </w:rPr>
        <w:t>___</w:t>
      </w:r>
      <w:r w:rsidRPr="00803F64">
        <w:rPr>
          <w:rFonts w:cs="Times New Roman"/>
        </w:rPr>
        <w:t>___________</w:t>
      </w:r>
    </w:p>
    <w:p w14:paraId="6861B84C" w14:textId="77777777" w:rsidR="007A2DA0" w:rsidRPr="00803F64" w:rsidRDefault="007A2DA0" w:rsidP="000551B0">
      <w:pPr>
        <w:contextualSpacing/>
        <w:rPr>
          <w:rFonts w:cs="Times New Roman"/>
        </w:rPr>
      </w:pPr>
    </w:p>
    <w:sdt>
      <w:sdtPr>
        <w:rPr>
          <w:rFonts w:cs="Times New Roman"/>
        </w:rPr>
        <w:alias w:val="Company Address"/>
        <w:tag w:val=""/>
        <w:id w:val="241774141"/>
        <w:placeholder>
          <w:docPart w:val="043CF67F98494A59A22F90EF8B888AE7"/>
        </w:placeholder>
        <w:showingPlcHdr/>
        <w:text/>
      </w:sdtPr>
      <w:sdtEndPr/>
      <w:sdtContent>
        <w:p w14:paraId="4B350C36" w14:textId="77777777" w:rsidR="000551B0" w:rsidRPr="00803F64" w:rsidRDefault="000551B0" w:rsidP="000551B0">
          <w:pPr>
            <w:contextualSpacing/>
            <w:rPr>
              <w:rFonts w:cs="Times New Roman"/>
            </w:rPr>
          </w:pPr>
          <w:r w:rsidRPr="00803F64">
            <w:rPr>
              <w:rStyle w:val="PlaceholderText"/>
              <w:color w:val="auto"/>
            </w:rPr>
            <w:t>[Company Address]</w:t>
          </w:r>
        </w:p>
      </w:sdtContent>
    </w:sdt>
    <w:p w14:paraId="4D223E9F" w14:textId="77777777" w:rsidR="000551B0" w:rsidRPr="00803F64" w:rsidRDefault="00DB7146" w:rsidP="000551B0">
      <w:pPr>
        <w:spacing w:before="160" w:after="60"/>
        <w:contextualSpacing/>
        <w:rPr>
          <w:rFonts w:cs="Times New Roman"/>
        </w:rPr>
      </w:pPr>
      <w:sdt>
        <w:sdtPr>
          <w:rPr>
            <w:rFonts w:cs="Times New Roman"/>
          </w:rPr>
          <w:alias w:val="Company Phone"/>
          <w:tag w:val=""/>
          <w:id w:val="929086746"/>
          <w:placeholder>
            <w:docPart w:val="391106AE70054FC7930956AAE8E596B5"/>
          </w:placeholder>
          <w:showingPlcHdr/>
          <w:text/>
        </w:sdtPr>
        <w:sdtEndPr/>
        <w:sdtContent>
          <w:r w:rsidR="000551B0" w:rsidRPr="00803F64">
            <w:rPr>
              <w:rStyle w:val="PlaceholderText"/>
              <w:color w:val="auto"/>
            </w:rPr>
            <w:t>[Company Phone]</w:t>
          </w:r>
        </w:sdtContent>
      </w:sdt>
      <w:r w:rsidR="000551B0" w:rsidRPr="00803F64">
        <w:rPr>
          <w:rFonts w:cs="Times New Roman"/>
        </w:rPr>
        <w:tab/>
      </w:r>
    </w:p>
    <w:p w14:paraId="35C92CC9" w14:textId="77777777" w:rsidR="000551B0" w:rsidRPr="00803F64" w:rsidRDefault="000551B0" w:rsidP="000551B0">
      <w:pPr>
        <w:spacing w:before="60" w:after="60" w:line="240" w:lineRule="auto"/>
        <w:contextualSpacing/>
        <w:rPr>
          <w:rFonts w:cs="Times New Roman"/>
        </w:rPr>
      </w:pPr>
      <w:r w:rsidRPr="00803F64">
        <w:rPr>
          <w:rFonts w:cs="Times New Roman"/>
        </w:rPr>
        <w:t xml:space="preserve">Contact:  </w:t>
      </w:r>
      <w:r w:rsidRPr="00803F64">
        <w:rPr>
          <w:rFonts w:cs="Times New Roman"/>
        </w:rPr>
        <w:tab/>
      </w:r>
      <w:r w:rsidRPr="00803F64">
        <w:rPr>
          <w:rFonts w:cs="Times New Roman"/>
        </w:rPr>
        <w:tab/>
      </w:r>
      <w:r w:rsidRPr="00803F64">
        <w:rPr>
          <w:rFonts w:cs="Times New Roman"/>
        </w:rPr>
        <w:tab/>
      </w:r>
      <w:r w:rsidRPr="00803F64">
        <w:rPr>
          <w:rFonts w:cs="Times New Roman"/>
        </w:rPr>
        <w:tab/>
      </w:r>
      <w:r w:rsidRPr="00803F64">
        <w:rPr>
          <w:rFonts w:cs="Times New Roman"/>
        </w:rPr>
        <w:tab/>
      </w:r>
      <w:r w:rsidRPr="00803F64">
        <w:rPr>
          <w:rFonts w:cs="Times New Roman"/>
        </w:rPr>
        <w:tab/>
      </w:r>
    </w:p>
    <w:p w14:paraId="01C7D864" w14:textId="77777777" w:rsidR="000551B0" w:rsidRPr="00803F64" w:rsidRDefault="000551B0" w:rsidP="000551B0">
      <w:pPr>
        <w:spacing w:before="60" w:after="60" w:line="240" w:lineRule="auto"/>
        <w:contextualSpacing/>
        <w:rPr>
          <w:rFonts w:cs="Times New Roman"/>
        </w:rPr>
      </w:pPr>
      <w:r w:rsidRPr="00803F64">
        <w:rPr>
          <w:rFonts w:cs="Times New Roman"/>
        </w:rPr>
        <w:t xml:space="preserve">Tax ID: </w:t>
      </w:r>
    </w:p>
    <w:p w14:paraId="6AC51EBC" w14:textId="77777777" w:rsidR="000551B0" w:rsidRPr="00803F64" w:rsidRDefault="000551B0" w:rsidP="000551B0">
      <w:pPr>
        <w:contextualSpacing/>
        <w:rPr>
          <w:rFonts w:cs="Times New Roman"/>
          <w:b/>
        </w:rPr>
      </w:pPr>
    </w:p>
    <w:p w14:paraId="27390B29" w14:textId="77777777" w:rsidR="000551B0" w:rsidRPr="00803F64" w:rsidRDefault="000551B0" w:rsidP="000551B0">
      <w:pPr>
        <w:spacing w:after="0"/>
        <w:contextualSpacing/>
        <w:rPr>
          <w:rFonts w:cs="Times New Roman"/>
          <w:b/>
        </w:rPr>
      </w:pPr>
      <w:r w:rsidRPr="00803F64">
        <w:rPr>
          <w:rFonts w:cs="Times New Roman"/>
          <w:b/>
        </w:rPr>
        <w:t>PARTNERS HEALTH MANAGEMENT</w:t>
      </w:r>
    </w:p>
    <w:p w14:paraId="526DEDD9" w14:textId="77777777" w:rsidR="000551B0" w:rsidRPr="00803F64" w:rsidRDefault="000551B0" w:rsidP="000551B0">
      <w:pPr>
        <w:spacing w:after="0"/>
        <w:contextualSpacing/>
        <w:rPr>
          <w:rFonts w:cs="Times New Roman"/>
          <w:b/>
        </w:rPr>
      </w:pPr>
    </w:p>
    <w:p w14:paraId="5E4A8262" w14:textId="77777777" w:rsidR="000551B0" w:rsidRPr="00803F64" w:rsidRDefault="000551B0" w:rsidP="000551B0">
      <w:pPr>
        <w:spacing w:after="120"/>
        <w:contextualSpacing/>
        <w:rPr>
          <w:rFonts w:cs="Times New Roman"/>
        </w:rPr>
      </w:pPr>
      <w:r w:rsidRPr="00803F64">
        <w:rPr>
          <w:rFonts w:cs="Times New Roman"/>
        </w:rPr>
        <w:t>___________________________________             ___________________________________</w:t>
      </w:r>
    </w:p>
    <w:p w14:paraId="6B78E0A9" w14:textId="77777777" w:rsidR="000551B0" w:rsidRPr="00803F64" w:rsidRDefault="000551B0" w:rsidP="000551B0">
      <w:pPr>
        <w:spacing w:before="120" w:after="120" w:line="240" w:lineRule="auto"/>
        <w:contextualSpacing/>
        <w:rPr>
          <w:rFonts w:cs="Times New Roman"/>
        </w:rPr>
      </w:pPr>
      <w:r w:rsidRPr="00803F64">
        <w:rPr>
          <w:rFonts w:cs="Times New Roman"/>
        </w:rPr>
        <w:t>Legally Authorized Representative</w:t>
      </w:r>
      <w:r w:rsidRPr="00803F64">
        <w:rPr>
          <w:rFonts w:cs="Times New Roman"/>
        </w:rPr>
        <w:tab/>
      </w:r>
      <w:r w:rsidRPr="00803F64">
        <w:rPr>
          <w:rFonts w:cs="Times New Roman"/>
        </w:rPr>
        <w:tab/>
      </w:r>
      <w:r w:rsidRPr="00803F64">
        <w:rPr>
          <w:rFonts w:cs="Times New Roman"/>
        </w:rPr>
        <w:tab/>
        <w:t>Date</w:t>
      </w:r>
    </w:p>
    <w:p w14:paraId="174FA54A" w14:textId="77777777" w:rsidR="000551B0" w:rsidRPr="00803F64" w:rsidRDefault="000551B0" w:rsidP="000551B0">
      <w:pPr>
        <w:spacing w:before="120" w:after="120" w:line="240" w:lineRule="auto"/>
        <w:contextualSpacing/>
        <w:rPr>
          <w:rFonts w:cs="Times New Roman"/>
        </w:rPr>
      </w:pPr>
      <w:r w:rsidRPr="00803F64">
        <w:rPr>
          <w:rFonts w:cs="Times New Roman"/>
        </w:rPr>
        <w:t>W. Rhett Melton</w:t>
      </w:r>
    </w:p>
    <w:p w14:paraId="6584BEF4" w14:textId="77777777" w:rsidR="000551B0" w:rsidRPr="00803F64" w:rsidRDefault="000551B0" w:rsidP="000551B0">
      <w:pPr>
        <w:spacing w:before="120" w:after="120" w:line="240" w:lineRule="auto"/>
        <w:contextualSpacing/>
        <w:rPr>
          <w:rFonts w:cs="Times New Roman"/>
        </w:rPr>
      </w:pPr>
      <w:r w:rsidRPr="00803F64">
        <w:rPr>
          <w:rFonts w:cs="Times New Roman"/>
        </w:rPr>
        <w:t>Chief Executive Officer</w:t>
      </w:r>
    </w:p>
    <w:p w14:paraId="309E83E3" w14:textId="77777777" w:rsidR="000551B0" w:rsidRPr="00803F64" w:rsidRDefault="000551B0" w:rsidP="000551B0">
      <w:pPr>
        <w:contextualSpacing/>
        <w:rPr>
          <w:rFonts w:cs="Times New Roman"/>
        </w:rPr>
      </w:pPr>
    </w:p>
    <w:p w14:paraId="4C366EDC" w14:textId="6D071469" w:rsidR="000551B0" w:rsidRDefault="000551B0" w:rsidP="000551B0">
      <w:pPr>
        <w:contextualSpacing/>
        <w:rPr>
          <w:rFonts w:cs="Times New Roman"/>
        </w:rPr>
      </w:pPr>
      <w:r w:rsidRPr="00803F64">
        <w:rPr>
          <w:rFonts w:cs="Times New Roman"/>
        </w:rPr>
        <w:t>This instrument has been pre-audited in the manner required by the Local Government Budget and Fiscal Control Act.</w:t>
      </w:r>
    </w:p>
    <w:p w14:paraId="43A6E42D" w14:textId="77777777" w:rsidR="007A2DA0" w:rsidRPr="00803F64" w:rsidRDefault="007A2DA0" w:rsidP="000551B0">
      <w:pPr>
        <w:contextualSpacing/>
        <w:rPr>
          <w:rFonts w:cs="Times New Roman"/>
        </w:rPr>
      </w:pPr>
    </w:p>
    <w:p w14:paraId="5F47CE21" w14:textId="77777777" w:rsidR="000551B0" w:rsidRPr="00803F64" w:rsidRDefault="000551B0" w:rsidP="000551B0">
      <w:pPr>
        <w:spacing w:after="120"/>
        <w:contextualSpacing/>
        <w:rPr>
          <w:rFonts w:cs="Times New Roman"/>
        </w:rPr>
      </w:pPr>
      <w:r w:rsidRPr="00803F64">
        <w:rPr>
          <w:rFonts w:cs="Times New Roman"/>
        </w:rPr>
        <w:t>_____________________________________           __________________________________</w:t>
      </w:r>
    </w:p>
    <w:p w14:paraId="60BBAA84" w14:textId="77777777" w:rsidR="000551B0" w:rsidRPr="00803F64" w:rsidRDefault="000551B0" w:rsidP="000551B0">
      <w:pPr>
        <w:spacing w:before="120" w:after="120" w:line="240" w:lineRule="auto"/>
        <w:contextualSpacing/>
        <w:rPr>
          <w:rFonts w:cs="Times New Roman"/>
        </w:rPr>
      </w:pPr>
      <w:r w:rsidRPr="00803F64">
        <w:rPr>
          <w:rFonts w:cs="Times New Roman"/>
        </w:rPr>
        <w:t>Legally Authorized Representative</w:t>
      </w:r>
      <w:r w:rsidRPr="00803F64">
        <w:rPr>
          <w:rFonts w:cs="Times New Roman"/>
        </w:rPr>
        <w:tab/>
      </w:r>
      <w:r w:rsidRPr="00803F64">
        <w:rPr>
          <w:rFonts w:cs="Times New Roman"/>
        </w:rPr>
        <w:tab/>
      </w:r>
      <w:r w:rsidRPr="00803F64">
        <w:rPr>
          <w:rFonts w:cs="Times New Roman"/>
        </w:rPr>
        <w:tab/>
        <w:t>Date</w:t>
      </w:r>
    </w:p>
    <w:p w14:paraId="1A8984B0" w14:textId="77777777" w:rsidR="000551B0" w:rsidRPr="00803F64" w:rsidRDefault="000551B0" w:rsidP="000551B0">
      <w:pPr>
        <w:spacing w:before="120" w:after="120" w:line="240" w:lineRule="auto"/>
        <w:contextualSpacing/>
        <w:rPr>
          <w:rFonts w:cs="Times New Roman"/>
        </w:rPr>
      </w:pPr>
      <w:r w:rsidRPr="00803F64">
        <w:rPr>
          <w:rFonts w:cs="Times New Roman"/>
        </w:rPr>
        <w:t>Susan Lackey, Chief Financial Officer</w:t>
      </w:r>
    </w:p>
    <w:p w14:paraId="28B41BA5" w14:textId="77777777" w:rsidR="000551B0" w:rsidRPr="00803F64" w:rsidRDefault="000551B0" w:rsidP="000551B0">
      <w:pPr>
        <w:jc w:val="center"/>
      </w:pPr>
      <w:r w:rsidRPr="00803F64">
        <w:br w:type="page"/>
      </w:r>
      <w:r w:rsidRPr="00803F64">
        <w:lastRenderedPageBreak/>
        <w:t>APPENDIX A</w:t>
      </w:r>
    </w:p>
    <w:p w14:paraId="20955C44" w14:textId="77777777" w:rsidR="000551B0" w:rsidRPr="00803F64" w:rsidRDefault="000551B0" w:rsidP="00022C93">
      <w:pPr>
        <w:pStyle w:val="Heading5"/>
      </w:pPr>
      <w:r w:rsidRPr="00803F64">
        <w:t>GENERAL CONDITIONS OF THE PROCUREMENT CONTRACT – ICF/MR FACILITY</w:t>
      </w:r>
    </w:p>
    <w:p w14:paraId="1D014F95" w14:textId="77777777" w:rsidR="000551B0" w:rsidRPr="00803F64" w:rsidRDefault="000551B0" w:rsidP="00B0004E">
      <w:pPr>
        <w:pStyle w:val="Heading5"/>
      </w:pPr>
      <w:bookmarkStart w:id="69" w:name="_Toc80308006"/>
      <w:bookmarkStart w:id="70" w:name="_Toc80795314"/>
      <w:r w:rsidRPr="00803F64">
        <w:t>Article I</w:t>
      </w:r>
      <w:bookmarkEnd w:id="69"/>
      <w:bookmarkEnd w:id="70"/>
    </w:p>
    <w:p w14:paraId="5656C76B" w14:textId="77777777" w:rsidR="000551B0" w:rsidRPr="00803F64" w:rsidRDefault="000551B0" w:rsidP="00B0004E">
      <w:pPr>
        <w:pStyle w:val="Heading5"/>
      </w:pPr>
      <w:bookmarkStart w:id="71" w:name="_Toc80308007"/>
      <w:bookmarkStart w:id="72" w:name="_Toc80795315"/>
      <w:r w:rsidRPr="00803F64">
        <w:t>General Conditions</w:t>
      </w:r>
      <w:bookmarkEnd w:id="71"/>
      <w:bookmarkEnd w:id="72"/>
    </w:p>
    <w:p w14:paraId="5A2D27DD" w14:textId="77777777" w:rsidR="000551B0" w:rsidRPr="00803F64" w:rsidRDefault="000551B0" w:rsidP="000551B0">
      <w:pPr>
        <w:contextualSpacing/>
        <w:rPr>
          <w:rFonts w:cs="Times New Roman"/>
        </w:rPr>
      </w:pPr>
      <w:r w:rsidRPr="00803F64">
        <w:rPr>
          <w:rFonts w:cs="Times New Roman"/>
          <w:b/>
        </w:rPr>
        <w:t>1.</w:t>
      </w:r>
      <w:r w:rsidRPr="00803F64">
        <w:rPr>
          <w:rFonts w:cs="Times New Roman"/>
        </w:rPr>
        <w:t xml:space="preserve">  </w:t>
      </w:r>
      <w:r w:rsidRPr="00803F64">
        <w:rPr>
          <w:rFonts w:cs="Times New Roman"/>
          <w:b/>
          <w:u w:val="single"/>
        </w:rPr>
        <w:t>Basic Relationship</w:t>
      </w:r>
      <w:r w:rsidRPr="00803F64">
        <w:rPr>
          <w:rFonts w:cs="Times New Roman"/>
        </w:rPr>
        <w:t xml:space="preserve">: </w:t>
      </w:r>
    </w:p>
    <w:p w14:paraId="115F3AE1" w14:textId="77777777" w:rsidR="000551B0" w:rsidRPr="00803F64" w:rsidRDefault="000551B0" w:rsidP="000551B0">
      <w:pPr>
        <w:contextualSpacing/>
        <w:rPr>
          <w:rFonts w:cs="Times New Roman"/>
        </w:rPr>
      </w:pPr>
      <w:r w:rsidRPr="00803F64">
        <w:rPr>
          <w:rFonts w:cs="Times New Roman"/>
        </w:rPr>
        <w:t xml:space="preserve">The Provider is an independent contractor of Company. This </w:t>
      </w:r>
      <w:bookmarkStart w:id="73" w:name="_Hlk78465957"/>
      <w:r w:rsidRPr="00803F64">
        <w:rPr>
          <w:rFonts w:cs="Times New Roman"/>
        </w:rPr>
        <w:t>Appendix</w:t>
      </w:r>
      <w:bookmarkEnd w:id="73"/>
      <w:r w:rsidRPr="00803F64">
        <w:rPr>
          <w:rFonts w:cs="Times New Roman"/>
        </w:rPr>
        <w:t xml:space="preserve"> is not intended and shall not be construed to create the relationship of agent, servant, employee, partnership, joint venture, or association between the Provider and the Company, their employees, partners, or agents but rather Provider is an independent contractor of the Company. Further, the Provider shall not be considered an employee or agent of the Company for any purpose including but not limited to, compensation for services, employee welfare and pension benefits, workers’ compensation insurance, or any other fringe benefits of employment.</w:t>
      </w:r>
    </w:p>
    <w:p w14:paraId="0D628B4E" w14:textId="77777777" w:rsidR="000551B0" w:rsidRPr="00803F64" w:rsidRDefault="000551B0" w:rsidP="000551B0">
      <w:pPr>
        <w:contextualSpacing/>
        <w:rPr>
          <w:rFonts w:cs="Times New Roman"/>
        </w:rPr>
      </w:pPr>
      <w:r w:rsidRPr="00803F64">
        <w:rPr>
          <w:rFonts w:cs="Times New Roman"/>
          <w:b/>
        </w:rPr>
        <w:t>2.</w:t>
      </w:r>
      <w:r w:rsidRPr="00803F64">
        <w:rPr>
          <w:rFonts w:cs="Times New Roman"/>
        </w:rPr>
        <w:t xml:space="preserve">  </w:t>
      </w:r>
      <w:r w:rsidRPr="00803F64">
        <w:rPr>
          <w:rFonts w:cs="Times New Roman"/>
          <w:b/>
          <w:u w:val="single"/>
        </w:rPr>
        <w:t>Assignment</w:t>
      </w:r>
      <w:r w:rsidRPr="00803F64">
        <w:rPr>
          <w:rFonts w:cs="Times New Roman"/>
        </w:rPr>
        <w:t>:</w:t>
      </w:r>
    </w:p>
    <w:p w14:paraId="1886E057" w14:textId="77777777" w:rsidR="000551B0" w:rsidRPr="00803F64" w:rsidRDefault="000551B0" w:rsidP="000551B0">
      <w:pPr>
        <w:contextualSpacing/>
        <w:rPr>
          <w:rFonts w:cs="Times New Roman"/>
          <w:b/>
        </w:rPr>
      </w:pPr>
      <w:r w:rsidRPr="00803F64">
        <w:rPr>
          <w:rFonts w:cs="Times New Roman"/>
        </w:rPr>
        <w:t xml:space="preserve">The services covered by the Appendix shall not be subcontracted or assigned without the prior written consent of the Company. </w:t>
      </w:r>
    </w:p>
    <w:p w14:paraId="09593B81" w14:textId="77777777" w:rsidR="000551B0" w:rsidRPr="00803F64" w:rsidRDefault="000551B0" w:rsidP="000551B0">
      <w:pPr>
        <w:contextualSpacing/>
        <w:rPr>
          <w:rFonts w:cs="Times New Roman"/>
        </w:rPr>
      </w:pPr>
      <w:r w:rsidRPr="00803F64">
        <w:rPr>
          <w:rFonts w:cs="Times New Roman"/>
          <w:b/>
        </w:rPr>
        <w:t>3.</w:t>
      </w:r>
      <w:r w:rsidRPr="00803F64">
        <w:rPr>
          <w:rFonts w:cs="Times New Roman"/>
        </w:rPr>
        <w:t xml:space="preserve">  </w:t>
      </w:r>
      <w:r w:rsidRPr="00803F64">
        <w:rPr>
          <w:rFonts w:cs="Times New Roman"/>
          <w:b/>
          <w:u w:val="single"/>
        </w:rPr>
        <w:t>Non-Exclusive Arrangement</w:t>
      </w:r>
      <w:r w:rsidRPr="00803F64">
        <w:rPr>
          <w:rFonts w:cs="Times New Roman"/>
        </w:rPr>
        <w:t xml:space="preserve">: </w:t>
      </w:r>
    </w:p>
    <w:p w14:paraId="3F4C8BCB" w14:textId="34505720" w:rsidR="000551B0" w:rsidRPr="00803F64" w:rsidRDefault="000551B0" w:rsidP="000551B0">
      <w:pPr>
        <w:contextualSpacing/>
        <w:rPr>
          <w:rFonts w:cs="Times New Roman"/>
        </w:rPr>
      </w:pPr>
      <w:r w:rsidRPr="00803F64">
        <w:rPr>
          <w:rFonts w:cs="Times New Roman"/>
        </w:rPr>
        <w:t xml:space="preserve">The Company has the right to enter into a similar contract with any other Contracted Provider cooperating in the conduct of the </w:t>
      </w:r>
      <w:r w:rsidR="005B6EF9" w:rsidRPr="00803F64">
        <w:rPr>
          <w:rFonts w:cs="Times New Roman"/>
        </w:rPr>
        <w:t>Company’s</w:t>
      </w:r>
      <w:r w:rsidRPr="00803F64">
        <w:rPr>
          <w:rFonts w:cs="Times New Roman"/>
        </w:rPr>
        <w:t xml:space="preserve"> MH/DD/SA services. The Provider shall have the right to enter into other contracts with any other Company or third-party payers to provide services.</w:t>
      </w:r>
    </w:p>
    <w:p w14:paraId="769BD2F8" w14:textId="77777777" w:rsidR="000551B0" w:rsidRPr="00803F64" w:rsidRDefault="000551B0" w:rsidP="00B0004E">
      <w:pPr>
        <w:pStyle w:val="Heading5"/>
      </w:pPr>
      <w:bookmarkStart w:id="74" w:name="_Toc80308008"/>
      <w:bookmarkStart w:id="75" w:name="_Toc80795316"/>
      <w:r w:rsidRPr="00803F64">
        <w:t>Article II</w:t>
      </w:r>
      <w:bookmarkEnd w:id="74"/>
      <w:bookmarkEnd w:id="75"/>
    </w:p>
    <w:p w14:paraId="52F96755" w14:textId="77777777" w:rsidR="000551B0" w:rsidRPr="00803F64" w:rsidRDefault="000551B0" w:rsidP="00B0004E">
      <w:pPr>
        <w:pStyle w:val="Heading5"/>
      </w:pPr>
      <w:bookmarkStart w:id="76" w:name="_Toc80308009"/>
      <w:bookmarkStart w:id="77" w:name="_Toc80795317"/>
      <w:r w:rsidRPr="00803F64">
        <w:t xml:space="preserve">Rights and Obligations of the </w:t>
      </w:r>
      <w:bookmarkEnd w:id="76"/>
      <w:r w:rsidRPr="00803F64">
        <w:t>Provider</w:t>
      </w:r>
      <w:bookmarkEnd w:id="77"/>
    </w:p>
    <w:p w14:paraId="44FE0FCE" w14:textId="77777777" w:rsidR="000551B0" w:rsidRPr="00803F64" w:rsidRDefault="000551B0" w:rsidP="000551B0">
      <w:pPr>
        <w:contextualSpacing/>
        <w:rPr>
          <w:rFonts w:cs="Times New Roman"/>
        </w:rPr>
      </w:pPr>
      <w:r w:rsidRPr="00803F64">
        <w:rPr>
          <w:rFonts w:cs="Times New Roman"/>
          <w:b/>
        </w:rPr>
        <w:t>1.</w:t>
      </w:r>
      <w:r w:rsidRPr="00803F64">
        <w:rPr>
          <w:rFonts w:cs="Times New Roman"/>
        </w:rPr>
        <w:t xml:space="preserve">  </w:t>
      </w:r>
      <w:r w:rsidRPr="00803F64">
        <w:rPr>
          <w:rFonts w:cs="Times New Roman"/>
          <w:b/>
          <w:u w:val="single"/>
        </w:rPr>
        <w:t>Compliance-General</w:t>
      </w:r>
      <w:r w:rsidRPr="00803F64">
        <w:rPr>
          <w:rFonts w:cs="Times New Roman"/>
        </w:rPr>
        <w:t xml:space="preserve">: </w:t>
      </w:r>
    </w:p>
    <w:p w14:paraId="61B12933" w14:textId="77777777" w:rsidR="000551B0" w:rsidRPr="00803F64" w:rsidRDefault="000551B0" w:rsidP="000551B0">
      <w:pPr>
        <w:contextualSpacing/>
        <w:rPr>
          <w:rFonts w:cs="Times New Roman"/>
        </w:rPr>
      </w:pPr>
      <w:r w:rsidRPr="00803F64">
        <w:rPr>
          <w:rFonts w:cs="Times New Roman"/>
        </w:rPr>
        <w:t>The Provider shall provide services in accordance with the Company’s Procurement Contract for Provision of Services, Contract Attachments and amendments to Contract Attachments in accordance with respective effective dates. The Provider shall comply with all relevant Regulatory Requirements, and Policies in the operation of the program, which is the subject of the Contract. The Provider will comply with applicable Regulatory Requirements and Company requirements regarding access to care, utilization review, clinical studies and utilization management, care management, quality management and credentialing activities as required by the Company in accordance with 42 C.F.R. parts 441 and 456.</w:t>
      </w:r>
    </w:p>
    <w:p w14:paraId="648681C9" w14:textId="77777777" w:rsidR="000551B0" w:rsidRPr="00803F64" w:rsidRDefault="000551B0" w:rsidP="000551B0">
      <w:pPr>
        <w:contextualSpacing/>
        <w:rPr>
          <w:rFonts w:cs="Times New Roman"/>
          <w:b/>
        </w:rPr>
      </w:pPr>
      <w:r w:rsidRPr="00803F64">
        <w:rPr>
          <w:rFonts w:cs="Times New Roman"/>
          <w:b/>
        </w:rPr>
        <w:t>2.</w:t>
      </w:r>
      <w:r w:rsidRPr="00803F64">
        <w:rPr>
          <w:rFonts w:cs="Times New Roman"/>
        </w:rPr>
        <w:t xml:space="preserve">  </w:t>
      </w:r>
      <w:r w:rsidRPr="00803F64">
        <w:rPr>
          <w:rFonts w:cs="Times New Roman"/>
          <w:b/>
          <w:u w:val="single"/>
        </w:rPr>
        <w:t>Compliance with Laws, Rules, and Regulations</w:t>
      </w:r>
      <w:r w:rsidRPr="00803F64">
        <w:rPr>
          <w:rFonts w:cs="Times New Roman"/>
        </w:rPr>
        <w:t xml:space="preserve">: </w:t>
      </w:r>
    </w:p>
    <w:p w14:paraId="172DEA51" w14:textId="77777777" w:rsidR="000551B0" w:rsidRPr="00803F64" w:rsidRDefault="000551B0" w:rsidP="000551B0">
      <w:pPr>
        <w:contextualSpacing/>
        <w:rPr>
          <w:rFonts w:cs="Times New Roman"/>
        </w:rPr>
      </w:pPr>
      <w:r w:rsidRPr="00803F64">
        <w:rPr>
          <w:rFonts w:cs="Times New Roman"/>
        </w:rPr>
        <w:t>The Provider shall comply with all applicable Regulatory Requirements; and</w:t>
      </w:r>
    </w:p>
    <w:p w14:paraId="5782E749" w14:textId="77777777" w:rsidR="000551B0" w:rsidRPr="00803F64" w:rsidRDefault="000551B0" w:rsidP="000551B0">
      <w:pPr>
        <w:contextualSpacing/>
        <w:rPr>
          <w:rFonts w:cs="Times New Roman"/>
        </w:rPr>
      </w:pPr>
      <w:r w:rsidRPr="00803F64">
        <w:rPr>
          <w:rFonts w:cs="Times New Roman"/>
        </w:rPr>
        <w:t>a. Maintain knowledge of all applicable Regulatory Requirements that pertain to the services being provided to individuals served under this Appendix.</w:t>
      </w:r>
    </w:p>
    <w:p w14:paraId="53EFCEC2" w14:textId="77777777" w:rsidR="000551B0" w:rsidRPr="00803F64" w:rsidRDefault="000551B0" w:rsidP="000551B0">
      <w:pPr>
        <w:contextualSpacing/>
        <w:rPr>
          <w:rFonts w:cs="Times New Roman"/>
        </w:rPr>
      </w:pPr>
      <w:r w:rsidRPr="00803F64">
        <w:rPr>
          <w:rFonts w:cs="Times New Roman"/>
        </w:rPr>
        <w:t>b. Implement services in accordance with applicable Regulatory Requirements.</w:t>
      </w:r>
    </w:p>
    <w:p w14:paraId="31DBD041" w14:textId="77777777" w:rsidR="000551B0" w:rsidRPr="00803F64" w:rsidRDefault="000551B0" w:rsidP="000551B0">
      <w:pPr>
        <w:contextualSpacing/>
        <w:rPr>
          <w:rFonts w:cs="Times New Roman"/>
        </w:rPr>
      </w:pPr>
      <w:r w:rsidRPr="00803F64">
        <w:rPr>
          <w:rFonts w:cs="Times New Roman"/>
        </w:rPr>
        <w:t>c. Train employees in all relevant Regulatory Requirements and ensure that they have working knowledge of such in order to perform their duties.</w:t>
      </w:r>
    </w:p>
    <w:p w14:paraId="58D1170B" w14:textId="77777777" w:rsidR="000551B0" w:rsidRPr="00803F64" w:rsidRDefault="000551B0" w:rsidP="000551B0">
      <w:pPr>
        <w:contextualSpacing/>
        <w:rPr>
          <w:rFonts w:cs="Times New Roman"/>
          <w:b/>
        </w:rPr>
      </w:pPr>
      <w:r w:rsidRPr="00803F64">
        <w:rPr>
          <w:rFonts w:cs="Times New Roman"/>
          <w:b/>
        </w:rPr>
        <w:t xml:space="preserve">3.   </w:t>
      </w:r>
      <w:r w:rsidRPr="00803F64">
        <w:rPr>
          <w:rFonts w:cs="Times New Roman"/>
          <w:b/>
          <w:u w:val="single"/>
        </w:rPr>
        <w:t>Disclosure</w:t>
      </w:r>
      <w:r w:rsidRPr="00803F64">
        <w:rPr>
          <w:rFonts w:cs="Times New Roman"/>
        </w:rPr>
        <w:t xml:space="preserve">: </w:t>
      </w:r>
    </w:p>
    <w:p w14:paraId="686DDB22" w14:textId="77777777" w:rsidR="000551B0" w:rsidRPr="00803F64" w:rsidRDefault="000551B0" w:rsidP="000551B0">
      <w:pPr>
        <w:contextualSpacing/>
        <w:rPr>
          <w:rFonts w:cs="Times New Roman"/>
        </w:rPr>
      </w:pPr>
      <w:r w:rsidRPr="00803F64">
        <w:rPr>
          <w:rFonts w:cs="Times New Roman"/>
        </w:rPr>
        <w:t>The Provider must disclose whether it has done business under another name, or is doing business using a DBA (doing business as). This information must be disclosed to the Company at the time of Contract signature.</w:t>
      </w:r>
    </w:p>
    <w:p w14:paraId="597C94E5" w14:textId="77777777" w:rsidR="000551B0" w:rsidRPr="00803F64" w:rsidRDefault="000551B0" w:rsidP="000551B0">
      <w:pPr>
        <w:contextualSpacing/>
        <w:rPr>
          <w:rFonts w:cs="Times New Roman"/>
        </w:rPr>
      </w:pPr>
      <w:r w:rsidRPr="00803F64">
        <w:rPr>
          <w:rFonts w:cs="Times New Roman"/>
        </w:rPr>
        <w:t>The Provider must identify and notify the Company in writing of the names, addresses, and relationships to one another of owners of more than ten percent (10%) interest, and a list of all parent, sister, and subsidiary entities. This information must be disclosed to the Company at the time of Contract signature. Provider shall notify Company of any changes in such ownership within three (3) business days of such change.</w:t>
      </w:r>
    </w:p>
    <w:p w14:paraId="1B690476" w14:textId="77777777" w:rsidR="000551B0" w:rsidRPr="00803F64" w:rsidRDefault="000551B0" w:rsidP="000551B0">
      <w:pPr>
        <w:contextualSpacing/>
        <w:rPr>
          <w:rFonts w:cs="Times New Roman"/>
        </w:rPr>
      </w:pPr>
      <w:r w:rsidRPr="00803F64">
        <w:rPr>
          <w:rFonts w:cs="Times New Roman"/>
        </w:rPr>
        <w:lastRenderedPageBreak/>
        <w:t>The Provider must report to Company any sanctions under the Medicare or Medicaid programs, including paybacks, lawsuits, insurance claims, or payouts, as well as adverse actions by regulatory agencies within the previous five (5) years. This information must be disclosed to the Company at the time of Contract signature.</w:t>
      </w:r>
    </w:p>
    <w:p w14:paraId="26DCF298" w14:textId="77777777" w:rsidR="000551B0" w:rsidRPr="00803F64" w:rsidRDefault="000551B0" w:rsidP="000551B0">
      <w:pPr>
        <w:contextualSpacing/>
        <w:rPr>
          <w:rFonts w:cs="Times New Roman"/>
        </w:rPr>
      </w:pPr>
      <w:r w:rsidRPr="00803F64">
        <w:rPr>
          <w:rFonts w:cs="Times New Roman"/>
          <w:b/>
        </w:rPr>
        <w:t xml:space="preserve">5.   </w:t>
      </w:r>
      <w:r w:rsidRPr="00803F64">
        <w:rPr>
          <w:rFonts w:cs="Times New Roman"/>
          <w:b/>
          <w:u w:val="single"/>
        </w:rPr>
        <w:t>Assurance of the Rights of Clients</w:t>
      </w:r>
      <w:r w:rsidRPr="00803F64">
        <w:rPr>
          <w:rFonts w:cs="Times New Roman"/>
        </w:rPr>
        <w:t xml:space="preserve">: </w:t>
      </w:r>
    </w:p>
    <w:p w14:paraId="05536EE3" w14:textId="77777777" w:rsidR="000551B0" w:rsidRPr="00803F64" w:rsidRDefault="000551B0" w:rsidP="000551B0">
      <w:pPr>
        <w:contextualSpacing/>
        <w:rPr>
          <w:rFonts w:cs="Times New Roman"/>
        </w:rPr>
      </w:pPr>
      <w:r w:rsidRPr="00803F64">
        <w:rPr>
          <w:rFonts w:cs="Times New Roman"/>
        </w:rPr>
        <w:t>The Provider shall comply with the implementation of all applicable Regulatory Requirements created for the assurance of the rights of Clients served by the program and in accordance with Article 3, Part 1 of General Statute Chapter 122C and rules promulgated there under. Rights include but are not limited to the following:</w:t>
      </w:r>
    </w:p>
    <w:p w14:paraId="6CD1C0BF" w14:textId="77777777" w:rsidR="000551B0" w:rsidRPr="00803F64" w:rsidRDefault="000551B0" w:rsidP="000551B0">
      <w:pPr>
        <w:contextualSpacing/>
        <w:rPr>
          <w:rFonts w:cs="Times New Roman"/>
        </w:rPr>
      </w:pPr>
      <w:r w:rsidRPr="00803F64">
        <w:rPr>
          <w:rFonts w:cs="Times New Roman"/>
        </w:rPr>
        <w:t>i.  The right to be treated with respect and due consideration of dignity and privacy.</w:t>
      </w:r>
    </w:p>
    <w:p w14:paraId="45DC47C3" w14:textId="77777777" w:rsidR="000551B0" w:rsidRPr="00803F64" w:rsidRDefault="000551B0" w:rsidP="000551B0">
      <w:pPr>
        <w:contextualSpacing/>
        <w:rPr>
          <w:rFonts w:cs="Times New Roman"/>
        </w:rPr>
      </w:pPr>
      <w:r w:rsidRPr="00803F64">
        <w:rPr>
          <w:rFonts w:cs="Times New Roman"/>
        </w:rPr>
        <w:t>ii.  The right to receive information on available treatment options and alternatives, presented in a manner appropriate to the Client’s condition and ability to understand.</w:t>
      </w:r>
    </w:p>
    <w:p w14:paraId="2EB9DEBB" w14:textId="77777777" w:rsidR="000551B0" w:rsidRPr="00803F64" w:rsidRDefault="000551B0" w:rsidP="000551B0">
      <w:pPr>
        <w:contextualSpacing/>
        <w:rPr>
          <w:rFonts w:cs="Times New Roman"/>
        </w:rPr>
      </w:pPr>
      <w:r w:rsidRPr="00803F64">
        <w:rPr>
          <w:rFonts w:cs="Times New Roman"/>
        </w:rPr>
        <w:t>iii.  The right to participate in decisions regarding health care, including the right to refuse treatment.</w:t>
      </w:r>
    </w:p>
    <w:p w14:paraId="2BA26C13" w14:textId="77777777" w:rsidR="000551B0" w:rsidRPr="00803F64" w:rsidRDefault="000551B0" w:rsidP="000551B0">
      <w:pPr>
        <w:contextualSpacing/>
        <w:rPr>
          <w:rFonts w:cs="Times New Roman"/>
        </w:rPr>
      </w:pPr>
      <w:r w:rsidRPr="00803F64">
        <w:rPr>
          <w:rFonts w:cs="Times New Roman"/>
        </w:rPr>
        <w:t>iv.  The right to be free from any form of restraint or seclusion use as a means of coercion, discipline, convenience, or retaliation.</w:t>
      </w:r>
    </w:p>
    <w:p w14:paraId="1118DAF7" w14:textId="77777777" w:rsidR="000551B0" w:rsidRPr="00803F64" w:rsidRDefault="000551B0" w:rsidP="000551B0">
      <w:pPr>
        <w:contextualSpacing/>
        <w:rPr>
          <w:rFonts w:cs="Times New Roman"/>
        </w:rPr>
      </w:pPr>
      <w:r w:rsidRPr="00803F64">
        <w:rPr>
          <w:rFonts w:cs="Times New Roman"/>
        </w:rPr>
        <w:t>v.  The right to request and receive a copy of his or her medical record, subject to the therapeutic privilege set forth in G.S. 122C-53(c) and 45 C.F.R. and to request that the record be amended or corrected in accordance with 45 C.F.R. Part 164 and the provisions of G.S. 122C-53(c) not inconsistent therewith.</w:t>
      </w:r>
    </w:p>
    <w:p w14:paraId="0194E2D7" w14:textId="77777777" w:rsidR="000551B0" w:rsidRPr="00803F64" w:rsidRDefault="000551B0" w:rsidP="000551B0">
      <w:pPr>
        <w:contextualSpacing/>
        <w:rPr>
          <w:rFonts w:cs="Times New Roman"/>
          <w:b/>
        </w:rPr>
      </w:pPr>
      <w:r w:rsidRPr="00803F64">
        <w:rPr>
          <w:rFonts w:cs="Times New Roman"/>
          <w:b/>
        </w:rPr>
        <w:t xml:space="preserve">6.  </w:t>
      </w:r>
      <w:r w:rsidRPr="00803F64">
        <w:rPr>
          <w:rFonts w:cs="Times New Roman"/>
          <w:b/>
          <w:u w:val="single"/>
        </w:rPr>
        <w:t>Abuse, Neglect and Exploitation</w:t>
      </w:r>
      <w:r w:rsidRPr="00803F64">
        <w:rPr>
          <w:rFonts w:cs="Times New Roman"/>
          <w:b/>
        </w:rPr>
        <w:t xml:space="preserve">: </w:t>
      </w:r>
    </w:p>
    <w:p w14:paraId="47CF12EB" w14:textId="77777777" w:rsidR="000551B0" w:rsidRPr="00803F64" w:rsidRDefault="000551B0" w:rsidP="000551B0">
      <w:pPr>
        <w:contextualSpacing/>
        <w:rPr>
          <w:rFonts w:cs="Times New Roman"/>
        </w:rPr>
      </w:pPr>
      <w:r w:rsidRPr="00803F64">
        <w:rPr>
          <w:rFonts w:cs="Times New Roman"/>
        </w:rPr>
        <w:t xml:space="preserve">The Provider shall assure that Clients are not abused, neglected or exploited while in his/her care and assures compliance with all Company, State and Department of Social Services reporting requirements. The Provider must ensure those incidents of actual or alleged abuse, neglect, and/or exploitation, the facts of the incident, and the action, if any, taken by the Provider are reported to the Company’s Consumer Relations Director or designee within seventy-two (72) hours of the initial report of the incident. </w:t>
      </w:r>
    </w:p>
    <w:p w14:paraId="6E159FC8" w14:textId="77777777" w:rsidR="000551B0" w:rsidRPr="00803F64" w:rsidRDefault="000551B0" w:rsidP="000551B0">
      <w:pPr>
        <w:contextualSpacing/>
        <w:rPr>
          <w:rFonts w:cs="Times New Roman"/>
        </w:rPr>
      </w:pPr>
      <w:r w:rsidRPr="00803F64">
        <w:rPr>
          <w:rFonts w:cs="Times New Roman"/>
        </w:rPr>
        <w:t>The Provider will ensure that following any allegations of abuse, neglect or exploitation made towards an employee, Client or family member, protective measures will be put into place immediately that ensures that the accused person has no access to persons served until the allegation can be unsubstantiated.</w:t>
      </w:r>
    </w:p>
    <w:p w14:paraId="4E9F9BDD" w14:textId="77777777" w:rsidR="000551B0" w:rsidRPr="00803F64" w:rsidRDefault="000551B0" w:rsidP="000551B0">
      <w:pPr>
        <w:contextualSpacing/>
        <w:rPr>
          <w:rFonts w:cs="Times New Roman"/>
        </w:rPr>
      </w:pPr>
      <w:r w:rsidRPr="00803F64">
        <w:rPr>
          <w:rFonts w:cs="Times New Roman"/>
        </w:rPr>
        <w:t>The Company prohibits the use of restrictive interventions by Licensed Independent Practitioners and other Provider Agencies with which the Company contracts for services, except as specifically permitted by Contract and reflected by each Client’s treatment/habilitation plan or on an emergency basis. “Prone” Restraint may not be used for any Client served under this Contract without prior written consent from the Company’s Utilization Management Department. When a restrictive intervention is used four (4) or more times within a thirty (30) day period or is used as a therapeutic treatment designed to reduce dangerous, aggressive, self-injurious, or undesirable behaviors to a level, which will allow the use of less restrictive treatment or habilitation procedures, it must be included in the Client’s treatment / habilitation plan as a planned restrictive intervention. When used, such interventions will follow the State’s Client Rights Statutes and Regulations, Company requirements, and stipulations of this Contract.</w:t>
      </w:r>
    </w:p>
    <w:p w14:paraId="5C2B4FD1" w14:textId="77777777" w:rsidR="000551B0" w:rsidRPr="00803F64" w:rsidRDefault="000551B0" w:rsidP="000551B0">
      <w:pPr>
        <w:contextualSpacing/>
        <w:rPr>
          <w:rFonts w:cs="Times New Roman"/>
        </w:rPr>
      </w:pPr>
      <w:r w:rsidRPr="00803F64">
        <w:rPr>
          <w:rFonts w:cs="Times New Roman"/>
        </w:rPr>
        <w:t>If the Provider is providing clinical services to a provider agency (“Provider Agency”) under contract to the Company, or that is providing services to a Client of the Company, the Provider shall ensure that any use of restrictive interventions by that Provider Agency is permitted by the Company, that the Provider Agency has submitted required policies and procedures to the Company, and that the Provider Agency has adequate procedures for training of staff and monitoring the use of interventions. The Provider must ensure that the Provider Agency submit to the Company documentation of the use of any restrictive intervention, whether used on a planned or emergency basis, within seventy-two (72) hours. Documentation must contain all information required by applicable Regulatory Requirements. Any supporting documentation such as investigations or medical follow up must be submitted with the documentation.</w:t>
      </w:r>
    </w:p>
    <w:p w14:paraId="04A1D94D" w14:textId="77777777" w:rsidR="000551B0" w:rsidRPr="00803F64" w:rsidRDefault="000551B0" w:rsidP="000551B0">
      <w:pPr>
        <w:contextualSpacing/>
        <w:rPr>
          <w:rFonts w:cs="Times New Roman"/>
        </w:rPr>
      </w:pPr>
      <w:r w:rsidRPr="00803F64">
        <w:rPr>
          <w:rFonts w:cs="Times New Roman"/>
          <w:b/>
        </w:rPr>
        <w:lastRenderedPageBreak/>
        <w:t xml:space="preserve">7.  </w:t>
      </w:r>
      <w:r w:rsidRPr="00803F64">
        <w:rPr>
          <w:rFonts w:cs="Times New Roman"/>
          <w:b/>
          <w:u w:val="single"/>
        </w:rPr>
        <w:t>Confidentiality</w:t>
      </w:r>
      <w:r w:rsidRPr="00803F64">
        <w:rPr>
          <w:rFonts w:cs="Times New Roman"/>
        </w:rPr>
        <w:t xml:space="preserve">: </w:t>
      </w:r>
    </w:p>
    <w:p w14:paraId="501A0051" w14:textId="77777777" w:rsidR="000551B0" w:rsidRPr="00803F64" w:rsidRDefault="000551B0" w:rsidP="000551B0">
      <w:pPr>
        <w:contextualSpacing/>
        <w:jc w:val="both"/>
        <w:rPr>
          <w:rFonts w:cs="Times New Roman"/>
        </w:rPr>
      </w:pPr>
      <w:r w:rsidRPr="00803F64">
        <w:rPr>
          <w:rFonts w:cs="Times New Roman"/>
        </w:rPr>
        <w:t>The Provider shall ensure that all individuals providing services hereunder will maintain the confidentiality of any and all Clients and other information received in the course of providing services hereunder and will not discuss, transmit, or narrate in any form any Client information of a personal nature, medical or otherwise, except as authorized in writing by the Client or his legally responsible person or except as otherwise permitted by applicable Regulatory Requirements, including HIPAA, N.C.G.S. 122C, Article 3, which addresses confidentiality of all confidential information acquired in attending or treating a Client, and 42 CFR, Subchapter A, Part 2, which addresses confidentiality of records of drug and alcohol abuse members. The Provider shall, in addition, meet all confidentiality guidelines promulgated by any applicable governmental authority. Sharing of confidential information is allowed between the Provider and the Company without written consent to release, except as provided in the above-referenced Regulatory Requirements.</w:t>
      </w:r>
    </w:p>
    <w:p w14:paraId="108AF6C0" w14:textId="77777777" w:rsidR="000551B0" w:rsidRPr="00803F64" w:rsidRDefault="000551B0" w:rsidP="000551B0">
      <w:pPr>
        <w:spacing w:after="0" w:line="240" w:lineRule="auto"/>
        <w:contextualSpacing/>
        <w:rPr>
          <w:rFonts w:cs="Times New Roman"/>
          <w:b/>
          <w:u w:val="single"/>
        </w:rPr>
      </w:pPr>
      <w:r w:rsidRPr="00803F64">
        <w:rPr>
          <w:rFonts w:cs="Times New Roman"/>
          <w:b/>
        </w:rPr>
        <w:t xml:space="preserve">8.  </w:t>
      </w:r>
      <w:r w:rsidRPr="00803F64">
        <w:rPr>
          <w:rFonts w:cs="Times New Roman"/>
          <w:b/>
          <w:u w:val="single"/>
        </w:rPr>
        <w:t>Compliance with Federal Statutes, Regulations and Executive Orders to Prevent Discrimination</w:t>
      </w:r>
    </w:p>
    <w:p w14:paraId="3E28D6A0" w14:textId="77777777" w:rsidR="000551B0" w:rsidRPr="00803F64" w:rsidRDefault="000551B0" w:rsidP="000551B0">
      <w:pPr>
        <w:spacing w:after="0" w:line="240" w:lineRule="auto"/>
        <w:contextualSpacing/>
        <w:rPr>
          <w:rFonts w:cs="Times New Roman"/>
        </w:rPr>
      </w:pPr>
      <w:r w:rsidRPr="00803F64">
        <w:rPr>
          <w:rFonts w:cs="Times New Roman"/>
          <w:b/>
          <w:u w:val="single"/>
        </w:rPr>
        <w:t xml:space="preserve"> in Employment Practices</w:t>
      </w:r>
      <w:r w:rsidRPr="00803F64">
        <w:rPr>
          <w:rFonts w:cs="Times New Roman"/>
        </w:rPr>
        <w:t xml:space="preserve">: </w:t>
      </w:r>
    </w:p>
    <w:p w14:paraId="3FBE9EC7" w14:textId="77777777" w:rsidR="000551B0" w:rsidRPr="00803F64" w:rsidRDefault="000551B0" w:rsidP="000551B0">
      <w:pPr>
        <w:contextualSpacing/>
        <w:rPr>
          <w:rFonts w:cs="Times New Roman"/>
        </w:rPr>
      </w:pPr>
      <w:r w:rsidRPr="00803F64">
        <w:rPr>
          <w:rFonts w:cs="Times New Roman"/>
        </w:rPr>
        <w:t>The Provider shall ensure compliance with Titles VI and VII of the Civil Rights Act of 1964, Section 503 and 504 of the Vocational Rehabilitation Act of 1973, the Age Discrimination Act of 1975, Executive Order 11246, and subsequent amendments and regulations developed pursuant thereto, to the effect that no person shall, on the grounds of sex, age, race, religious affiliation, handicap, or national origin, be subjected to discrimination in the provision of any services or in employment practices.</w:t>
      </w:r>
    </w:p>
    <w:p w14:paraId="0EDE0C4A" w14:textId="77777777" w:rsidR="000551B0" w:rsidRPr="00803F64" w:rsidRDefault="000551B0" w:rsidP="000551B0">
      <w:pPr>
        <w:contextualSpacing/>
        <w:rPr>
          <w:rFonts w:cs="Times New Roman"/>
        </w:rPr>
      </w:pPr>
      <w:r w:rsidRPr="00803F64">
        <w:rPr>
          <w:rFonts w:cs="Times New Roman"/>
          <w:b/>
        </w:rPr>
        <w:t xml:space="preserve">9.  </w:t>
      </w:r>
      <w:r w:rsidRPr="00803F64">
        <w:rPr>
          <w:rFonts w:cs="Times New Roman"/>
          <w:b/>
          <w:u w:val="single"/>
        </w:rPr>
        <w:t>Americans With Disabilities Act</w:t>
      </w:r>
      <w:r w:rsidRPr="00803F64">
        <w:rPr>
          <w:rFonts w:cs="Times New Roman"/>
        </w:rPr>
        <w:t xml:space="preserve">: </w:t>
      </w:r>
    </w:p>
    <w:p w14:paraId="778A3E1C" w14:textId="77777777" w:rsidR="000551B0" w:rsidRPr="00803F64" w:rsidRDefault="000551B0" w:rsidP="000551B0">
      <w:pPr>
        <w:contextualSpacing/>
        <w:rPr>
          <w:rFonts w:cs="Times New Roman"/>
        </w:rPr>
      </w:pPr>
      <w:r w:rsidRPr="00803F64">
        <w:rPr>
          <w:rFonts w:cs="Times New Roman"/>
        </w:rPr>
        <w:t>The Provider shall ensure compliance with the Americans with Disabilities Act.</w:t>
      </w:r>
    </w:p>
    <w:p w14:paraId="0D7DA01A" w14:textId="77777777" w:rsidR="000551B0" w:rsidRPr="00803F64" w:rsidRDefault="000551B0" w:rsidP="000551B0">
      <w:pPr>
        <w:contextualSpacing/>
        <w:rPr>
          <w:rFonts w:cs="Times New Roman"/>
        </w:rPr>
      </w:pPr>
      <w:r w:rsidRPr="00803F64">
        <w:rPr>
          <w:rFonts w:cs="Times New Roman"/>
          <w:b/>
        </w:rPr>
        <w:t xml:space="preserve">10. </w:t>
      </w:r>
      <w:r w:rsidRPr="00803F64">
        <w:rPr>
          <w:rFonts w:cs="Times New Roman"/>
          <w:b/>
          <w:u w:val="single"/>
        </w:rPr>
        <w:t>Licenses, Certifications, and Credentialing</w:t>
      </w:r>
      <w:r w:rsidRPr="00803F64">
        <w:rPr>
          <w:rFonts w:cs="Times New Roman"/>
        </w:rPr>
        <w:t xml:space="preserve">: </w:t>
      </w:r>
    </w:p>
    <w:p w14:paraId="2773B686" w14:textId="77777777" w:rsidR="000551B0" w:rsidRPr="00803F64" w:rsidRDefault="000551B0" w:rsidP="000551B0">
      <w:pPr>
        <w:contextualSpacing/>
        <w:rPr>
          <w:rFonts w:cs="Times New Roman"/>
        </w:rPr>
      </w:pPr>
      <w:r w:rsidRPr="00803F64">
        <w:rPr>
          <w:rFonts w:cs="Times New Roman"/>
        </w:rPr>
        <w:t>The Provider shall keep current and shall insure that any employed staff of the Provider’s practice providing services on its behalf under the Contract shall keep current all professional licenses and required certifications (if applicable) under the Contract. The Provider shall at all times maintain copies of required professional licenses certificates and necessary qualifications as may be required by applicable Regulatory Requirements. The Provider’s Licensed Independent Practitioners (LIPs) and Provisionally Licensed Practitioners (PLP) can provide services to Company Clients upon Company’s receipt of the LIP’s or PLP’s completed Credentialing and Enrollment Application. Upon approval of the LIPs or PLP’s credentialing status by Company’s Credentialing Committee, the Provider can submit claims for services provided by the credentialed LIP or PLP back to the date of a complete application submission. The reimbursement of all claims is subject to the conditions set forth in the “Authorization of Services” and “Reimbursement” sections of the Contract and “Article VI: Reimbursement” of the General Conditions of the Contract. The Provider shall notify the Company within one (1) business day of any change in the status of such licenses, accreditations, certifications and the status of such.</w:t>
      </w:r>
    </w:p>
    <w:p w14:paraId="1D2E0B8C" w14:textId="77777777" w:rsidR="000551B0" w:rsidRPr="00803F64" w:rsidRDefault="000551B0" w:rsidP="000551B0">
      <w:pPr>
        <w:contextualSpacing/>
        <w:rPr>
          <w:rFonts w:cs="Times New Roman"/>
        </w:rPr>
      </w:pPr>
      <w:r w:rsidRPr="00803F64">
        <w:rPr>
          <w:rFonts w:cs="Times New Roman"/>
        </w:rPr>
        <w:t>If the Provider or employed staff providing services under this Contract for any reason fails to maintain professional licenses, certifications, or credentialing, then the Company may immediately terminate the Contract. The Provider shall not provide or bill any services under the Contract during any period of revocation or suspension of required licensure or certification, or prior to or during a lapse in credentialing of employed staff performing the services under this Appendix.</w:t>
      </w:r>
    </w:p>
    <w:p w14:paraId="0A7DBDAC" w14:textId="77777777" w:rsidR="000551B0" w:rsidRPr="00803F64" w:rsidRDefault="000551B0" w:rsidP="000551B0">
      <w:pPr>
        <w:contextualSpacing/>
        <w:rPr>
          <w:rFonts w:cs="Times New Roman"/>
        </w:rPr>
      </w:pPr>
      <w:r w:rsidRPr="00803F64">
        <w:rPr>
          <w:rFonts w:cs="Times New Roman"/>
          <w:b/>
        </w:rPr>
        <w:t xml:space="preserve">11.  </w:t>
      </w:r>
      <w:r w:rsidRPr="00803F64">
        <w:rPr>
          <w:rFonts w:cs="Times New Roman"/>
          <w:b/>
          <w:u w:val="single"/>
        </w:rPr>
        <w:t>Drug Free Workplace</w:t>
      </w:r>
      <w:r w:rsidRPr="00803F64">
        <w:rPr>
          <w:rFonts w:cs="Times New Roman"/>
        </w:rPr>
        <w:t xml:space="preserve">: </w:t>
      </w:r>
    </w:p>
    <w:p w14:paraId="14E231B9" w14:textId="77777777" w:rsidR="000551B0" w:rsidRPr="00803F64" w:rsidRDefault="000551B0" w:rsidP="000551B0">
      <w:pPr>
        <w:contextualSpacing/>
        <w:rPr>
          <w:rFonts w:cs="Times New Roman"/>
        </w:rPr>
      </w:pPr>
      <w:r w:rsidRPr="00803F64">
        <w:rPr>
          <w:rFonts w:cs="Times New Roman"/>
        </w:rPr>
        <w:t>The Provider will comply with the Drug Free Workplace Act of 1988. The Provider will notify the Company within ten (10) days after receiving notice from an employee of any conviction under a criminal drug statute for a violation occurring in the workplace or otherwise receiving actual notice of such conviction.</w:t>
      </w:r>
    </w:p>
    <w:p w14:paraId="449A4F90" w14:textId="77777777" w:rsidR="000551B0" w:rsidRPr="00803F64" w:rsidRDefault="000551B0" w:rsidP="000551B0">
      <w:pPr>
        <w:contextualSpacing/>
        <w:rPr>
          <w:rFonts w:cs="Times New Roman"/>
          <w:b/>
        </w:rPr>
      </w:pPr>
      <w:r w:rsidRPr="00803F64">
        <w:rPr>
          <w:rFonts w:cs="Times New Roman"/>
          <w:b/>
        </w:rPr>
        <w:t xml:space="preserve">12.  </w:t>
      </w:r>
      <w:r w:rsidRPr="00803F64">
        <w:rPr>
          <w:rFonts w:cs="Times New Roman"/>
          <w:b/>
          <w:u w:val="single"/>
        </w:rPr>
        <w:t>Federal Required Certification</w:t>
      </w:r>
      <w:r w:rsidRPr="00803F64">
        <w:rPr>
          <w:rFonts w:cs="Times New Roman"/>
        </w:rPr>
        <w:t xml:space="preserve">: </w:t>
      </w:r>
    </w:p>
    <w:p w14:paraId="6EEB1A7B" w14:textId="77777777" w:rsidR="000551B0" w:rsidRPr="00803F64" w:rsidRDefault="000551B0" w:rsidP="000551B0">
      <w:pPr>
        <w:contextualSpacing/>
        <w:rPr>
          <w:rFonts w:cs="Times New Roman"/>
        </w:rPr>
      </w:pPr>
      <w:r w:rsidRPr="00803F64">
        <w:rPr>
          <w:rFonts w:cs="Times New Roman"/>
        </w:rPr>
        <w:lastRenderedPageBreak/>
        <w:t>The Provider shall comply with the attached federally required certifications. The Provider shall execute the attached federally required Certification:</w:t>
      </w:r>
    </w:p>
    <w:p w14:paraId="4C63D259" w14:textId="77777777" w:rsidR="000551B0" w:rsidRPr="00803F64" w:rsidRDefault="000551B0" w:rsidP="000551B0">
      <w:pPr>
        <w:contextualSpacing/>
        <w:rPr>
          <w:rFonts w:cs="Times New Roman"/>
        </w:rPr>
      </w:pPr>
      <w:r w:rsidRPr="00803F64">
        <w:rPr>
          <w:rFonts w:cs="Times New Roman"/>
        </w:rPr>
        <w:t>a. Environmental Tobacco Smoke – Certification for Contracts, Grants, Loans and Cooperative Agreements.</w:t>
      </w:r>
    </w:p>
    <w:p w14:paraId="2C898F4D" w14:textId="77777777" w:rsidR="000551B0" w:rsidRPr="00803F64" w:rsidRDefault="000551B0" w:rsidP="000551B0">
      <w:pPr>
        <w:contextualSpacing/>
        <w:rPr>
          <w:rFonts w:cs="Times New Roman"/>
        </w:rPr>
      </w:pPr>
      <w:r w:rsidRPr="00803F64">
        <w:rPr>
          <w:rFonts w:cs="Times New Roman"/>
        </w:rPr>
        <w:t>b. Lobbying – Certification for Contracts, Grants, Loans and Cooperative Agreements.</w:t>
      </w:r>
    </w:p>
    <w:p w14:paraId="344B5730" w14:textId="77777777" w:rsidR="000551B0" w:rsidRPr="00803F64" w:rsidRDefault="000551B0" w:rsidP="000551B0">
      <w:pPr>
        <w:contextualSpacing/>
        <w:rPr>
          <w:rFonts w:cs="Times New Roman"/>
        </w:rPr>
      </w:pPr>
      <w:r w:rsidRPr="00803F64">
        <w:rPr>
          <w:rFonts w:cs="Times New Roman"/>
        </w:rPr>
        <w:t>c. Drug-Free Workplace Requirements.</w:t>
      </w:r>
    </w:p>
    <w:p w14:paraId="495C9A96" w14:textId="77777777" w:rsidR="000551B0" w:rsidRPr="00803F64" w:rsidRDefault="000551B0" w:rsidP="000551B0">
      <w:pPr>
        <w:contextualSpacing/>
        <w:rPr>
          <w:rFonts w:cs="Times New Roman"/>
        </w:rPr>
      </w:pPr>
      <w:r w:rsidRPr="00803F64">
        <w:rPr>
          <w:rFonts w:cs="Times New Roman"/>
        </w:rPr>
        <w:t>d. Debarment, Suspension, Ineligibility &amp;Voluntary Exclusion-Lower Tier Covered Transactions</w:t>
      </w:r>
    </w:p>
    <w:p w14:paraId="00A357A5" w14:textId="77777777" w:rsidR="000551B0" w:rsidRPr="00803F64" w:rsidRDefault="000551B0" w:rsidP="000551B0">
      <w:pPr>
        <w:contextualSpacing/>
        <w:rPr>
          <w:rFonts w:cs="Times New Roman"/>
          <w:b/>
        </w:rPr>
      </w:pPr>
      <w:r w:rsidRPr="00803F64">
        <w:rPr>
          <w:rFonts w:cs="Times New Roman"/>
          <w:b/>
        </w:rPr>
        <w:t xml:space="preserve">13.  </w:t>
      </w:r>
      <w:r w:rsidRPr="00803F64">
        <w:rPr>
          <w:rFonts w:cs="Times New Roman"/>
          <w:b/>
          <w:u w:val="single"/>
        </w:rPr>
        <w:t>Insurance Requirements</w:t>
      </w:r>
      <w:r w:rsidRPr="00803F64">
        <w:rPr>
          <w:rFonts w:cs="Times New Roman"/>
          <w:b/>
        </w:rPr>
        <w:t>:</w:t>
      </w:r>
    </w:p>
    <w:p w14:paraId="1565FEAE" w14:textId="77777777" w:rsidR="000551B0" w:rsidRPr="00803F64" w:rsidRDefault="000551B0" w:rsidP="000551B0">
      <w:pPr>
        <w:contextualSpacing/>
        <w:rPr>
          <w:rFonts w:cs="Times New Roman"/>
        </w:rPr>
      </w:pPr>
      <w:r w:rsidRPr="00803F64">
        <w:rPr>
          <w:rFonts w:cs="Times New Roman"/>
        </w:rPr>
        <w:t>The Provider shall purchase and maintain insurance as listed below from a company, which is licensed and authorized to do business in the State. Insurance policies shall require that the coverage cannot be suspended, voided, canceled or reduced in coverage or limits without thirty (30) days prior notice to the Company. Any loss of insurance shall be the basis of a payback to the Company for services billed during this period and may result in the termination of this Contract. All insurance requirements of this Contract must be fully met unless specifically waived in writing by Company.</w:t>
      </w:r>
    </w:p>
    <w:p w14:paraId="04E8135C" w14:textId="77777777" w:rsidR="000551B0" w:rsidRPr="00803F64" w:rsidRDefault="000551B0" w:rsidP="000551B0">
      <w:pPr>
        <w:contextualSpacing/>
        <w:rPr>
          <w:rFonts w:cs="Times New Roman"/>
        </w:rPr>
      </w:pPr>
      <w:r w:rsidRPr="00803F64">
        <w:rPr>
          <w:rFonts w:cs="Times New Roman"/>
        </w:rPr>
        <w:t xml:space="preserve">a.  </w:t>
      </w:r>
      <w:r w:rsidRPr="00803F64">
        <w:rPr>
          <w:rFonts w:cs="Times New Roman"/>
          <w:u w:val="single"/>
        </w:rPr>
        <w:t>Professional Liability</w:t>
      </w:r>
      <w:r w:rsidRPr="00803F64">
        <w:rPr>
          <w:rFonts w:cs="Times New Roman"/>
        </w:rPr>
        <w:t>:  The Provider shall purchase and maintain professional liability insurance protecting the Provider and any employee performing work under the Contract for an amount of not less than $1,000,000.00 per occurrence and proof of coverage at or exceeding $3,000,000.00 in the annual aggregate. In the event that the Provider discovers that a claim, suit of criminal/administrative proceeding has been brought or may be brought against the Provider and/or Practitioner relating to the quality of services provided under this Agreement, then Provider shall notify Company within ten (10) days and Company will determine whether to terminate this Agreement.</w:t>
      </w:r>
    </w:p>
    <w:p w14:paraId="563B6D9A" w14:textId="77777777" w:rsidR="000551B0" w:rsidRPr="00803F64" w:rsidRDefault="000551B0" w:rsidP="000551B0">
      <w:pPr>
        <w:contextualSpacing/>
        <w:rPr>
          <w:rFonts w:cs="Times New Roman"/>
        </w:rPr>
      </w:pPr>
      <w:r w:rsidRPr="00803F64">
        <w:rPr>
          <w:rFonts w:cs="Times New Roman"/>
        </w:rPr>
        <w:t xml:space="preserve">b. </w:t>
      </w:r>
      <w:r w:rsidRPr="00803F64">
        <w:rPr>
          <w:rFonts w:cs="Times New Roman"/>
          <w:u w:val="single"/>
        </w:rPr>
        <w:t>Comprehensive General Liability</w:t>
      </w:r>
      <w:r w:rsidRPr="00803F64">
        <w:rPr>
          <w:rFonts w:cs="Times New Roman"/>
        </w:rPr>
        <w:t>: Bodily Injury and Property Damage Liability Insurance shall protect the Provider and any employee performing work under the Contract from claims of Bodily Injury or Property Damage, which may arise from operations under the Contract. The amounts of such insurance shall not be less than $1,000,000.00 per Occurrence/$3,000,000.00 per Aggregate/$1,000,000.00 Personal &amp;Advertising Injury /$50,000.00 Fire Damage. The insurance shall not include exclusion for contractual liability.</w:t>
      </w:r>
    </w:p>
    <w:p w14:paraId="40E87F7B" w14:textId="77777777" w:rsidR="000551B0" w:rsidRPr="00803F64" w:rsidRDefault="000551B0" w:rsidP="000551B0">
      <w:pPr>
        <w:contextualSpacing/>
        <w:rPr>
          <w:rFonts w:cs="Times New Roman"/>
        </w:rPr>
      </w:pPr>
      <w:r w:rsidRPr="00803F64">
        <w:rPr>
          <w:rFonts w:cs="Times New Roman"/>
        </w:rPr>
        <w:t xml:space="preserve">c.  </w:t>
      </w:r>
      <w:r w:rsidRPr="00803F64">
        <w:rPr>
          <w:rFonts w:cs="Times New Roman"/>
          <w:u w:val="single"/>
        </w:rPr>
        <w:t>Automobile Liability</w:t>
      </w:r>
      <w:r w:rsidRPr="00803F64">
        <w:rPr>
          <w:rFonts w:cs="Times New Roman"/>
        </w:rPr>
        <w:t>: Automobile Bodily Injury and Property Damage Liability Insurance covering all owned, non-owned, and hired automobiles for limits of not less than $1,000,000.00 each person and $1,000,000.00 each occurrence of Bodily Injury Liability and $1,000,000.00 each occurrence of Property Damage Liability. Policies written on a combined single limit basis should have a limit of not less than $1,000,000.00. Automobile Liability may be waived if the Provider certifies to the Company in writing that an automobile is not used as part of their business. If the Provider intends to use the Provider’s automobile for business, the Provider must immediately notify the Company (prior to the change) of the intent and provide the required certificate of coverage.</w:t>
      </w:r>
    </w:p>
    <w:p w14:paraId="326F5B44" w14:textId="77777777" w:rsidR="000551B0" w:rsidRPr="00803F64" w:rsidRDefault="000551B0" w:rsidP="000551B0">
      <w:pPr>
        <w:contextualSpacing/>
        <w:rPr>
          <w:rFonts w:cs="Times New Roman"/>
        </w:rPr>
      </w:pPr>
      <w:r w:rsidRPr="00803F64">
        <w:rPr>
          <w:rFonts w:cs="Times New Roman"/>
        </w:rPr>
        <w:t xml:space="preserve">d.  </w:t>
      </w:r>
      <w:r w:rsidRPr="00803F64">
        <w:rPr>
          <w:rFonts w:cs="Times New Roman"/>
          <w:u w:val="single"/>
        </w:rPr>
        <w:t>Workers’ Compensation and Occupational Disease Insurance</w:t>
      </w:r>
      <w:r w:rsidRPr="00803F64">
        <w:rPr>
          <w:rFonts w:cs="Times New Roman"/>
        </w:rPr>
        <w:t>:   Provider with three (3) or more employees shall secure Worker’s Compensation and Occupational Disease Insurance. The insurance coverage must meet the statutory requirements of the State; and Employer’s Liability Insurance for an amount of not less than: Bodily Injury by Accident $100,000.00 each Accident, Bodily Injury by Disease $100,000.00 each Employee, and Bodily Injury by Disease $500,000.00 Policy Limit.</w:t>
      </w:r>
    </w:p>
    <w:p w14:paraId="750D016A" w14:textId="77777777" w:rsidR="000551B0" w:rsidRPr="00803F64" w:rsidRDefault="000551B0" w:rsidP="000551B0">
      <w:pPr>
        <w:contextualSpacing/>
        <w:rPr>
          <w:rFonts w:cs="Times New Roman"/>
        </w:rPr>
      </w:pPr>
      <w:r w:rsidRPr="00803F64">
        <w:rPr>
          <w:rFonts w:cs="Times New Roman"/>
        </w:rPr>
        <w:t xml:space="preserve">e.  </w:t>
      </w:r>
      <w:r w:rsidRPr="00803F64">
        <w:rPr>
          <w:rFonts w:cs="Times New Roman"/>
          <w:u w:val="single"/>
        </w:rPr>
        <w:t>Certificate of Coverage</w:t>
      </w:r>
      <w:r w:rsidRPr="00803F64">
        <w:rPr>
          <w:rFonts w:cs="Times New Roman"/>
        </w:rPr>
        <w:t xml:space="preserve">: The Provider shall provide the Company with Certificates of Insurance Coverage consistent with the Contract within thirty (30) days following the effective date of the Contract and on an annual basis within ten (10) days of the anniversary date of the Contract, and shall provide a new Certificate within ten (10) days of the expiration date if the Insurance Certificate expires during the contract period. Certificates shall contain the provision that the Company is given thirty (30) days written notice of any intent to amend or terminate by either the Provider or the insurance company. The Provider shall notify the Company in writing of </w:t>
      </w:r>
      <w:r w:rsidRPr="00803F64">
        <w:rPr>
          <w:rFonts w:cs="Times New Roman"/>
        </w:rPr>
        <w:lastRenderedPageBreak/>
        <w:t>any cancellation or material change, within forty-eight (48) hours, and within ten (10) days of any change in insurance provider during the period of the Contract. If the Provider changes insurance providers during the performance period of the Contract, the Provider shall provide evidence to the Company that the Company will be indemnified to the limits specified above for the entire performance period of the Contract, either under the policy or a combination of old and new policies.</w:t>
      </w:r>
    </w:p>
    <w:p w14:paraId="0EFC24D0" w14:textId="77777777" w:rsidR="000551B0" w:rsidRPr="00803F64" w:rsidRDefault="000551B0" w:rsidP="000551B0">
      <w:pPr>
        <w:contextualSpacing/>
        <w:rPr>
          <w:rFonts w:cs="Times New Roman"/>
        </w:rPr>
      </w:pPr>
      <w:r w:rsidRPr="00803F64">
        <w:rPr>
          <w:rFonts w:cs="Times New Roman"/>
        </w:rPr>
        <w:t xml:space="preserve">f.  </w:t>
      </w:r>
      <w:r w:rsidRPr="00803F64">
        <w:rPr>
          <w:rFonts w:cs="Times New Roman"/>
          <w:u w:val="single"/>
        </w:rPr>
        <w:t>Tail Coverage</w:t>
      </w:r>
      <w:r w:rsidRPr="00803F64">
        <w:rPr>
          <w:rFonts w:cs="Times New Roman"/>
        </w:rPr>
        <w:t>:  Liability insurance may be on either an occurrence basis or on a claims-made basis. If the policy is on a claims-made basis, an extended reporting endorsement (tail coverage) for a period of not less than three (3) years after the end of the contract term, or an agreement to continue liability coverage with a retroactive date on or before the beginning of the contract term, shall also be provided.</w:t>
      </w:r>
    </w:p>
    <w:p w14:paraId="46F77206" w14:textId="77777777" w:rsidR="000551B0" w:rsidRPr="00803F64" w:rsidRDefault="000551B0" w:rsidP="000551B0">
      <w:pPr>
        <w:contextualSpacing/>
        <w:rPr>
          <w:rFonts w:cs="Times New Roman"/>
          <w:b/>
        </w:rPr>
      </w:pPr>
      <w:r w:rsidRPr="00803F64">
        <w:rPr>
          <w:rFonts w:cs="Times New Roman"/>
          <w:b/>
        </w:rPr>
        <w:t>14.</w:t>
      </w:r>
      <w:r w:rsidRPr="00803F64">
        <w:rPr>
          <w:rFonts w:cs="Times New Roman"/>
        </w:rPr>
        <w:t xml:space="preserve">  </w:t>
      </w:r>
      <w:r w:rsidRPr="00803F64">
        <w:rPr>
          <w:rFonts w:cs="Times New Roman"/>
          <w:b/>
          <w:u w:val="single"/>
        </w:rPr>
        <w:t>Billing Audits</w:t>
      </w:r>
      <w:r w:rsidRPr="00803F64">
        <w:rPr>
          <w:rFonts w:cs="Times New Roman"/>
        </w:rPr>
        <w:t xml:space="preserve">: </w:t>
      </w:r>
    </w:p>
    <w:p w14:paraId="1DDE3184" w14:textId="77777777" w:rsidR="000551B0" w:rsidRPr="00803F64" w:rsidRDefault="000551B0" w:rsidP="000551B0">
      <w:pPr>
        <w:contextualSpacing/>
        <w:rPr>
          <w:rFonts w:cs="Times New Roman"/>
        </w:rPr>
      </w:pPr>
      <w:r w:rsidRPr="00803F64">
        <w:rPr>
          <w:rFonts w:cs="Times New Roman"/>
        </w:rPr>
        <w:t>In addition to all audit and inspection rights under the Agreement, at a minimum of once every two (2) years the Provider will participate in an audit conducted by the Company. This audit will include a review of documentation to support authorizations submitted for approval as well as to support services billed to the Company. Any areas determined to be out of compliance with applicable Regulatory Requirements will require a payback to the Company. Audits may be unannounced or arranged with the Provider in advance. The Provider will receive written documentation of findings within thirty (30) calendar days following the audit. Based upon results of the audit the Provider may be subject to additional auditing and/or may be required to submit a plan of correction and /or payback to the Company.</w:t>
      </w:r>
    </w:p>
    <w:p w14:paraId="701E468E" w14:textId="77777777" w:rsidR="000551B0" w:rsidRPr="00803F64" w:rsidRDefault="000551B0" w:rsidP="000551B0">
      <w:pPr>
        <w:contextualSpacing/>
        <w:rPr>
          <w:rFonts w:cs="Times New Roman"/>
          <w:b/>
        </w:rPr>
      </w:pPr>
      <w:r w:rsidRPr="00803F64">
        <w:rPr>
          <w:rFonts w:cs="Times New Roman"/>
          <w:b/>
        </w:rPr>
        <w:t xml:space="preserve">15.  </w:t>
      </w:r>
      <w:r w:rsidRPr="00803F64">
        <w:rPr>
          <w:rFonts w:cs="Times New Roman"/>
          <w:b/>
          <w:u w:val="single"/>
        </w:rPr>
        <w:t>Financial Statements</w:t>
      </w:r>
      <w:r w:rsidRPr="00803F64">
        <w:rPr>
          <w:rFonts w:cs="Times New Roman"/>
          <w:b/>
        </w:rPr>
        <w:t xml:space="preserve">: </w:t>
      </w:r>
    </w:p>
    <w:p w14:paraId="548598DD" w14:textId="77777777" w:rsidR="000551B0" w:rsidRPr="00803F64" w:rsidRDefault="000551B0" w:rsidP="000551B0">
      <w:pPr>
        <w:contextualSpacing/>
        <w:rPr>
          <w:rFonts w:cs="Times New Roman"/>
        </w:rPr>
      </w:pPr>
      <w:r w:rsidRPr="00803F64">
        <w:rPr>
          <w:rFonts w:cs="Times New Roman"/>
        </w:rPr>
        <w:t>All Providers who receive $75,000.00 or more in reimbursement from the Company during a fiscal year must submit two (2) copies of their annual (year-end) financial statement to the Company within six (6) months of the end of the Provider’s previous fiscal year.</w:t>
      </w:r>
    </w:p>
    <w:p w14:paraId="24464A0D" w14:textId="77777777" w:rsidR="000551B0" w:rsidRPr="00803F64" w:rsidRDefault="000551B0" w:rsidP="000551B0">
      <w:pPr>
        <w:contextualSpacing/>
        <w:rPr>
          <w:rFonts w:cs="Times New Roman"/>
        </w:rPr>
      </w:pPr>
      <w:r w:rsidRPr="00803F64">
        <w:rPr>
          <w:rFonts w:cs="Times New Roman"/>
          <w:b/>
        </w:rPr>
        <w:t xml:space="preserve">16. </w:t>
      </w:r>
      <w:r w:rsidRPr="00803F64">
        <w:rPr>
          <w:rFonts w:cs="Times New Roman"/>
          <w:b/>
          <w:u w:val="single"/>
        </w:rPr>
        <w:t>Concerns</w:t>
      </w:r>
      <w:r w:rsidRPr="00803F64">
        <w:rPr>
          <w:rFonts w:cs="Times New Roman"/>
        </w:rPr>
        <w:t xml:space="preserve">: </w:t>
      </w:r>
    </w:p>
    <w:p w14:paraId="3793A08D" w14:textId="77777777" w:rsidR="000551B0" w:rsidRPr="00803F64" w:rsidRDefault="000551B0" w:rsidP="000551B0">
      <w:pPr>
        <w:contextualSpacing/>
        <w:rPr>
          <w:rFonts w:cs="Times New Roman"/>
        </w:rPr>
      </w:pPr>
      <w:r w:rsidRPr="00803F64">
        <w:rPr>
          <w:rFonts w:cs="Times New Roman"/>
        </w:rPr>
        <w:t>The Provider shall address all concerns of the Client and the Client’s family as related to the services provided to the Client by Provider. The Provider will refer any unresolved concerns or requests for service provider change to the Company Case Manager/care coordinator or to the Utilization Management Department of the Company. The Provider shall have in place an impartial and fair Complaint and Grievance Process that is documented in policy or procedures, and shall ensure that said process is accessible to all Clients and families of Clients. The Provider will maintain a system to receive and respond timely to complaints received regarding the Provider. The Provider will maintain documentation on the complaint to include, at a minimum, date received, points of complaint, resolution/follow up provided, and date complaint resolved.</w:t>
      </w:r>
    </w:p>
    <w:p w14:paraId="3583142B" w14:textId="77777777" w:rsidR="000551B0" w:rsidRPr="00803F64" w:rsidRDefault="000551B0" w:rsidP="000551B0">
      <w:pPr>
        <w:contextualSpacing/>
        <w:rPr>
          <w:rFonts w:cs="Times New Roman"/>
        </w:rPr>
      </w:pPr>
      <w:r w:rsidRPr="00803F64">
        <w:rPr>
          <w:rFonts w:cs="Times New Roman"/>
        </w:rPr>
        <w:t>The Provider must advise Clients and families that they may contact the Company directly about any concerns or grievances. The Provider will ensure that each Client/legally responsible person receives information related to the Provider’s Complaint and Grievance Process upon admission and, in addition, upon any request that is made. The Company’s Anonymous Concern and Complaint line must be published and made available to Clients and family members along with the telephone number for the State’s Protection and Advocacy Agency, Disability Rights.</w:t>
      </w:r>
    </w:p>
    <w:p w14:paraId="00A99263" w14:textId="77777777" w:rsidR="000551B0" w:rsidRPr="00803F64" w:rsidRDefault="000551B0" w:rsidP="000551B0">
      <w:pPr>
        <w:contextualSpacing/>
        <w:rPr>
          <w:rFonts w:cs="Times New Roman"/>
        </w:rPr>
      </w:pPr>
      <w:r w:rsidRPr="00803F64">
        <w:rPr>
          <w:rFonts w:cs="Times New Roman"/>
        </w:rPr>
        <w:t>The Company may receive complaints directly which involve the Provider. If a complaint is received by the Company, State rules/regulations regarding the investigation and/or mediation of complaints will be followed. Based on the nature of the complaint, the Company may choose to investigate the complaint in order to determine its validity. Investigations may be announced or unannounced and the Provider will be required to cooperate fully with all investigative requests.</w:t>
      </w:r>
    </w:p>
    <w:p w14:paraId="04618E80" w14:textId="04C0453F" w:rsidR="000551B0" w:rsidRPr="00803F64" w:rsidRDefault="000551B0" w:rsidP="000551B0">
      <w:pPr>
        <w:contextualSpacing/>
        <w:rPr>
          <w:rFonts w:cs="Times New Roman"/>
        </w:rPr>
      </w:pPr>
      <w:r w:rsidRPr="00803F64">
        <w:rPr>
          <w:rFonts w:cs="Times New Roman"/>
        </w:rPr>
        <w:t xml:space="preserve">The Company will maintain documentation on all follow up and findings of any complaint investigation. If any issues are cited as out of compliance with this Contract or applicable Regulatory Requirements, the Provider may </w:t>
      </w:r>
      <w:r w:rsidRPr="00803F64">
        <w:rPr>
          <w:rFonts w:cs="Times New Roman"/>
        </w:rPr>
        <w:lastRenderedPageBreak/>
        <w:t>be required to develop and implement a plan of correction. The Provider will be provided a written summary of the Company’</w:t>
      </w:r>
      <w:r w:rsidR="00B84AD3" w:rsidRPr="00803F64">
        <w:rPr>
          <w:rFonts w:cs="Times New Roman"/>
        </w:rPr>
        <w:t>s</w:t>
      </w:r>
      <w:r w:rsidRPr="00803F64">
        <w:rPr>
          <w:rFonts w:cs="Times New Roman"/>
        </w:rPr>
        <w:t xml:space="preserve"> findings.</w:t>
      </w:r>
    </w:p>
    <w:p w14:paraId="2DA47043" w14:textId="77777777" w:rsidR="000551B0" w:rsidRPr="00803F64" w:rsidRDefault="000551B0" w:rsidP="000551B0">
      <w:pPr>
        <w:contextualSpacing/>
        <w:rPr>
          <w:rFonts w:cs="Times New Roman"/>
        </w:rPr>
      </w:pPr>
      <w:r w:rsidRPr="00803F64">
        <w:rPr>
          <w:rFonts w:cs="Times New Roman"/>
          <w:b/>
        </w:rPr>
        <w:t xml:space="preserve">17.  </w:t>
      </w:r>
      <w:r w:rsidRPr="00803F64">
        <w:rPr>
          <w:rFonts w:cs="Times New Roman"/>
          <w:b/>
          <w:u w:val="single"/>
        </w:rPr>
        <w:t>Utilization Management</w:t>
      </w:r>
      <w:r w:rsidRPr="00803F64">
        <w:rPr>
          <w:rFonts w:cs="Times New Roman"/>
        </w:rPr>
        <w:t xml:space="preserve">: </w:t>
      </w:r>
    </w:p>
    <w:p w14:paraId="18737C50" w14:textId="33A7F352" w:rsidR="000551B0" w:rsidRPr="00803F64" w:rsidRDefault="000551B0" w:rsidP="000551B0">
      <w:pPr>
        <w:contextualSpacing/>
        <w:rPr>
          <w:rFonts w:cs="Times New Roman"/>
        </w:rPr>
      </w:pPr>
      <w:r w:rsidRPr="00803F64">
        <w:rPr>
          <w:rFonts w:cs="Times New Roman"/>
        </w:rPr>
        <w:t>The Provider shall participate in and comply with the Company Utilization Management process, which may include requirements for pre-authorization, concurrent review and care management, credentialing review, and a retrospective utilization review of services provided for Clients whose services are funded by the Company. The Provider shall provide the Company with the necessary information for the Company’</w:t>
      </w:r>
      <w:r w:rsidR="00B84AD3" w:rsidRPr="00803F64">
        <w:rPr>
          <w:rFonts w:cs="Times New Roman"/>
        </w:rPr>
        <w:t xml:space="preserve">s </w:t>
      </w:r>
      <w:r w:rsidRPr="00803F64">
        <w:rPr>
          <w:rFonts w:cs="Times New Roman"/>
        </w:rPr>
        <w:t>utilization management process, as well as any information required by the Company to meet State and Federal monitoring requirements within two (2) business days of the request. Additionally, Provider will provide any requested documentation directly to the Division of Medical Assistance upon notification by the Company or the Division of Medical Assistance of required documents for review.</w:t>
      </w:r>
    </w:p>
    <w:p w14:paraId="2174C592" w14:textId="77777777" w:rsidR="000551B0" w:rsidRPr="00803F64" w:rsidRDefault="000551B0" w:rsidP="000551B0">
      <w:pPr>
        <w:contextualSpacing/>
        <w:rPr>
          <w:rFonts w:cs="Times New Roman"/>
        </w:rPr>
      </w:pPr>
      <w:r w:rsidRPr="00803F64">
        <w:rPr>
          <w:rFonts w:cs="Times New Roman"/>
          <w:b/>
        </w:rPr>
        <w:t xml:space="preserve">18.  </w:t>
      </w:r>
      <w:r w:rsidRPr="00803F64">
        <w:rPr>
          <w:rFonts w:cs="Times New Roman"/>
          <w:b/>
          <w:u w:val="single"/>
        </w:rPr>
        <w:t>Monitoring Criteria</w:t>
      </w:r>
      <w:r w:rsidRPr="00803F64">
        <w:rPr>
          <w:rFonts w:cs="Times New Roman"/>
        </w:rPr>
        <w:t xml:space="preserve">: </w:t>
      </w:r>
    </w:p>
    <w:p w14:paraId="17CC2C39" w14:textId="77777777" w:rsidR="000551B0" w:rsidRPr="00803F64" w:rsidRDefault="000551B0" w:rsidP="000551B0">
      <w:pPr>
        <w:contextualSpacing/>
        <w:rPr>
          <w:rFonts w:cs="Times New Roman"/>
        </w:rPr>
      </w:pPr>
      <w:r w:rsidRPr="00803F64">
        <w:rPr>
          <w:rFonts w:cs="Times New Roman"/>
        </w:rPr>
        <w:t>The Company will conduct an assessment of the Provider’s services provided to Clients at a minimum of once every two (2) years. Areas to be assessed will include:</w:t>
      </w:r>
    </w:p>
    <w:p w14:paraId="0EC94F0E" w14:textId="77777777" w:rsidR="000551B0" w:rsidRPr="00803F64" w:rsidRDefault="000551B0" w:rsidP="000551B0">
      <w:pPr>
        <w:spacing w:after="120"/>
        <w:contextualSpacing/>
        <w:rPr>
          <w:rFonts w:cs="Times New Roman"/>
        </w:rPr>
      </w:pPr>
      <w:r w:rsidRPr="00803F64">
        <w:rPr>
          <w:rFonts w:cs="Times New Roman"/>
        </w:rPr>
        <w:t>•</w:t>
      </w:r>
      <w:r w:rsidRPr="00803F64">
        <w:rPr>
          <w:rFonts w:cs="Times New Roman"/>
        </w:rPr>
        <w:tab/>
        <w:t>Client/Family Member satisfaction;</w:t>
      </w:r>
    </w:p>
    <w:p w14:paraId="5BEA7ABA" w14:textId="77777777" w:rsidR="000551B0" w:rsidRPr="00803F64" w:rsidRDefault="000551B0" w:rsidP="000551B0">
      <w:pPr>
        <w:spacing w:after="120"/>
        <w:contextualSpacing/>
        <w:rPr>
          <w:rFonts w:cs="Times New Roman"/>
        </w:rPr>
      </w:pPr>
      <w:r w:rsidRPr="00803F64">
        <w:rPr>
          <w:rFonts w:cs="Times New Roman"/>
        </w:rPr>
        <w:t>•</w:t>
      </w:r>
      <w:r w:rsidRPr="00803F64">
        <w:rPr>
          <w:rFonts w:cs="Times New Roman"/>
        </w:rPr>
        <w:tab/>
        <w:t>Quality Systems as applicable;</w:t>
      </w:r>
    </w:p>
    <w:p w14:paraId="4D732153" w14:textId="77777777" w:rsidR="000551B0" w:rsidRPr="00803F64" w:rsidRDefault="000551B0" w:rsidP="000551B0">
      <w:pPr>
        <w:spacing w:after="120"/>
        <w:contextualSpacing/>
        <w:rPr>
          <w:rFonts w:cs="Times New Roman"/>
        </w:rPr>
      </w:pPr>
      <w:r w:rsidRPr="00803F64">
        <w:rPr>
          <w:rFonts w:cs="Times New Roman"/>
        </w:rPr>
        <w:t>•</w:t>
      </w:r>
      <w:r w:rsidRPr="00803F64">
        <w:rPr>
          <w:rFonts w:cs="Times New Roman"/>
        </w:rPr>
        <w:tab/>
        <w:t>Overall Contract compliance;</w:t>
      </w:r>
    </w:p>
    <w:p w14:paraId="54D256F3" w14:textId="77777777" w:rsidR="000551B0" w:rsidRPr="00803F64" w:rsidRDefault="000551B0" w:rsidP="000551B0">
      <w:pPr>
        <w:spacing w:after="120"/>
        <w:contextualSpacing/>
        <w:rPr>
          <w:rFonts w:cs="Times New Roman"/>
        </w:rPr>
      </w:pPr>
      <w:r w:rsidRPr="00803F64">
        <w:rPr>
          <w:rFonts w:cs="Times New Roman"/>
        </w:rPr>
        <w:t>•</w:t>
      </w:r>
      <w:r w:rsidRPr="00803F64">
        <w:rPr>
          <w:rFonts w:cs="Times New Roman"/>
        </w:rPr>
        <w:tab/>
        <w:t>Delivery and documentation of services provided;</w:t>
      </w:r>
    </w:p>
    <w:p w14:paraId="245E9467" w14:textId="77777777" w:rsidR="000551B0" w:rsidRPr="00803F64" w:rsidRDefault="000551B0" w:rsidP="000551B0">
      <w:pPr>
        <w:spacing w:after="120"/>
        <w:contextualSpacing/>
        <w:rPr>
          <w:rFonts w:cs="Times New Roman"/>
        </w:rPr>
      </w:pPr>
      <w:r w:rsidRPr="00803F64">
        <w:rPr>
          <w:rFonts w:cs="Times New Roman"/>
        </w:rPr>
        <w:t>•</w:t>
      </w:r>
      <w:r w:rsidRPr="00803F64">
        <w:rPr>
          <w:rFonts w:cs="Times New Roman"/>
        </w:rPr>
        <w:tab/>
        <w:t>Compliance with applicable Regulatory Requirements;</w:t>
      </w:r>
    </w:p>
    <w:p w14:paraId="5B6FEB03" w14:textId="77777777" w:rsidR="000551B0" w:rsidRPr="00803F64" w:rsidRDefault="000551B0" w:rsidP="000551B0">
      <w:pPr>
        <w:spacing w:after="120"/>
        <w:contextualSpacing/>
        <w:rPr>
          <w:rFonts w:cs="Times New Roman"/>
        </w:rPr>
      </w:pPr>
      <w:r w:rsidRPr="00803F64">
        <w:rPr>
          <w:rFonts w:cs="Times New Roman"/>
        </w:rPr>
        <w:t>•</w:t>
      </w:r>
      <w:r w:rsidRPr="00803F64">
        <w:rPr>
          <w:rFonts w:cs="Times New Roman"/>
        </w:rPr>
        <w:tab/>
        <w:t>Protection of Client rights and implementation of rights standards, as applicable.</w:t>
      </w:r>
    </w:p>
    <w:p w14:paraId="6F97C9BF" w14:textId="77777777" w:rsidR="000551B0" w:rsidRPr="00803F64" w:rsidRDefault="000551B0" w:rsidP="000551B0">
      <w:pPr>
        <w:contextualSpacing/>
        <w:rPr>
          <w:rFonts w:cs="Times New Roman"/>
        </w:rPr>
      </w:pPr>
      <w:r w:rsidRPr="00803F64">
        <w:rPr>
          <w:rFonts w:cs="Times New Roman"/>
        </w:rPr>
        <w:t>Provider must be credentialed by the Company; re-credentialing is required every three (3) years.</w:t>
      </w:r>
    </w:p>
    <w:p w14:paraId="2D23A7AA" w14:textId="77777777" w:rsidR="000551B0" w:rsidRPr="00803F64" w:rsidRDefault="000551B0" w:rsidP="000551B0">
      <w:pPr>
        <w:contextualSpacing/>
        <w:rPr>
          <w:rFonts w:cs="Times New Roman"/>
        </w:rPr>
      </w:pPr>
      <w:r w:rsidRPr="00803F64">
        <w:rPr>
          <w:rFonts w:cs="Times New Roman"/>
        </w:rPr>
        <w:t>The Provider will be notified of any review dates that will be completed as a part of the Billing Audits and provided information on areas to be reviewed. The Provider will assist in coordinating scheduling for the review.</w:t>
      </w:r>
    </w:p>
    <w:p w14:paraId="4BE3E139" w14:textId="77777777" w:rsidR="000551B0" w:rsidRPr="00803F64" w:rsidRDefault="000551B0" w:rsidP="000551B0">
      <w:pPr>
        <w:contextualSpacing/>
        <w:rPr>
          <w:rFonts w:cs="Times New Roman"/>
        </w:rPr>
      </w:pPr>
      <w:r w:rsidRPr="00803F64">
        <w:rPr>
          <w:rFonts w:cs="Times New Roman"/>
        </w:rPr>
        <w:t>Within thirty (30) calendar days of the review, the Provider will receive, in writing, a summary of findings from the review and any required follow up.</w:t>
      </w:r>
    </w:p>
    <w:p w14:paraId="004437F4" w14:textId="77777777" w:rsidR="000551B0" w:rsidRPr="00803F64" w:rsidRDefault="000551B0" w:rsidP="000551B0">
      <w:pPr>
        <w:contextualSpacing/>
        <w:rPr>
          <w:rFonts w:cs="Times New Roman"/>
        </w:rPr>
      </w:pPr>
      <w:r w:rsidRPr="00803F64">
        <w:rPr>
          <w:rFonts w:cs="Times New Roman"/>
        </w:rPr>
        <w:t>Copies of review sheets to be utilized during billing reviews will be available to the Provider. Review sheets will be maintained on the Company website at www.partnersbhm.org or can be requested by contacting any Network Management staff member.</w:t>
      </w:r>
    </w:p>
    <w:p w14:paraId="542342DD" w14:textId="77777777" w:rsidR="000551B0" w:rsidRPr="00803F64" w:rsidRDefault="000551B0" w:rsidP="000551B0">
      <w:pPr>
        <w:contextualSpacing/>
        <w:rPr>
          <w:rFonts w:cs="Times New Roman"/>
        </w:rPr>
      </w:pPr>
      <w:r w:rsidRPr="00803F64">
        <w:rPr>
          <w:rFonts w:cs="Times New Roman"/>
          <w:b/>
        </w:rPr>
        <w:t xml:space="preserve">19.  </w:t>
      </w:r>
      <w:r w:rsidRPr="00803F64">
        <w:rPr>
          <w:rFonts w:cs="Times New Roman"/>
          <w:b/>
          <w:u w:val="single"/>
        </w:rPr>
        <w:t>Access by the Company to Clients and Client Care Monitoring</w:t>
      </w:r>
      <w:r w:rsidRPr="00803F64">
        <w:rPr>
          <w:rFonts w:cs="Times New Roman"/>
        </w:rPr>
        <w:t xml:space="preserve">: </w:t>
      </w:r>
    </w:p>
    <w:p w14:paraId="67C8ED1A" w14:textId="77777777" w:rsidR="000551B0" w:rsidRPr="00803F64" w:rsidRDefault="000551B0" w:rsidP="000551B0">
      <w:pPr>
        <w:contextualSpacing/>
        <w:rPr>
          <w:rFonts w:cs="Times New Roman"/>
        </w:rPr>
      </w:pPr>
      <w:r w:rsidRPr="00803F64">
        <w:rPr>
          <w:rFonts w:cs="Times New Roman"/>
        </w:rPr>
        <w:t>The Provider shall allow designated Company staff to attend any treatment team and discharge planning meetings regarding Clients served under this Contract, and to review documentation related to the provision of Client services. The Provider will also allow Company staff immediate direct access to any Company referred or funded Client or any Client served by the Provider within a county in the Company Area. If requested, the Provider shall provide at least twenty-four (24) hours prior notice to the Company of the date, time and place of any treatment team or discharge-planning meeting regarding a Client. The Provider further shall respond to requests for records or documentation concerning a Client.</w:t>
      </w:r>
    </w:p>
    <w:p w14:paraId="223CFE5A" w14:textId="77777777" w:rsidR="000551B0" w:rsidRPr="00803F64" w:rsidRDefault="000551B0" w:rsidP="000551B0">
      <w:pPr>
        <w:contextualSpacing/>
        <w:rPr>
          <w:rFonts w:cs="Times New Roman"/>
        </w:rPr>
      </w:pPr>
      <w:r w:rsidRPr="00803F64">
        <w:rPr>
          <w:rFonts w:cs="Times New Roman"/>
          <w:b/>
        </w:rPr>
        <w:t xml:space="preserve">20.  </w:t>
      </w:r>
      <w:r w:rsidRPr="00803F64">
        <w:rPr>
          <w:rFonts w:cs="Times New Roman"/>
          <w:b/>
          <w:u w:val="single"/>
        </w:rPr>
        <w:t>Access to Records</w:t>
      </w:r>
      <w:r w:rsidRPr="00803F64">
        <w:rPr>
          <w:rFonts w:cs="Times New Roman"/>
        </w:rPr>
        <w:t xml:space="preserve">: </w:t>
      </w:r>
    </w:p>
    <w:p w14:paraId="18F6787F" w14:textId="0855F8D2" w:rsidR="000551B0" w:rsidRPr="00803F64" w:rsidRDefault="000551B0" w:rsidP="000551B0">
      <w:pPr>
        <w:contextualSpacing/>
        <w:rPr>
          <w:rFonts w:cs="Times New Roman"/>
        </w:rPr>
      </w:pPr>
      <w:r w:rsidRPr="00803F64">
        <w:rPr>
          <w:rFonts w:cs="Times New Roman"/>
        </w:rPr>
        <w:t>The Provider agrees to make available clinical documentation for any Clients served under this Contract for the purpose of audits. Such documentation will be made available upon request of the Company or the Division of Medical Assistance/Center for Medicare and Medicaid. Such access by the Company is required for the Company to conduct monitoring as a necessary part of managing the service and for the Company'</w:t>
      </w:r>
      <w:r w:rsidR="00B84AD3" w:rsidRPr="00803F64">
        <w:rPr>
          <w:rFonts w:cs="Times New Roman"/>
        </w:rPr>
        <w:t>s</w:t>
      </w:r>
      <w:r w:rsidRPr="00803F64">
        <w:rPr>
          <w:rFonts w:cs="Times New Roman"/>
        </w:rPr>
        <w:t xml:space="preserve"> accountability to the Division of MH/DD/SA, and the Division of Medical Assistance (as permitted by applicable confidentiality rules including HIPAA, G.S. 122C, Article 3, Part 1; &amp; 42 C.F.R. Part 2) The United States Department of Health and Human Services, Centers for Medicare and Medicaid, and any other authorized Federal or State personnel or </w:t>
      </w:r>
      <w:r w:rsidRPr="00803F64">
        <w:rPr>
          <w:rFonts w:cs="Times New Roman"/>
        </w:rPr>
        <w:lastRenderedPageBreak/>
        <w:t>their authorized representatives shall have access to all confidential Client information in accordance with applicable Regulatory Requirements pertaining to such access. These entities may also inspect and audit any financial records of the Provider. As a Provider of the Company, the Provider is also subject to audits of the Division of Mental Health, Developmental Disabilities and Substance Abuse Services, for any services paid for with state funding, and for services funded with Medicaid, the Division of Medical Assistance.</w:t>
      </w:r>
    </w:p>
    <w:p w14:paraId="427963A6" w14:textId="77777777" w:rsidR="000551B0" w:rsidRPr="00803F64" w:rsidRDefault="000551B0" w:rsidP="000551B0">
      <w:pPr>
        <w:contextualSpacing/>
        <w:rPr>
          <w:rFonts w:cs="Times New Roman"/>
        </w:rPr>
      </w:pPr>
      <w:r w:rsidRPr="00803F64">
        <w:rPr>
          <w:rFonts w:cs="Times New Roman"/>
        </w:rPr>
        <w:t>Upon initiation of the Contract, the Provider will provide the Company a listing of the location of medical records containing Treatment Plans, Service notes, orders, and other required clinical documentation if records are not kept on-site at the Provider’s office. If records are not kept on-site where services are provided, the Client record must be immediately available in the event of unannounced monitoring visits. Any records submitted to the Company after 5:00 p.m. on the date requested will not be accepted.  Such listing of record locations must be kept updated and the Provider is responsible for notifying the Company of any changes to record location.</w:t>
      </w:r>
    </w:p>
    <w:p w14:paraId="45F0A408" w14:textId="77777777" w:rsidR="000551B0" w:rsidRPr="00803F64" w:rsidRDefault="000551B0" w:rsidP="000551B0">
      <w:pPr>
        <w:contextualSpacing/>
        <w:rPr>
          <w:rFonts w:cs="Times New Roman"/>
        </w:rPr>
      </w:pPr>
      <w:r w:rsidRPr="00803F64">
        <w:rPr>
          <w:rFonts w:cs="Times New Roman"/>
        </w:rPr>
        <w:t>Upon closure of the Provider’s business operations within the State or termination of this Contract, regardless of the reason, all original clinical records for Clients served under this Contract, or a duly certified copy of all clinical records must be submitted to the Company within sixty (60) days.</w:t>
      </w:r>
    </w:p>
    <w:p w14:paraId="3BD1A0BF" w14:textId="77777777" w:rsidR="000551B0" w:rsidRPr="00803F64" w:rsidRDefault="000551B0" w:rsidP="000551B0">
      <w:pPr>
        <w:contextualSpacing/>
        <w:rPr>
          <w:rFonts w:cs="Times New Roman"/>
        </w:rPr>
      </w:pPr>
      <w:r w:rsidRPr="00803F64">
        <w:rPr>
          <w:rFonts w:cs="Times New Roman"/>
          <w:b/>
        </w:rPr>
        <w:t xml:space="preserve">21.  </w:t>
      </w:r>
      <w:r w:rsidRPr="00803F64">
        <w:rPr>
          <w:rFonts w:cs="Times New Roman"/>
          <w:b/>
          <w:u w:val="single"/>
        </w:rPr>
        <w:t>Client Person Centered Plan/Treatment Plan</w:t>
      </w:r>
      <w:r w:rsidRPr="00803F64">
        <w:rPr>
          <w:rFonts w:cs="Times New Roman"/>
        </w:rPr>
        <w:t xml:space="preserve">: </w:t>
      </w:r>
    </w:p>
    <w:p w14:paraId="7410910E" w14:textId="77777777" w:rsidR="000551B0" w:rsidRPr="00803F64" w:rsidRDefault="000551B0" w:rsidP="000551B0">
      <w:pPr>
        <w:contextualSpacing/>
        <w:rPr>
          <w:rFonts w:cs="Times New Roman"/>
        </w:rPr>
      </w:pPr>
      <w:r w:rsidRPr="00803F64">
        <w:rPr>
          <w:rFonts w:cs="Times New Roman"/>
        </w:rPr>
        <w:t>For each Client served under this Contract, the Provider will work collaboratively with all involved clinically appropriate staff necessary to ensure appropriate care and treatment. Provider shall provide information pertinent to the development of an Individual Service Plan (Person Centered Plan). The Provider will be responsible for the development of a Treatment Plan, Treatment Strategies, or Goal Plan with specific goals to address assigned areas of responsibility from the Person-Centered Plan. The Provider shall document all service implementation according to state regulations and shall maintain a system for the assessment and evaluation of progress against assigned goals.</w:t>
      </w:r>
    </w:p>
    <w:p w14:paraId="3A99C5D7" w14:textId="77777777" w:rsidR="000551B0" w:rsidRPr="00803F64" w:rsidRDefault="000551B0" w:rsidP="000551B0">
      <w:pPr>
        <w:contextualSpacing/>
        <w:rPr>
          <w:rFonts w:cs="Times New Roman"/>
        </w:rPr>
      </w:pPr>
      <w:r w:rsidRPr="00803F64">
        <w:rPr>
          <w:rFonts w:cs="Times New Roman"/>
        </w:rPr>
        <w:t>If there is not an assigned Case Manager or Clinical Home Provider, the Provider shall develop in partnership with the Client, or the Client’s family, a service/treatment plan that is person centered, represents the needs and priorities of the person served, documents medical necessity for services, and which is consistent with State regulations. The plan will include goals consistent with stated needs and priorities, and strategies/intervention plans developed at a level consistent with the staff who will implement the service. The Provider will maintain systems that allow for routine evaluation of progress made on goals/plan with documentation in the Client’s record that this has been completed.</w:t>
      </w:r>
    </w:p>
    <w:p w14:paraId="38479768" w14:textId="77777777" w:rsidR="000551B0" w:rsidRPr="00803F64" w:rsidRDefault="000551B0" w:rsidP="000551B0">
      <w:pPr>
        <w:contextualSpacing/>
        <w:rPr>
          <w:rFonts w:cs="Times New Roman"/>
        </w:rPr>
      </w:pPr>
      <w:r w:rsidRPr="00803F64">
        <w:rPr>
          <w:rFonts w:cs="Times New Roman"/>
        </w:rPr>
        <w:t>If upon evaluation of an Individual Service Plan or upon the request of a Client or Client’s Legal Guardian, the Company determines that any Client is in need of a service or mix of services different from that provided by the Provider, the Company will discuss with the Client their needs and desires in relation to appropriate services and may assist the Client in changing providers in order to obtain the indicated services. In such event, any authorization for services that have not been provided will be terminated.</w:t>
      </w:r>
    </w:p>
    <w:p w14:paraId="2D884381" w14:textId="77777777" w:rsidR="000551B0" w:rsidRPr="00803F64" w:rsidRDefault="000551B0" w:rsidP="000551B0">
      <w:pPr>
        <w:contextualSpacing/>
        <w:rPr>
          <w:rFonts w:cs="Times New Roman"/>
          <w:b/>
        </w:rPr>
      </w:pPr>
      <w:r w:rsidRPr="00803F64">
        <w:rPr>
          <w:rFonts w:cs="Times New Roman"/>
          <w:b/>
        </w:rPr>
        <w:t xml:space="preserve">22.   </w:t>
      </w:r>
      <w:r w:rsidRPr="00803F64">
        <w:rPr>
          <w:rFonts w:cs="Times New Roman"/>
          <w:b/>
          <w:u w:val="single"/>
        </w:rPr>
        <w:t>Record Retention</w:t>
      </w:r>
      <w:r w:rsidRPr="00803F64">
        <w:rPr>
          <w:rFonts w:cs="Times New Roman"/>
          <w:b/>
        </w:rPr>
        <w:t xml:space="preserve">: </w:t>
      </w:r>
    </w:p>
    <w:p w14:paraId="5F9273B8" w14:textId="77777777" w:rsidR="000551B0" w:rsidRPr="00803F64" w:rsidRDefault="000551B0" w:rsidP="000551B0">
      <w:pPr>
        <w:contextualSpacing/>
        <w:rPr>
          <w:rFonts w:cs="Times New Roman"/>
        </w:rPr>
      </w:pPr>
      <w:r w:rsidRPr="00803F64">
        <w:rPr>
          <w:rFonts w:cs="Times New Roman"/>
        </w:rPr>
        <w:t>The Provider shall maintain a medical record and adhere to the record retention schedule for each Client served, either in original hard copy or a form of electronic data management media as required by APSM 45-2 Records Management and Documentation Manual for Providers of Publicly-Funded MH/DD/SA Services, CAP¬MR/DD Services, and Local Management Entities and APSM 10-3 Client Records as amended October 1, 2004.</w:t>
      </w:r>
    </w:p>
    <w:p w14:paraId="106E3B1B" w14:textId="77777777" w:rsidR="000551B0" w:rsidRPr="00803F64" w:rsidRDefault="000551B0" w:rsidP="000551B0">
      <w:pPr>
        <w:contextualSpacing/>
        <w:rPr>
          <w:rFonts w:cs="Times New Roman"/>
          <w:b/>
        </w:rPr>
      </w:pPr>
      <w:r w:rsidRPr="00803F64">
        <w:rPr>
          <w:rFonts w:cs="Times New Roman"/>
          <w:b/>
        </w:rPr>
        <w:t xml:space="preserve">23.  </w:t>
      </w:r>
      <w:r w:rsidRPr="00803F64">
        <w:rPr>
          <w:rFonts w:cs="Times New Roman"/>
          <w:b/>
          <w:u w:val="single"/>
        </w:rPr>
        <w:t>Medical Records Documentation</w:t>
      </w:r>
      <w:r w:rsidRPr="00803F64">
        <w:rPr>
          <w:rFonts w:cs="Times New Roman"/>
          <w:b/>
        </w:rPr>
        <w:t xml:space="preserve">: </w:t>
      </w:r>
    </w:p>
    <w:p w14:paraId="6FDE2571" w14:textId="77777777" w:rsidR="000551B0" w:rsidRPr="00803F64" w:rsidRDefault="000551B0" w:rsidP="000551B0">
      <w:pPr>
        <w:contextualSpacing/>
        <w:rPr>
          <w:rFonts w:cs="Times New Roman"/>
        </w:rPr>
      </w:pPr>
      <w:r w:rsidRPr="00803F64">
        <w:rPr>
          <w:rFonts w:cs="Times New Roman"/>
        </w:rPr>
        <w:t xml:space="preserve">The Provider shall be responsible for completion of all necessary and customary documentation required for the services provided under the Contract in accordance with all applicable </w:t>
      </w:r>
      <w:r w:rsidRPr="00803F64">
        <w:t xml:space="preserve">Regulatory Requirements </w:t>
      </w:r>
      <w:r w:rsidRPr="00803F64">
        <w:rPr>
          <w:rFonts w:cs="Times New Roman"/>
        </w:rPr>
        <w:t xml:space="preserve">as currently constituted and hereafter amended including but not limited to: APSM 30-1 (Rules for MH/DD/SA Facilities and Services); APSM 45-2 (Records Management And Documentation Manual for Providers of Publicly-Funded </w:t>
      </w:r>
      <w:r w:rsidRPr="00803F64">
        <w:rPr>
          <w:rFonts w:cs="Times New Roman"/>
        </w:rPr>
        <w:lastRenderedPageBreak/>
        <w:t>MH/DD/SA Services, CAP-MR/DD Services, and Local Management Entities); APSM 95-2 (Client Rights Rules in Community MH/DD/SA Services); APSM 10-3 (Confidentiality); Medicaid Guidelines, as appropriate; and APSM 45-1 (Confidentiality Rules 42 C.F.R. Part 2, “Confidentiality of Alcohol and Drug Abuse Patient Records”); applicable statutory requirements in General Statutes in 122C, and Standards for Privacy of Individually Identifiable Health Information 45 CFR Parts 160 and 164 of the Health Insurance Portability and Accountability Act (HIPAA).</w:t>
      </w:r>
    </w:p>
    <w:p w14:paraId="384F4774" w14:textId="77777777" w:rsidR="000551B0" w:rsidRPr="00803F64" w:rsidRDefault="000551B0" w:rsidP="000551B0">
      <w:pPr>
        <w:contextualSpacing/>
        <w:rPr>
          <w:rFonts w:cs="Times New Roman"/>
        </w:rPr>
      </w:pPr>
      <w:r w:rsidRPr="00803F64">
        <w:rPr>
          <w:rFonts w:cs="Times New Roman"/>
          <w:b/>
        </w:rPr>
        <w:t xml:space="preserve">24.  </w:t>
      </w:r>
      <w:r w:rsidRPr="00803F64">
        <w:rPr>
          <w:rFonts w:cs="Times New Roman"/>
          <w:b/>
          <w:u w:val="single"/>
        </w:rPr>
        <w:t>Medicaid Eligibility</w:t>
      </w:r>
      <w:r w:rsidRPr="00803F64">
        <w:rPr>
          <w:rFonts w:cs="Times New Roman"/>
        </w:rPr>
        <w:t xml:space="preserve">: </w:t>
      </w:r>
    </w:p>
    <w:p w14:paraId="5474FA17" w14:textId="77777777" w:rsidR="000551B0" w:rsidRPr="00803F64" w:rsidRDefault="000551B0" w:rsidP="000551B0">
      <w:pPr>
        <w:contextualSpacing/>
        <w:rPr>
          <w:rFonts w:cs="Times New Roman"/>
        </w:rPr>
      </w:pPr>
      <w:r w:rsidRPr="00803F64">
        <w:rPr>
          <w:rFonts w:cs="Times New Roman"/>
        </w:rPr>
        <w:t>The Provider shall report any third-party coverage to the Company within five (5) days of obtaining this information from a source other than DSS.  Provider shall report any change in county of residence to the Company.</w:t>
      </w:r>
    </w:p>
    <w:p w14:paraId="26AB331A" w14:textId="135AD173" w:rsidR="000551B0" w:rsidRPr="00803F64" w:rsidRDefault="000551B0" w:rsidP="000551B0">
      <w:pPr>
        <w:contextualSpacing/>
        <w:rPr>
          <w:rFonts w:cs="Times New Roman"/>
        </w:rPr>
      </w:pPr>
      <w:r w:rsidRPr="00803F64">
        <w:rPr>
          <w:rFonts w:cs="Times New Roman"/>
        </w:rPr>
        <w:t>Provider understands that a Client is automatically dis-enrolled from the Company’</w:t>
      </w:r>
      <w:r w:rsidR="00B84AD3" w:rsidRPr="00803F64">
        <w:rPr>
          <w:rFonts w:cs="Times New Roman"/>
        </w:rPr>
        <w:t>s</w:t>
      </w:r>
      <w:r w:rsidRPr="00803F64">
        <w:rPr>
          <w:rFonts w:cs="Times New Roman"/>
        </w:rPr>
        <w:t xml:space="preserve"> Medicaid Waiver program if the Client:</w:t>
      </w:r>
    </w:p>
    <w:p w14:paraId="10D431C2" w14:textId="77777777" w:rsidR="000551B0" w:rsidRPr="00803F64" w:rsidRDefault="000551B0" w:rsidP="000551B0">
      <w:pPr>
        <w:ind w:left="720" w:hanging="720"/>
        <w:contextualSpacing/>
        <w:rPr>
          <w:rFonts w:cs="Times New Roman"/>
        </w:rPr>
      </w:pPr>
      <w:r w:rsidRPr="00803F64">
        <w:rPr>
          <w:rFonts w:cs="Times New Roman"/>
        </w:rPr>
        <w:t xml:space="preserve">a. </w:t>
      </w:r>
      <w:r w:rsidRPr="00803F64">
        <w:rPr>
          <w:rFonts w:cs="Times New Roman"/>
        </w:rPr>
        <w:tab/>
        <w:t>Changes County of residence for Medicaid eligibility purposes to a county other than those in the Company Area;</w:t>
      </w:r>
    </w:p>
    <w:p w14:paraId="378593A1" w14:textId="77777777" w:rsidR="000551B0" w:rsidRPr="00803F64" w:rsidRDefault="000551B0" w:rsidP="000551B0">
      <w:pPr>
        <w:contextualSpacing/>
        <w:rPr>
          <w:rFonts w:cs="Times New Roman"/>
        </w:rPr>
      </w:pPr>
      <w:r w:rsidRPr="00803F64">
        <w:rPr>
          <w:rFonts w:cs="Times New Roman"/>
        </w:rPr>
        <w:t>b.</w:t>
      </w:r>
      <w:r w:rsidRPr="00803F64">
        <w:rPr>
          <w:rFonts w:cs="Times New Roman"/>
        </w:rPr>
        <w:tab/>
        <w:t>Is deceased;</w:t>
      </w:r>
    </w:p>
    <w:p w14:paraId="1A7D4B27" w14:textId="77777777" w:rsidR="000551B0" w:rsidRPr="00803F64" w:rsidRDefault="000551B0" w:rsidP="000551B0">
      <w:pPr>
        <w:contextualSpacing/>
        <w:rPr>
          <w:rFonts w:cs="Times New Roman"/>
        </w:rPr>
      </w:pPr>
      <w:r w:rsidRPr="00803F64">
        <w:rPr>
          <w:rFonts w:cs="Times New Roman"/>
        </w:rPr>
        <w:t>c.</w:t>
      </w:r>
      <w:r w:rsidRPr="00803F64">
        <w:rPr>
          <w:rFonts w:cs="Times New Roman"/>
        </w:rPr>
        <w:tab/>
        <w:t>Is admitted to a correctional facility for more than thirty (30) days;</w:t>
      </w:r>
    </w:p>
    <w:p w14:paraId="53B8CB78" w14:textId="77777777" w:rsidR="000551B0" w:rsidRPr="00803F64" w:rsidRDefault="000551B0" w:rsidP="000551B0">
      <w:pPr>
        <w:contextualSpacing/>
        <w:rPr>
          <w:rFonts w:cs="Times New Roman"/>
        </w:rPr>
      </w:pPr>
      <w:r w:rsidRPr="00803F64">
        <w:rPr>
          <w:rFonts w:cs="Times New Roman"/>
        </w:rPr>
        <w:t>e.</w:t>
      </w:r>
      <w:r w:rsidRPr="00803F64">
        <w:rPr>
          <w:rFonts w:cs="Times New Roman"/>
        </w:rPr>
        <w:tab/>
        <w:t>No longer qualifies for Medicaid or becomes ineligible due to the following:</w:t>
      </w:r>
    </w:p>
    <w:p w14:paraId="73628C30" w14:textId="77777777" w:rsidR="000551B0" w:rsidRPr="00803F64" w:rsidRDefault="000551B0" w:rsidP="000551B0">
      <w:pPr>
        <w:contextualSpacing/>
        <w:rPr>
          <w:rFonts w:cs="Times New Roman"/>
        </w:rPr>
      </w:pPr>
      <w:r w:rsidRPr="00803F64">
        <w:rPr>
          <w:rFonts w:cs="Times New Roman"/>
        </w:rPr>
        <w:t>i.</w:t>
      </w:r>
      <w:r w:rsidRPr="00803F64">
        <w:rPr>
          <w:rFonts w:cs="Times New Roman"/>
        </w:rPr>
        <w:tab/>
        <w:t>Medicare Qualified Beneficiaries (MQB).</w:t>
      </w:r>
    </w:p>
    <w:p w14:paraId="26A90639" w14:textId="77777777" w:rsidR="000551B0" w:rsidRPr="00803F64" w:rsidRDefault="000551B0" w:rsidP="000551B0">
      <w:pPr>
        <w:contextualSpacing/>
        <w:rPr>
          <w:rFonts w:cs="Times New Roman"/>
        </w:rPr>
      </w:pPr>
      <w:r w:rsidRPr="00803F64">
        <w:rPr>
          <w:rFonts w:cs="Times New Roman"/>
        </w:rPr>
        <w:t>ii.</w:t>
      </w:r>
      <w:r w:rsidRPr="00803F64">
        <w:rPr>
          <w:rFonts w:cs="Times New Roman"/>
        </w:rPr>
        <w:tab/>
        <w:t>Non-qualified Aliens or Qualified Aliens during the five (5) year ban.</w:t>
      </w:r>
    </w:p>
    <w:p w14:paraId="3D608B0E" w14:textId="77777777" w:rsidR="000551B0" w:rsidRPr="00803F64" w:rsidRDefault="000551B0" w:rsidP="000551B0">
      <w:pPr>
        <w:contextualSpacing/>
        <w:rPr>
          <w:rFonts w:cs="Times New Roman"/>
        </w:rPr>
      </w:pPr>
      <w:r w:rsidRPr="00803F64">
        <w:rPr>
          <w:rFonts w:cs="Times New Roman"/>
        </w:rPr>
        <w:t>iii.</w:t>
      </w:r>
      <w:r w:rsidRPr="00803F64">
        <w:rPr>
          <w:rFonts w:cs="Times New Roman"/>
        </w:rPr>
        <w:tab/>
        <w:t>Medically Needy in deductible status.</w:t>
      </w:r>
    </w:p>
    <w:p w14:paraId="3BC36377" w14:textId="77777777" w:rsidR="000551B0" w:rsidRPr="00803F64" w:rsidRDefault="000551B0" w:rsidP="000551B0">
      <w:pPr>
        <w:contextualSpacing/>
        <w:rPr>
          <w:rFonts w:cs="Times New Roman"/>
        </w:rPr>
      </w:pPr>
      <w:r w:rsidRPr="00803F64">
        <w:rPr>
          <w:rFonts w:cs="Times New Roman"/>
        </w:rPr>
        <w:t>iv.</w:t>
      </w:r>
      <w:r w:rsidRPr="00803F64">
        <w:rPr>
          <w:rFonts w:cs="Times New Roman"/>
        </w:rPr>
        <w:tab/>
        <w:t>Children within the age of 0-36 months, except Innovations recipients.</w:t>
      </w:r>
    </w:p>
    <w:p w14:paraId="51CB9BBB" w14:textId="77777777" w:rsidR="000551B0" w:rsidRPr="00803F64" w:rsidRDefault="000551B0" w:rsidP="000551B0">
      <w:pPr>
        <w:contextualSpacing/>
        <w:rPr>
          <w:rFonts w:cs="Times New Roman"/>
        </w:rPr>
      </w:pPr>
      <w:r w:rsidRPr="00803F64">
        <w:rPr>
          <w:rFonts w:cs="Times New Roman"/>
        </w:rPr>
        <w:t>v.</w:t>
      </w:r>
      <w:r w:rsidRPr="00803F64">
        <w:rPr>
          <w:rFonts w:cs="Times New Roman"/>
        </w:rPr>
        <w:tab/>
        <w:t>Recipients with Presumptive Eligibility.</w:t>
      </w:r>
    </w:p>
    <w:p w14:paraId="0B222410" w14:textId="77777777" w:rsidR="000551B0" w:rsidRPr="00803F64" w:rsidRDefault="000551B0" w:rsidP="000551B0">
      <w:pPr>
        <w:contextualSpacing/>
        <w:rPr>
          <w:rFonts w:cs="Times New Roman"/>
        </w:rPr>
      </w:pPr>
      <w:r w:rsidRPr="00803F64">
        <w:rPr>
          <w:rFonts w:cs="Times New Roman"/>
          <w:b/>
        </w:rPr>
        <w:t xml:space="preserve">25.  </w:t>
      </w:r>
      <w:r w:rsidRPr="00803F64">
        <w:rPr>
          <w:rFonts w:cs="Times New Roman"/>
          <w:b/>
          <w:u w:val="single"/>
        </w:rPr>
        <w:t>Proprietary Information and Intellectual Property</w:t>
      </w:r>
      <w:r w:rsidRPr="00803F64">
        <w:rPr>
          <w:rFonts w:cs="Times New Roman"/>
        </w:rPr>
        <w:t xml:space="preserve">: </w:t>
      </w:r>
    </w:p>
    <w:p w14:paraId="37CE2619" w14:textId="77777777" w:rsidR="000551B0" w:rsidRPr="00803F64" w:rsidRDefault="000551B0" w:rsidP="000551B0">
      <w:pPr>
        <w:contextualSpacing/>
        <w:rPr>
          <w:rFonts w:cs="Times New Roman"/>
        </w:rPr>
      </w:pPr>
      <w:r w:rsidRPr="00803F64">
        <w:rPr>
          <w:rFonts w:cs="Times New Roman"/>
        </w:rPr>
        <w:t>a.  Proprietary Information - The Provider shall not publish or disseminate any advertising or proprietary business material either printed or electronically transmitted (including photographs, films, and public announcements) or any business papers and documents which identify the Company or its facilities without the prior written consent of the Company. Any documents, reports, or other products, with the exception of any and all proprietary business papers and documents, developed in connection with the performance of the Contract, shall be in the public domain and shall not be copyrighted or marketed for profit by the Provider, any individual, or other entity.</w:t>
      </w:r>
    </w:p>
    <w:p w14:paraId="7A984DF7" w14:textId="77777777" w:rsidR="000551B0" w:rsidRPr="00803F64" w:rsidRDefault="000551B0" w:rsidP="000551B0">
      <w:pPr>
        <w:contextualSpacing/>
        <w:rPr>
          <w:rFonts w:cs="Times New Roman"/>
        </w:rPr>
      </w:pPr>
      <w:r w:rsidRPr="00803F64">
        <w:rPr>
          <w:rFonts w:cs="Times New Roman"/>
        </w:rPr>
        <w:t>b.  Intellectual Property - Provider acknowledges that all language in all documents prepared by the Company used and provided in connection with bids for, negotiations for, executions of, and performance under this Contract are the property of the Company, along with all ideas and concepts as to the business practices of the Company. Intellectual Property belongs to the Company. Provider acknowledges that Company is the owner of all intellectual property pertaining to any and all documents prepared by the Company used and provided to Provider in connection with this Contract. Company reserves all rights in said intellectual property. If Provider desires to use any of the said intellectual property for purposes outside the performance of this Contract, then Provider must first obtain the permission of Company.</w:t>
      </w:r>
    </w:p>
    <w:p w14:paraId="3FF40879" w14:textId="77777777" w:rsidR="000551B0" w:rsidRPr="00803F64" w:rsidRDefault="000551B0" w:rsidP="000551B0">
      <w:pPr>
        <w:contextualSpacing/>
        <w:rPr>
          <w:rFonts w:cs="Times New Roman"/>
          <w:b/>
        </w:rPr>
      </w:pPr>
      <w:r w:rsidRPr="00803F64">
        <w:rPr>
          <w:rFonts w:cs="Times New Roman"/>
          <w:b/>
        </w:rPr>
        <w:t xml:space="preserve">26. </w:t>
      </w:r>
      <w:r w:rsidRPr="00803F64">
        <w:rPr>
          <w:rFonts w:cs="Times New Roman"/>
          <w:b/>
          <w:u w:val="single"/>
        </w:rPr>
        <w:t>Conflict of Interest</w:t>
      </w:r>
      <w:r w:rsidRPr="00803F64">
        <w:rPr>
          <w:rFonts w:cs="Times New Roman"/>
          <w:b/>
        </w:rPr>
        <w:t xml:space="preserve">: </w:t>
      </w:r>
    </w:p>
    <w:p w14:paraId="0FF5DAA8" w14:textId="77777777" w:rsidR="000551B0" w:rsidRPr="00803F64" w:rsidRDefault="000551B0" w:rsidP="000551B0">
      <w:pPr>
        <w:contextualSpacing/>
        <w:rPr>
          <w:rFonts w:cs="Times New Roman"/>
        </w:rPr>
      </w:pPr>
      <w:r w:rsidRPr="00803F64">
        <w:rPr>
          <w:rFonts w:cs="Times New Roman"/>
        </w:rPr>
        <w:t>In accordance with 1993 Session Laws, Chapter 321, Section 16, the Provider, if a private non-profit entity, shall file with the Company, a notarized copy of the Provider’s policy addressing conflicts of interest that may arise involving Provider’s management, employees and the members of its Board of Directors or other governing body.</w:t>
      </w:r>
    </w:p>
    <w:p w14:paraId="65D22A8F" w14:textId="77777777" w:rsidR="000551B0" w:rsidRPr="00803F64" w:rsidRDefault="000551B0" w:rsidP="000551B0">
      <w:pPr>
        <w:contextualSpacing/>
        <w:rPr>
          <w:rFonts w:cs="Times New Roman"/>
        </w:rPr>
      </w:pPr>
      <w:r w:rsidRPr="00803F64">
        <w:rPr>
          <w:rFonts w:cs="Times New Roman"/>
        </w:rPr>
        <w:lastRenderedPageBreak/>
        <w:t>Providers that are for-profit entities shall file with the Company a notarized copy of the Provider’s policy addressing conflicts of interest that may arise involving Provider’s management, employees, and the members of its Board of Directors or other governing body.</w:t>
      </w:r>
    </w:p>
    <w:p w14:paraId="4AB78D62" w14:textId="77777777" w:rsidR="000551B0" w:rsidRPr="00803F64" w:rsidRDefault="000551B0" w:rsidP="000551B0">
      <w:pPr>
        <w:contextualSpacing/>
        <w:rPr>
          <w:rFonts w:cs="Times New Roman"/>
        </w:rPr>
      </w:pPr>
      <w:r w:rsidRPr="00803F64">
        <w:rPr>
          <w:rFonts w:cs="Times New Roman"/>
          <w:b/>
        </w:rPr>
        <w:t xml:space="preserve">28.  </w:t>
      </w:r>
      <w:r w:rsidRPr="00803F64">
        <w:rPr>
          <w:rFonts w:cs="Times New Roman"/>
          <w:b/>
          <w:u w:val="single"/>
        </w:rPr>
        <w:t>Reporting Requirements</w:t>
      </w:r>
      <w:r w:rsidRPr="00803F64">
        <w:rPr>
          <w:rFonts w:cs="Times New Roman"/>
        </w:rPr>
        <w:t xml:space="preserve">: </w:t>
      </w:r>
    </w:p>
    <w:p w14:paraId="7EB7D5D8" w14:textId="77777777" w:rsidR="000551B0" w:rsidRPr="00803F64" w:rsidRDefault="000551B0" w:rsidP="000551B0">
      <w:pPr>
        <w:contextualSpacing/>
        <w:rPr>
          <w:rFonts w:cs="Times New Roman"/>
        </w:rPr>
      </w:pPr>
      <w:r w:rsidRPr="00803F64">
        <w:rPr>
          <w:rFonts w:cs="Times New Roman"/>
        </w:rPr>
        <w:t>Data on the Provider’s services are necessary for the Company to fulfill its statutory responsibilities and an expeditious exchange of information is necessary for the effective and efficient operation of the program. Therefore, the Provider shall provide reports and information to the Company in addition to reporting requirements set forth elsewhere in this Contract. Provider shall submit all reports and electronic data as specified in this Contract and within the timeframes established. Contracts shall be fully executed and all required documents and reports should be submitted within required time frames for the Provider to remain in “good standing”. Payment for services provided shall be contingent upon timely submission to Company of complete and accurate information in the required formats.</w:t>
      </w:r>
    </w:p>
    <w:p w14:paraId="6D93B93A" w14:textId="77777777" w:rsidR="000551B0" w:rsidRPr="00803F64" w:rsidRDefault="000551B0" w:rsidP="000551B0">
      <w:pPr>
        <w:contextualSpacing/>
        <w:rPr>
          <w:rFonts w:cs="Times New Roman"/>
        </w:rPr>
      </w:pPr>
      <w:r w:rsidRPr="00803F64">
        <w:rPr>
          <w:rFonts w:cs="Times New Roman"/>
        </w:rPr>
        <w:t>Upon request Provider shall provide to Company data regarding Clients for research and study; such data, excluding Client names may be further transmitted to the Division of MH/DD/SA Services for research &amp; study.</w:t>
      </w:r>
    </w:p>
    <w:p w14:paraId="5735C65A" w14:textId="77777777" w:rsidR="000551B0" w:rsidRPr="00803F64" w:rsidRDefault="000551B0" w:rsidP="000551B0">
      <w:pPr>
        <w:contextualSpacing/>
        <w:rPr>
          <w:rFonts w:cs="Times New Roman"/>
        </w:rPr>
      </w:pPr>
      <w:r w:rsidRPr="00803F64">
        <w:rPr>
          <w:rFonts w:cs="Times New Roman"/>
          <w:b/>
        </w:rPr>
        <w:t xml:space="preserve">30.  </w:t>
      </w:r>
      <w:r w:rsidRPr="00803F64">
        <w:rPr>
          <w:rFonts w:cs="Times New Roman"/>
          <w:b/>
          <w:u w:val="single"/>
        </w:rPr>
        <w:t>No Rejection of Referrals</w:t>
      </w:r>
      <w:r w:rsidRPr="00803F64">
        <w:rPr>
          <w:rFonts w:cs="Times New Roman"/>
        </w:rPr>
        <w:t xml:space="preserve">: </w:t>
      </w:r>
    </w:p>
    <w:p w14:paraId="45075445" w14:textId="77777777" w:rsidR="000551B0" w:rsidRPr="00803F64" w:rsidRDefault="000551B0" w:rsidP="000551B0">
      <w:pPr>
        <w:contextualSpacing/>
        <w:rPr>
          <w:rFonts w:cs="Times New Roman"/>
        </w:rPr>
      </w:pPr>
      <w:r w:rsidRPr="00803F64">
        <w:rPr>
          <w:rFonts w:cs="Times New Roman"/>
        </w:rPr>
        <w:t>The Provider shall have a “no reject” policy with regard to acceptance of referrals of Clients within the capacity and parameters of their competencies, and specializations if the following apply:</w:t>
      </w:r>
    </w:p>
    <w:p w14:paraId="4538B248" w14:textId="77777777" w:rsidR="000551B0" w:rsidRPr="00803F64" w:rsidRDefault="000551B0" w:rsidP="000551B0">
      <w:pPr>
        <w:contextualSpacing/>
        <w:rPr>
          <w:rFonts w:cs="Times New Roman"/>
        </w:rPr>
      </w:pPr>
      <w:r w:rsidRPr="00803F64">
        <w:rPr>
          <w:rFonts w:cs="Times New Roman"/>
        </w:rPr>
        <w:t>a. The referral meets the Provider’s admission criteria as established and approved through the Company Credentialing process; and</w:t>
      </w:r>
    </w:p>
    <w:p w14:paraId="2B1C5E7B" w14:textId="77777777" w:rsidR="000551B0" w:rsidRPr="00803F64" w:rsidRDefault="000551B0" w:rsidP="000551B0">
      <w:pPr>
        <w:contextualSpacing/>
        <w:rPr>
          <w:rFonts w:cs="Times New Roman"/>
        </w:rPr>
      </w:pPr>
      <w:r w:rsidRPr="00803F64">
        <w:rPr>
          <w:rFonts w:cs="Times New Roman"/>
        </w:rPr>
        <w:t>b. The Provider has the open capacity to provide the service(s); and</w:t>
      </w:r>
    </w:p>
    <w:p w14:paraId="7A6164DB" w14:textId="77777777" w:rsidR="000551B0" w:rsidRPr="00803F64" w:rsidRDefault="000551B0" w:rsidP="000551B0">
      <w:pPr>
        <w:contextualSpacing/>
        <w:rPr>
          <w:rFonts w:cs="Times New Roman"/>
        </w:rPr>
      </w:pPr>
      <w:r w:rsidRPr="00803F64">
        <w:rPr>
          <w:rFonts w:cs="Times New Roman"/>
        </w:rPr>
        <w:t>c. The referral does not jeopardize the health and safety of staff or Clients already in the Provider’s service.</w:t>
      </w:r>
    </w:p>
    <w:p w14:paraId="05670D0A" w14:textId="77777777" w:rsidR="000551B0" w:rsidRPr="00803F64" w:rsidRDefault="000551B0" w:rsidP="000551B0">
      <w:pPr>
        <w:contextualSpacing/>
        <w:rPr>
          <w:rFonts w:cs="Times New Roman"/>
        </w:rPr>
      </w:pPr>
      <w:r w:rsidRPr="00803F64">
        <w:rPr>
          <w:rFonts w:cs="Times New Roman"/>
          <w:b/>
        </w:rPr>
        <w:t xml:space="preserve">31.  </w:t>
      </w:r>
      <w:r w:rsidRPr="00803F64">
        <w:rPr>
          <w:rFonts w:cs="Times New Roman"/>
          <w:b/>
          <w:u w:val="single"/>
        </w:rPr>
        <w:t>Code of Ethics</w:t>
      </w:r>
      <w:r w:rsidRPr="00803F64">
        <w:rPr>
          <w:rFonts w:cs="Times New Roman"/>
        </w:rPr>
        <w:t xml:space="preserve">: </w:t>
      </w:r>
    </w:p>
    <w:p w14:paraId="5D6BE643" w14:textId="77777777" w:rsidR="000551B0" w:rsidRPr="00803F64" w:rsidRDefault="000551B0" w:rsidP="000551B0">
      <w:pPr>
        <w:contextualSpacing/>
        <w:rPr>
          <w:rFonts w:cs="Times New Roman"/>
        </w:rPr>
      </w:pPr>
      <w:r w:rsidRPr="00803F64">
        <w:rPr>
          <w:rFonts w:cs="Times New Roman"/>
        </w:rPr>
        <w:t>The Provider will abide by the Company’s Code of Ethics, as noted in Company’s Provider Manual.</w:t>
      </w:r>
    </w:p>
    <w:p w14:paraId="0F6D89EF" w14:textId="77777777" w:rsidR="000551B0" w:rsidRPr="00803F64" w:rsidRDefault="000551B0" w:rsidP="000551B0">
      <w:pPr>
        <w:contextualSpacing/>
        <w:rPr>
          <w:rFonts w:cs="Times New Roman"/>
          <w:b/>
        </w:rPr>
      </w:pPr>
      <w:r w:rsidRPr="00803F64">
        <w:rPr>
          <w:rFonts w:cs="Times New Roman"/>
          <w:b/>
        </w:rPr>
        <w:t xml:space="preserve">32.  </w:t>
      </w:r>
      <w:r w:rsidRPr="00803F64">
        <w:rPr>
          <w:rFonts w:cs="Times New Roman"/>
          <w:b/>
          <w:u w:val="single"/>
        </w:rPr>
        <w:t>Hours of Operation</w:t>
      </w:r>
      <w:r w:rsidRPr="00803F64">
        <w:rPr>
          <w:rFonts w:cs="Times New Roman"/>
          <w:b/>
        </w:rPr>
        <w:t xml:space="preserve">: </w:t>
      </w:r>
    </w:p>
    <w:p w14:paraId="78515762" w14:textId="77777777" w:rsidR="000551B0" w:rsidRPr="00803F64" w:rsidRDefault="000551B0" w:rsidP="000551B0">
      <w:pPr>
        <w:contextualSpacing/>
        <w:rPr>
          <w:rFonts w:cs="Times New Roman"/>
        </w:rPr>
      </w:pPr>
      <w:r w:rsidRPr="00803F64">
        <w:rPr>
          <w:rFonts w:cs="Times New Roman"/>
        </w:rPr>
        <w:t>The Provider shall offer hours of operation that are the same as the hours of operation offered to Medicaid Fee-For-Service Clients.</w:t>
      </w:r>
    </w:p>
    <w:p w14:paraId="63924854" w14:textId="77777777" w:rsidR="000551B0" w:rsidRPr="00803F64" w:rsidRDefault="000551B0" w:rsidP="000551B0">
      <w:pPr>
        <w:contextualSpacing/>
        <w:rPr>
          <w:rFonts w:cs="Times New Roman"/>
        </w:rPr>
      </w:pPr>
      <w:r w:rsidRPr="00803F64">
        <w:rPr>
          <w:rFonts w:cs="Times New Roman"/>
          <w:b/>
        </w:rPr>
        <w:t xml:space="preserve">33. </w:t>
      </w:r>
      <w:r w:rsidRPr="00803F64">
        <w:rPr>
          <w:rFonts w:cs="Times New Roman"/>
          <w:b/>
          <w:u w:val="single"/>
        </w:rPr>
        <w:t>Service Availability Requirements</w:t>
      </w:r>
      <w:r w:rsidRPr="00803F64">
        <w:rPr>
          <w:rFonts w:cs="Times New Roman"/>
        </w:rPr>
        <w:t xml:space="preserve">: </w:t>
      </w:r>
    </w:p>
    <w:p w14:paraId="7DEDB6EC" w14:textId="77777777" w:rsidR="000551B0" w:rsidRPr="00803F64" w:rsidRDefault="000551B0" w:rsidP="000551B0">
      <w:pPr>
        <w:contextualSpacing/>
        <w:rPr>
          <w:rFonts w:cs="Times New Roman"/>
        </w:rPr>
      </w:pPr>
      <w:r w:rsidRPr="00803F64">
        <w:rPr>
          <w:rFonts w:cs="Times New Roman"/>
        </w:rPr>
        <w:t>The Provider shall have the following service availability standards:</w:t>
      </w:r>
    </w:p>
    <w:p w14:paraId="238F77F8" w14:textId="77777777" w:rsidR="000551B0" w:rsidRPr="00803F64" w:rsidRDefault="000551B0" w:rsidP="000551B0">
      <w:pPr>
        <w:contextualSpacing/>
        <w:rPr>
          <w:rFonts w:cs="Times New Roman"/>
        </w:rPr>
      </w:pPr>
      <w:r w:rsidRPr="00803F64">
        <w:rPr>
          <w:rFonts w:cs="Times New Roman"/>
        </w:rPr>
        <w:t>a. Emergency: within one (1) hour; immediate for life threatening emergencies;</w:t>
      </w:r>
    </w:p>
    <w:p w14:paraId="51FA1EDD" w14:textId="77777777" w:rsidR="000551B0" w:rsidRPr="00803F64" w:rsidRDefault="000551B0" w:rsidP="000551B0">
      <w:pPr>
        <w:contextualSpacing/>
        <w:rPr>
          <w:rFonts w:cs="Times New Roman"/>
        </w:rPr>
      </w:pPr>
      <w:r w:rsidRPr="00803F64">
        <w:rPr>
          <w:rFonts w:cs="Times New Roman"/>
        </w:rPr>
        <w:t>b. Urgent Care: within forty-eight (48) hours;</w:t>
      </w:r>
    </w:p>
    <w:p w14:paraId="037EDFDA" w14:textId="77777777" w:rsidR="000551B0" w:rsidRPr="00803F64" w:rsidRDefault="000551B0" w:rsidP="000551B0">
      <w:pPr>
        <w:contextualSpacing/>
        <w:rPr>
          <w:rFonts w:cs="Times New Roman"/>
        </w:rPr>
      </w:pPr>
      <w:r w:rsidRPr="00803F64">
        <w:rPr>
          <w:rFonts w:cs="Times New Roman"/>
        </w:rPr>
        <w:t>c. Routine need: within seven (7) days.</w:t>
      </w:r>
    </w:p>
    <w:p w14:paraId="355E6053" w14:textId="77777777" w:rsidR="000551B0" w:rsidRPr="00803F64" w:rsidRDefault="000551B0" w:rsidP="000551B0">
      <w:pPr>
        <w:contextualSpacing/>
        <w:rPr>
          <w:rFonts w:cs="Times New Roman"/>
        </w:rPr>
      </w:pPr>
      <w:r w:rsidRPr="00803F64">
        <w:rPr>
          <w:rFonts w:cs="Times New Roman"/>
          <w:b/>
        </w:rPr>
        <w:t xml:space="preserve">34.  </w:t>
      </w:r>
      <w:r w:rsidRPr="00803F64">
        <w:rPr>
          <w:rFonts w:cs="Times New Roman"/>
          <w:b/>
          <w:u w:val="single"/>
        </w:rPr>
        <w:t>Appointment Wait Standards</w:t>
      </w:r>
      <w:r w:rsidRPr="00803F64">
        <w:rPr>
          <w:rFonts w:cs="Times New Roman"/>
        </w:rPr>
        <w:t xml:space="preserve">: </w:t>
      </w:r>
    </w:p>
    <w:p w14:paraId="00A2177D" w14:textId="77777777" w:rsidR="000551B0" w:rsidRPr="00803F64" w:rsidRDefault="000551B0" w:rsidP="000551B0">
      <w:pPr>
        <w:contextualSpacing/>
        <w:rPr>
          <w:rFonts w:cs="Times New Roman"/>
        </w:rPr>
      </w:pPr>
      <w:r w:rsidRPr="00803F64">
        <w:rPr>
          <w:rFonts w:cs="Times New Roman"/>
        </w:rPr>
        <w:t>The Provider shall have the following access standards for appointment wait times:</w:t>
      </w:r>
    </w:p>
    <w:p w14:paraId="656BC6E3" w14:textId="77777777" w:rsidR="000551B0" w:rsidRPr="00803F64" w:rsidRDefault="000551B0" w:rsidP="000551B0">
      <w:pPr>
        <w:contextualSpacing/>
        <w:rPr>
          <w:rFonts w:cs="Times New Roman"/>
        </w:rPr>
      </w:pPr>
      <w:r w:rsidRPr="00803F64">
        <w:rPr>
          <w:rFonts w:cs="Times New Roman"/>
        </w:rPr>
        <w:t>a. Scheduled Appointment: within one (1) hour;</w:t>
      </w:r>
    </w:p>
    <w:p w14:paraId="72B9E04F" w14:textId="77777777" w:rsidR="000551B0" w:rsidRPr="00803F64" w:rsidRDefault="000551B0" w:rsidP="000551B0">
      <w:pPr>
        <w:contextualSpacing/>
        <w:rPr>
          <w:rFonts w:cs="Times New Roman"/>
        </w:rPr>
      </w:pPr>
      <w:r w:rsidRPr="00803F64">
        <w:rPr>
          <w:rFonts w:cs="Times New Roman"/>
        </w:rPr>
        <w:t>b. Walk-In: within two (2) hours or schedule for subsequent appointment;</w:t>
      </w:r>
    </w:p>
    <w:p w14:paraId="5FDF26F1" w14:textId="77777777" w:rsidR="000551B0" w:rsidRPr="00803F64" w:rsidRDefault="000551B0" w:rsidP="000551B0">
      <w:pPr>
        <w:contextualSpacing/>
        <w:rPr>
          <w:rFonts w:cs="Times New Roman"/>
        </w:rPr>
      </w:pPr>
      <w:r w:rsidRPr="00803F64">
        <w:rPr>
          <w:rFonts w:cs="Times New Roman"/>
        </w:rPr>
        <w:t xml:space="preserve">c. Emergency: within one (1) hour; life threatening emergencies must be seen immediately. </w:t>
      </w:r>
    </w:p>
    <w:p w14:paraId="0EE5C94A" w14:textId="77777777" w:rsidR="000551B0" w:rsidRPr="00803F64" w:rsidRDefault="000551B0" w:rsidP="000551B0">
      <w:pPr>
        <w:contextualSpacing/>
        <w:rPr>
          <w:rFonts w:cs="Times New Roman"/>
          <w:b/>
        </w:rPr>
      </w:pPr>
      <w:r w:rsidRPr="00803F64">
        <w:rPr>
          <w:rFonts w:cs="Times New Roman"/>
          <w:b/>
        </w:rPr>
        <w:t xml:space="preserve">35.  </w:t>
      </w:r>
      <w:r w:rsidRPr="00803F64">
        <w:rPr>
          <w:rFonts w:cs="Times New Roman"/>
          <w:b/>
          <w:u w:val="single"/>
        </w:rPr>
        <w:t>Advocacy for Clients</w:t>
      </w:r>
      <w:r w:rsidRPr="00803F64">
        <w:rPr>
          <w:rFonts w:cs="Times New Roman"/>
          <w:b/>
        </w:rPr>
        <w:t xml:space="preserve">: </w:t>
      </w:r>
    </w:p>
    <w:p w14:paraId="2067D847" w14:textId="77777777" w:rsidR="000551B0" w:rsidRPr="00803F64" w:rsidRDefault="000551B0" w:rsidP="000551B0">
      <w:pPr>
        <w:contextualSpacing/>
        <w:rPr>
          <w:rFonts w:cs="Times New Roman"/>
        </w:rPr>
      </w:pPr>
      <w:r w:rsidRPr="00803F64">
        <w:rPr>
          <w:rFonts w:cs="Times New Roman"/>
        </w:rPr>
        <w:t>During the effective period of this contract, the Provider shall not be restricted from communicating freely with, providing information or advocating for Clients regarding behavioral health care, medical needs, and treatment options regardless of benefit coverage limitations. Clients may need to decide among relevant treatment options, the risks, benefits, and consequences, including their right to refuse treatment and to express their preferences about future treatment decisions regardless of benefit coverage limitation.</w:t>
      </w:r>
    </w:p>
    <w:p w14:paraId="4AE0DEB4" w14:textId="77777777" w:rsidR="000551B0" w:rsidRPr="00803F64" w:rsidRDefault="000551B0" w:rsidP="00B0004E">
      <w:pPr>
        <w:pStyle w:val="Heading5"/>
      </w:pPr>
      <w:bookmarkStart w:id="78" w:name="_Toc80308010"/>
      <w:bookmarkStart w:id="79" w:name="_Toc80795318"/>
      <w:r w:rsidRPr="00803F64">
        <w:lastRenderedPageBreak/>
        <w:t>Article III</w:t>
      </w:r>
      <w:bookmarkEnd w:id="78"/>
      <w:bookmarkEnd w:id="79"/>
    </w:p>
    <w:p w14:paraId="2FCC8119" w14:textId="77777777" w:rsidR="000551B0" w:rsidRPr="00803F64" w:rsidRDefault="000551B0" w:rsidP="00B0004E">
      <w:pPr>
        <w:pStyle w:val="Heading5"/>
      </w:pPr>
      <w:bookmarkStart w:id="80" w:name="_Toc80308011"/>
      <w:bookmarkStart w:id="81" w:name="_Toc80795319"/>
      <w:r w:rsidRPr="00803F64">
        <w:t xml:space="preserve">Rights and Obligations of the </w:t>
      </w:r>
      <w:bookmarkEnd w:id="80"/>
      <w:r w:rsidRPr="00803F64">
        <w:t>Company</w:t>
      </w:r>
      <w:bookmarkEnd w:id="81"/>
    </w:p>
    <w:p w14:paraId="53817086" w14:textId="77777777" w:rsidR="000551B0" w:rsidRPr="00803F64" w:rsidRDefault="000551B0" w:rsidP="000551B0">
      <w:pPr>
        <w:contextualSpacing/>
        <w:rPr>
          <w:rFonts w:cs="Times New Roman"/>
        </w:rPr>
      </w:pPr>
      <w:r w:rsidRPr="00803F64">
        <w:rPr>
          <w:rFonts w:cs="Times New Roman"/>
          <w:b/>
        </w:rPr>
        <w:t xml:space="preserve">1.  </w:t>
      </w:r>
      <w:r w:rsidRPr="00803F64">
        <w:rPr>
          <w:rFonts w:cs="Times New Roman"/>
          <w:b/>
          <w:u w:val="single"/>
        </w:rPr>
        <w:t>The Company Shall</w:t>
      </w:r>
      <w:r w:rsidRPr="00803F64">
        <w:rPr>
          <w:rFonts w:cs="Times New Roman"/>
        </w:rPr>
        <w:t xml:space="preserve">: </w:t>
      </w:r>
    </w:p>
    <w:p w14:paraId="27C6B9B8" w14:textId="77777777" w:rsidR="000551B0" w:rsidRPr="00803F64" w:rsidRDefault="000551B0" w:rsidP="000551B0">
      <w:pPr>
        <w:contextualSpacing/>
        <w:rPr>
          <w:rFonts w:cs="Times New Roman"/>
        </w:rPr>
      </w:pPr>
      <w:r w:rsidRPr="00803F64">
        <w:rPr>
          <w:rFonts w:cs="Times New Roman"/>
        </w:rPr>
        <w:t>a. Reimburse the Provider for services to Clients according to the conditions outlined in the Procurement Contract for Provision of Services to Clients and as specified in the Company Service Authorization Letter.</w:t>
      </w:r>
    </w:p>
    <w:p w14:paraId="0DCF970C" w14:textId="77777777" w:rsidR="000551B0" w:rsidRPr="00803F64" w:rsidRDefault="000551B0" w:rsidP="000551B0">
      <w:pPr>
        <w:contextualSpacing/>
        <w:rPr>
          <w:rFonts w:cs="Times New Roman"/>
        </w:rPr>
      </w:pPr>
      <w:r w:rsidRPr="00803F64">
        <w:rPr>
          <w:rFonts w:cs="Times New Roman"/>
        </w:rPr>
        <w:t>b. Advise the Provider of any change in funding patterns that would affect support to the Provider based on availability of the various types of funds.</w:t>
      </w:r>
    </w:p>
    <w:p w14:paraId="6FE25A9C" w14:textId="77777777" w:rsidR="000551B0" w:rsidRPr="00803F64" w:rsidRDefault="000551B0" w:rsidP="000551B0">
      <w:pPr>
        <w:contextualSpacing/>
        <w:rPr>
          <w:rFonts w:cs="Times New Roman"/>
        </w:rPr>
      </w:pPr>
      <w:r w:rsidRPr="00803F64">
        <w:rPr>
          <w:rFonts w:cs="Times New Roman"/>
        </w:rPr>
        <w:t>c. Comply with G.S. 122C-142 which requires the Company to monitor the Contract to assure compliance with rules of the Commission for Mental Health, Developmental Disabilities, and Substance Abuse Services and the Secretary of the State Department of Human Resources and applicable General Statutes.</w:t>
      </w:r>
    </w:p>
    <w:p w14:paraId="59BAF5CD" w14:textId="77777777" w:rsidR="000551B0" w:rsidRPr="00803F64" w:rsidRDefault="000551B0" w:rsidP="000551B0">
      <w:pPr>
        <w:contextualSpacing/>
        <w:rPr>
          <w:rFonts w:cs="Times New Roman"/>
        </w:rPr>
      </w:pPr>
      <w:r w:rsidRPr="00803F64">
        <w:rPr>
          <w:rFonts w:cs="Times New Roman"/>
          <w:b/>
        </w:rPr>
        <w:t xml:space="preserve">2.  </w:t>
      </w:r>
      <w:r w:rsidRPr="00803F64">
        <w:rPr>
          <w:rFonts w:cs="Times New Roman"/>
          <w:b/>
          <w:u w:val="single"/>
        </w:rPr>
        <w:t>Referrals to Provider</w:t>
      </w:r>
      <w:r w:rsidRPr="00803F64">
        <w:rPr>
          <w:rFonts w:cs="Times New Roman"/>
        </w:rPr>
        <w:t xml:space="preserve">: </w:t>
      </w:r>
    </w:p>
    <w:p w14:paraId="74749F4C" w14:textId="77777777" w:rsidR="000551B0" w:rsidRPr="00803F64" w:rsidRDefault="000551B0" w:rsidP="000551B0">
      <w:pPr>
        <w:contextualSpacing/>
        <w:rPr>
          <w:rFonts w:cs="Times New Roman"/>
        </w:rPr>
      </w:pPr>
      <w:r w:rsidRPr="00803F64">
        <w:rPr>
          <w:rFonts w:cs="Times New Roman"/>
        </w:rPr>
        <w:t>The Company may refer Clients to Provider for services based on medical necessity and the Client’s individual choice. The Company reserves the right to refer to other providers and no referrals or authorizations are guaranteed to take place under this Contract.</w:t>
      </w:r>
      <w:r w:rsidRPr="00803F64">
        <w:rPr>
          <w:rFonts w:cs="Times New Roman"/>
        </w:rPr>
        <w:cr/>
      </w:r>
      <w:r w:rsidRPr="00803F64">
        <w:rPr>
          <w:rFonts w:cs="Times New Roman"/>
          <w:b/>
        </w:rPr>
        <w:t xml:space="preserve">3.  </w:t>
      </w:r>
      <w:r w:rsidRPr="00803F64">
        <w:rPr>
          <w:rFonts w:cs="Times New Roman"/>
          <w:b/>
          <w:u w:val="single"/>
        </w:rPr>
        <w:t>Utilization Monitoring</w:t>
      </w:r>
      <w:r w:rsidRPr="00803F64">
        <w:rPr>
          <w:rFonts w:cs="Times New Roman"/>
        </w:rPr>
        <w:t xml:space="preserve">: </w:t>
      </w:r>
    </w:p>
    <w:p w14:paraId="3910210B" w14:textId="77777777" w:rsidR="000551B0" w:rsidRPr="00803F64" w:rsidRDefault="000551B0" w:rsidP="000551B0">
      <w:pPr>
        <w:contextualSpacing/>
        <w:rPr>
          <w:rFonts w:cs="Times New Roman"/>
        </w:rPr>
      </w:pPr>
      <w:r w:rsidRPr="00803F64">
        <w:rPr>
          <w:rFonts w:cs="Times New Roman"/>
        </w:rPr>
        <w:t>The Company shall monitor and review service utilization data related to the Provider and the Company’s Provider Network to ensure that services are being provided in a manner consistent with the Company’s agreement with the State Division of Mental Health, Developmental Disabilities and Substance Abuse Services and the Division of Medical Assistance.</w:t>
      </w:r>
    </w:p>
    <w:p w14:paraId="3AD07558" w14:textId="77777777" w:rsidR="000551B0" w:rsidRPr="00803F64" w:rsidRDefault="000551B0" w:rsidP="000551B0">
      <w:pPr>
        <w:contextualSpacing/>
        <w:rPr>
          <w:rFonts w:cs="Times New Roman"/>
          <w:b/>
        </w:rPr>
      </w:pPr>
      <w:r w:rsidRPr="00803F64">
        <w:rPr>
          <w:rFonts w:cs="Times New Roman"/>
          <w:b/>
        </w:rPr>
        <w:t xml:space="preserve">4. </w:t>
      </w:r>
      <w:r w:rsidRPr="00803F64">
        <w:rPr>
          <w:rFonts w:cs="Times New Roman"/>
          <w:b/>
          <w:u w:val="single"/>
        </w:rPr>
        <w:t>Enrollment of Providers</w:t>
      </w:r>
      <w:r w:rsidRPr="00803F64">
        <w:rPr>
          <w:rFonts w:cs="Times New Roman"/>
          <w:b/>
        </w:rPr>
        <w:t xml:space="preserve">: </w:t>
      </w:r>
    </w:p>
    <w:p w14:paraId="6A327C58" w14:textId="56C6B45D" w:rsidR="000551B0" w:rsidRPr="00803F64" w:rsidRDefault="000551B0" w:rsidP="000551B0">
      <w:pPr>
        <w:contextualSpacing/>
        <w:rPr>
          <w:rFonts w:cs="Times New Roman"/>
        </w:rPr>
      </w:pPr>
      <w:r w:rsidRPr="00803F64">
        <w:rPr>
          <w:rFonts w:cs="Times New Roman"/>
        </w:rPr>
        <w:t>The Company will establish and enforce quality standards for the endorsement and qualification of providers. The Provider shall maintain the quality standards mandated by the Company and by applicable Regulatory Requirements in order to remain an enrolled provider in the Company’</w:t>
      </w:r>
      <w:r w:rsidR="00A72580" w:rsidRPr="00803F64">
        <w:rPr>
          <w:rFonts w:cs="Times New Roman"/>
        </w:rPr>
        <w:t>s</w:t>
      </w:r>
      <w:r w:rsidRPr="00803F64">
        <w:rPr>
          <w:rFonts w:cs="Times New Roman"/>
        </w:rPr>
        <w:t xml:space="preserve"> Provider Network.  </w:t>
      </w:r>
    </w:p>
    <w:p w14:paraId="2DD931D5" w14:textId="77777777" w:rsidR="000551B0" w:rsidRPr="00803F64" w:rsidRDefault="000551B0" w:rsidP="000551B0">
      <w:pPr>
        <w:contextualSpacing/>
        <w:rPr>
          <w:rFonts w:cs="Times New Roman"/>
        </w:rPr>
      </w:pPr>
      <w:r w:rsidRPr="00803F64">
        <w:rPr>
          <w:rFonts w:cs="Times New Roman"/>
        </w:rPr>
        <w:t>The Company is not required to contract with providers beyond the number necessary to meet the needs of its Clients.  The Company shall not discriminate against particular providers that serve high-risk populations or specialize in conditions that require costly treatment.</w:t>
      </w:r>
    </w:p>
    <w:p w14:paraId="00598782" w14:textId="77777777" w:rsidR="000551B0" w:rsidRPr="00803F64" w:rsidRDefault="000551B0" w:rsidP="00B0004E">
      <w:pPr>
        <w:pStyle w:val="Heading5"/>
      </w:pPr>
      <w:bookmarkStart w:id="82" w:name="_Toc80308012"/>
      <w:r w:rsidRPr="00803F64">
        <w:t>Article IV</w:t>
      </w:r>
      <w:bookmarkEnd w:id="82"/>
    </w:p>
    <w:p w14:paraId="05B03283" w14:textId="77777777" w:rsidR="000551B0" w:rsidRPr="00803F64" w:rsidRDefault="000551B0" w:rsidP="00B0004E">
      <w:pPr>
        <w:pStyle w:val="Heading5"/>
      </w:pPr>
      <w:bookmarkStart w:id="83" w:name="_Toc80308013"/>
      <w:r w:rsidRPr="00803F64">
        <w:t>Quality Assurance and Quality Improvement</w:t>
      </w:r>
      <w:bookmarkEnd w:id="83"/>
    </w:p>
    <w:p w14:paraId="538E8C7A" w14:textId="77777777" w:rsidR="000551B0" w:rsidRPr="00803F64" w:rsidRDefault="000551B0" w:rsidP="000551B0">
      <w:pPr>
        <w:contextualSpacing/>
        <w:rPr>
          <w:rFonts w:cs="Times New Roman"/>
        </w:rPr>
      </w:pPr>
      <w:r w:rsidRPr="00803F64">
        <w:rPr>
          <w:rFonts w:cs="Times New Roman"/>
          <w:b/>
        </w:rPr>
        <w:t xml:space="preserve">1. </w:t>
      </w:r>
      <w:r w:rsidRPr="00803F64">
        <w:rPr>
          <w:rFonts w:cs="Times New Roman"/>
          <w:b/>
          <w:u w:val="single"/>
        </w:rPr>
        <w:t>Company’s Responsibility for Quality Assurance and Quality Improvement</w:t>
      </w:r>
      <w:r w:rsidRPr="00803F64">
        <w:rPr>
          <w:rFonts w:cs="Times New Roman"/>
        </w:rPr>
        <w:t xml:space="preserve">: </w:t>
      </w:r>
    </w:p>
    <w:p w14:paraId="1EB01813" w14:textId="77777777" w:rsidR="000551B0" w:rsidRPr="00803F64" w:rsidRDefault="000551B0" w:rsidP="000551B0">
      <w:pPr>
        <w:contextualSpacing/>
        <w:rPr>
          <w:rFonts w:cs="Times New Roman"/>
        </w:rPr>
      </w:pPr>
      <w:r w:rsidRPr="00803F64">
        <w:rPr>
          <w:rFonts w:cs="Times New Roman"/>
        </w:rPr>
        <w:t>The Company shall establish a written program for Quality Assurance/Quality Improvement. This program shall include Clients, family members and providers through a Global Quality Assurance Committee. With regard to quality management of provider agencies the Company will:</w:t>
      </w:r>
    </w:p>
    <w:p w14:paraId="649845E0" w14:textId="77777777" w:rsidR="000551B0" w:rsidRPr="00803F64" w:rsidRDefault="000551B0" w:rsidP="000551B0">
      <w:pPr>
        <w:contextualSpacing/>
        <w:rPr>
          <w:rFonts w:cs="Times New Roman"/>
        </w:rPr>
      </w:pPr>
      <w:r w:rsidRPr="00803F64">
        <w:rPr>
          <w:rFonts w:cs="Times New Roman"/>
        </w:rPr>
        <w:t>a. Measure the performance of providers and Client specific outcomes from service provisions based on the global CQI performance indicators. Examples include, but are not limited to, identification of practices that do not meet standards, recommendation of appropriate action to correct deficiencies, and monitoring of corrective action by providers.</w:t>
      </w:r>
    </w:p>
    <w:p w14:paraId="40BD8C53" w14:textId="77777777" w:rsidR="000551B0" w:rsidRPr="00803F64" w:rsidRDefault="000551B0" w:rsidP="000551B0">
      <w:pPr>
        <w:contextualSpacing/>
        <w:rPr>
          <w:rFonts w:cs="Times New Roman"/>
        </w:rPr>
      </w:pPr>
      <w:r w:rsidRPr="00803F64">
        <w:rPr>
          <w:rFonts w:cs="Times New Roman"/>
        </w:rPr>
        <w:t>b. Measure provider performance through Medical Record audits and termination audits as specified in Article IX (e).</w:t>
      </w:r>
    </w:p>
    <w:p w14:paraId="42BD1FD9" w14:textId="77777777" w:rsidR="000551B0" w:rsidRPr="00803F64" w:rsidRDefault="000551B0" w:rsidP="000551B0">
      <w:pPr>
        <w:contextualSpacing/>
        <w:rPr>
          <w:rFonts w:cs="Times New Roman"/>
        </w:rPr>
      </w:pPr>
      <w:r w:rsidRPr="00803F64">
        <w:rPr>
          <w:rFonts w:cs="Times New Roman"/>
        </w:rPr>
        <w:t>c. Monitor service provision, care, and the health and safety of Clients.</w:t>
      </w:r>
    </w:p>
    <w:p w14:paraId="6C7B9D8C" w14:textId="77777777" w:rsidR="000551B0" w:rsidRPr="00803F64" w:rsidRDefault="000551B0" w:rsidP="000551B0">
      <w:pPr>
        <w:contextualSpacing/>
        <w:rPr>
          <w:rFonts w:cs="Times New Roman"/>
        </w:rPr>
      </w:pPr>
      <w:r w:rsidRPr="00803F64">
        <w:rPr>
          <w:rFonts w:cs="Times New Roman"/>
        </w:rPr>
        <w:t>d. Provide performance feedback to providers including clinical requirements and Company expectations.</w:t>
      </w:r>
    </w:p>
    <w:p w14:paraId="5D57FC45" w14:textId="77777777" w:rsidR="000551B0" w:rsidRPr="00803F64" w:rsidRDefault="000551B0" w:rsidP="000551B0">
      <w:pPr>
        <w:contextualSpacing/>
        <w:rPr>
          <w:rFonts w:cs="Times New Roman"/>
        </w:rPr>
      </w:pPr>
      <w:r w:rsidRPr="00803F64">
        <w:rPr>
          <w:rFonts w:cs="Times New Roman"/>
        </w:rPr>
        <w:t>e. Investigate problems and complaints regarding Provider when Company deems such an investigation to be appropriate, and Provider shall cooperate fully with such investigations.</w:t>
      </w:r>
    </w:p>
    <w:p w14:paraId="1375B903" w14:textId="77777777" w:rsidR="000551B0" w:rsidRPr="00803F64" w:rsidRDefault="000551B0" w:rsidP="000551B0">
      <w:pPr>
        <w:contextualSpacing/>
        <w:rPr>
          <w:rFonts w:cs="Times New Roman"/>
          <w:b/>
        </w:rPr>
      </w:pPr>
      <w:r w:rsidRPr="00803F64">
        <w:rPr>
          <w:rFonts w:cs="Times New Roman"/>
          <w:b/>
        </w:rPr>
        <w:t xml:space="preserve">2. </w:t>
      </w:r>
      <w:r w:rsidRPr="00803F64">
        <w:rPr>
          <w:rFonts w:cs="Times New Roman"/>
          <w:b/>
          <w:u w:val="single"/>
        </w:rPr>
        <w:t>Provider’s Responsibility for Quality Assurance and Quality Improvement</w:t>
      </w:r>
      <w:r w:rsidRPr="00803F64">
        <w:rPr>
          <w:rFonts w:cs="Times New Roman"/>
          <w:b/>
        </w:rPr>
        <w:t xml:space="preserve">: </w:t>
      </w:r>
    </w:p>
    <w:p w14:paraId="264768AE" w14:textId="14B8134B" w:rsidR="000551B0" w:rsidRPr="00803F64" w:rsidRDefault="000551B0" w:rsidP="000551B0">
      <w:pPr>
        <w:contextualSpacing/>
        <w:rPr>
          <w:rFonts w:cs="Times New Roman"/>
        </w:rPr>
      </w:pPr>
      <w:r w:rsidRPr="00803F64">
        <w:rPr>
          <w:rFonts w:cs="Times New Roman"/>
        </w:rPr>
        <w:lastRenderedPageBreak/>
        <w:t>The Company shall establish a written program for Quality Assessment and Performance Improvement in accordance with 42 CFR §438.240 that shall include Enrollees, family members and providers through a Global Quality Assurance Committee.  The Provider will comply with the APSM 30-1 and participate in Quality Improvement projects. The QA/QI plan will be reviewed by the Company for content as a condition of this Contract. Changes/updates to the Provider’s Quality Assurance/Quality Improvement plan shall be submitted to the Company at the time of the Provider’s implementation of the revised plan.</w:t>
      </w:r>
    </w:p>
    <w:p w14:paraId="1C87A4B8" w14:textId="77777777" w:rsidR="000551B0" w:rsidRPr="00803F64" w:rsidRDefault="000551B0" w:rsidP="000551B0">
      <w:pPr>
        <w:contextualSpacing/>
        <w:rPr>
          <w:rFonts w:cs="Times New Roman"/>
        </w:rPr>
      </w:pPr>
      <w:r w:rsidRPr="00803F64">
        <w:rPr>
          <w:rFonts w:cs="Times New Roman"/>
        </w:rPr>
        <w:t>Based upon information provided to the Provider by the Company, the Provider will develop interventions to address needed areas of improvement and ensure that interventions are implemented and monitored for their level of effectiveness.  Provider shall also:</w:t>
      </w:r>
    </w:p>
    <w:p w14:paraId="1AC6E197" w14:textId="77777777" w:rsidR="000551B0" w:rsidRPr="00803F64" w:rsidRDefault="000551B0" w:rsidP="000551B0">
      <w:pPr>
        <w:contextualSpacing/>
        <w:rPr>
          <w:rFonts w:cs="Times New Roman"/>
        </w:rPr>
      </w:pPr>
      <w:r w:rsidRPr="00803F64">
        <w:rPr>
          <w:rFonts w:cs="Times New Roman"/>
        </w:rPr>
        <w:t>a. Provide Provider with a copy of the current program and any subsequent changes within thirty (30) days of changes to the Global Quality Assurance Plan.</w:t>
      </w:r>
    </w:p>
    <w:p w14:paraId="5AC920EA" w14:textId="77777777" w:rsidR="000551B0" w:rsidRPr="00803F64" w:rsidRDefault="000551B0" w:rsidP="000551B0">
      <w:pPr>
        <w:contextualSpacing/>
        <w:rPr>
          <w:rFonts w:cs="Times New Roman"/>
        </w:rPr>
      </w:pPr>
      <w:r w:rsidRPr="00803F64">
        <w:rPr>
          <w:rFonts w:cs="Times New Roman"/>
        </w:rPr>
        <w:t>b. Measure the performance of providers and Enrollee specific outcomes from service provisions based on the global CQI performance indicators.  Examples include, but are not limited to, conducting peer review activities such as identification of practices that do not meet standards, recommendation of appropriate action to correct deficiencies, and monitoring of corrective action by providers.</w:t>
      </w:r>
    </w:p>
    <w:p w14:paraId="7100A0A6" w14:textId="77777777" w:rsidR="000551B0" w:rsidRPr="00803F64" w:rsidRDefault="000551B0" w:rsidP="000551B0">
      <w:pPr>
        <w:contextualSpacing/>
        <w:rPr>
          <w:rFonts w:cs="Times New Roman"/>
        </w:rPr>
      </w:pPr>
      <w:r w:rsidRPr="00803F64">
        <w:rPr>
          <w:rFonts w:cs="Times New Roman"/>
        </w:rPr>
        <w:t>c. Measure provider performance through medical record audits and clinical outcomes agreed upon by both parties.</w:t>
      </w:r>
    </w:p>
    <w:p w14:paraId="401FF2DF" w14:textId="77777777" w:rsidR="000551B0" w:rsidRPr="00803F64" w:rsidRDefault="000551B0" w:rsidP="000551B0">
      <w:pPr>
        <w:contextualSpacing/>
        <w:rPr>
          <w:rFonts w:cs="Times New Roman"/>
        </w:rPr>
      </w:pPr>
      <w:r w:rsidRPr="00803F64">
        <w:rPr>
          <w:rFonts w:cs="Times New Roman"/>
        </w:rPr>
        <w:t>d. Monitor the quality and appropriateness of care furnished to Enrollees.</w:t>
      </w:r>
    </w:p>
    <w:p w14:paraId="24B52483" w14:textId="0A375EAC" w:rsidR="000551B0" w:rsidRPr="00803F64" w:rsidRDefault="000551B0" w:rsidP="000551B0">
      <w:pPr>
        <w:contextualSpacing/>
        <w:rPr>
          <w:rFonts w:cs="Times New Roman"/>
        </w:rPr>
      </w:pPr>
      <w:r w:rsidRPr="00803F64">
        <w:rPr>
          <w:rFonts w:cs="Times New Roman"/>
        </w:rPr>
        <w:t>e. Provide performance feedback to providers including clinical standards and the Company expectations.</w:t>
      </w:r>
    </w:p>
    <w:p w14:paraId="544684B7" w14:textId="31C7E919" w:rsidR="000551B0" w:rsidRPr="00803F64" w:rsidRDefault="000551B0" w:rsidP="000551B0">
      <w:pPr>
        <w:contextualSpacing/>
        <w:rPr>
          <w:rFonts w:cs="Times New Roman"/>
        </w:rPr>
      </w:pPr>
      <w:r w:rsidRPr="00803F64">
        <w:rPr>
          <w:rFonts w:cs="Times New Roman"/>
        </w:rPr>
        <w:t>f. Follow up with Provider concerning grievances reported to Company by Enrollees.</w:t>
      </w:r>
    </w:p>
    <w:p w14:paraId="305E3321" w14:textId="77777777" w:rsidR="000551B0" w:rsidRPr="00803F64" w:rsidRDefault="000551B0" w:rsidP="000551B0">
      <w:pPr>
        <w:contextualSpacing/>
        <w:rPr>
          <w:rFonts w:cs="Times New Roman"/>
        </w:rPr>
      </w:pPr>
      <w:r w:rsidRPr="00803F64">
        <w:rPr>
          <w:rFonts w:cs="Times New Roman"/>
        </w:rPr>
        <w:t xml:space="preserve">Upon request, Provider shall cooperate fully with any investigation of Provider conducted by any department of the Company and particularly by the Company’s Network Development Department. </w:t>
      </w:r>
    </w:p>
    <w:p w14:paraId="28DC39E1" w14:textId="77777777" w:rsidR="000551B0" w:rsidRPr="00803F64" w:rsidRDefault="000551B0" w:rsidP="000551B0">
      <w:pPr>
        <w:contextualSpacing/>
        <w:rPr>
          <w:rFonts w:cs="Times New Roman"/>
          <w:b/>
        </w:rPr>
      </w:pPr>
      <w:r w:rsidRPr="00803F64">
        <w:rPr>
          <w:rFonts w:cs="Times New Roman"/>
          <w:b/>
        </w:rPr>
        <w:t xml:space="preserve">3.  </w:t>
      </w:r>
      <w:r w:rsidRPr="00803F64">
        <w:rPr>
          <w:rFonts w:cs="Times New Roman"/>
          <w:b/>
          <w:u w:val="single"/>
        </w:rPr>
        <w:t>Incident Reporting</w:t>
      </w:r>
      <w:r w:rsidRPr="00803F64">
        <w:rPr>
          <w:rFonts w:cs="Times New Roman"/>
          <w:b/>
        </w:rPr>
        <w:t xml:space="preserve">: </w:t>
      </w:r>
    </w:p>
    <w:p w14:paraId="23A52BC1" w14:textId="77777777" w:rsidR="000551B0" w:rsidRPr="00803F64" w:rsidRDefault="000551B0" w:rsidP="000551B0">
      <w:pPr>
        <w:contextualSpacing/>
        <w:rPr>
          <w:rFonts w:cs="Times New Roman"/>
        </w:rPr>
      </w:pPr>
      <w:r w:rsidRPr="00803F64">
        <w:rPr>
          <w:rFonts w:cs="Times New Roman"/>
        </w:rPr>
        <w:t>Each Provider shall collect documentation on any incident that occurs in relation to a Client. The Provider will follow all state reporting regulations regarding Level I, II and III Incidents as required by North Carolina Administrative Code 10A NCAC 27G .0600 and in accordance with the DMH/DD/SAS-Community Policy Management – Incident Manual. Supporting documentation in relation to the incident shall be submitted with the incident report.</w:t>
      </w:r>
    </w:p>
    <w:p w14:paraId="128C5BBD" w14:textId="77777777" w:rsidR="000551B0" w:rsidRPr="00803F64" w:rsidRDefault="000551B0" w:rsidP="000551B0">
      <w:pPr>
        <w:contextualSpacing/>
        <w:rPr>
          <w:rFonts w:cs="Times New Roman"/>
        </w:rPr>
      </w:pPr>
      <w:r w:rsidRPr="00803F64">
        <w:rPr>
          <w:rFonts w:cs="Times New Roman"/>
        </w:rPr>
        <w:t>Any incident involving abuse, neglect or exploitation will be reported as outlined in state regulations. The Company may choose to conduct its own investigation of any incidents reported. Investigations may be announced or unannounced. The Provider will cooperate fully with all investigative requests. The Company will provide the Provider a written summary of its findings. During an investigation, if any issues are cited as out of compliance with this Contract or State rules/regulations, the Provider may be required to document and implement a plan of correction.</w:t>
      </w:r>
    </w:p>
    <w:p w14:paraId="2DA82639" w14:textId="77777777" w:rsidR="000551B0" w:rsidRPr="00803F64" w:rsidRDefault="000551B0" w:rsidP="000551B0">
      <w:pPr>
        <w:contextualSpacing/>
        <w:rPr>
          <w:rFonts w:cs="Times New Roman"/>
          <w:b/>
        </w:rPr>
      </w:pPr>
      <w:r w:rsidRPr="00803F64">
        <w:rPr>
          <w:rFonts w:cs="Times New Roman"/>
          <w:b/>
        </w:rPr>
        <w:t xml:space="preserve">4. </w:t>
      </w:r>
      <w:r w:rsidRPr="00803F64">
        <w:rPr>
          <w:rFonts w:cs="Times New Roman"/>
          <w:b/>
          <w:u w:val="single"/>
        </w:rPr>
        <w:t>Cultural Competence</w:t>
      </w:r>
      <w:r w:rsidRPr="00803F64">
        <w:rPr>
          <w:rFonts w:cs="Times New Roman"/>
          <w:b/>
        </w:rPr>
        <w:t xml:space="preserve">: </w:t>
      </w:r>
    </w:p>
    <w:p w14:paraId="26CF13E7" w14:textId="77777777" w:rsidR="000551B0" w:rsidRPr="00803F64" w:rsidRDefault="000551B0" w:rsidP="000551B0">
      <w:pPr>
        <w:contextualSpacing/>
        <w:rPr>
          <w:rFonts w:cs="Times New Roman"/>
        </w:rPr>
      </w:pPr>
      <w:r w:rsidRPr="00803F64">
        <w:rPr>
          <w:rFonts w:cs="Times New Roman"/>
        </w:rPr>
        <w:t>The Provider is required to develop a Cultural Competence Plan. The Provider’s Cultural Competence Plan should be consistent with the Company’s most current Cultural Competence Provider Plan posted on their website. The Provider shall develop procedures for the implementation of systems to evaluate and/or measure adherence to their Cultural Competence Plan, ensure that all staff are trained, and have training available for review by the Company’s Quality Management Department.</w:t>
      </w:r>
    </w:p>
    <w:p w14:paraId="713B4B6C" w14:textId="77777777" w:rsidR="000551B0" w:rsidRPr="00803F64" w:rsidRDefault="000551B0" w:rsidP="000551B0">
      <w:pPr>
        <w:contextualSpacing/>
        <w:rPr>
          <w:rFonts w:cs="Times New Roman"/>
          <w:b/>
        </w:rPr>
      </w:pPr>
      <w:r w:rsidRPr="00803F64">
        <w:rPr>
          <w:rFonts w:cs="Times New Roman"/>
          <w:b/>
        </w:rPr>
        <w:t xml:space="preserve">5. </w:t>
      </w:r>
      <w:r w:rsidRPr="00803F64">
        <w:rPr>
          <w:rFonts w:cs="Times New Roman"/>
          <w:b/>
          <w:u w:val="single"/>
        </w:rPr>
        <w:t>Satisfaction</w:t>
      </w:r>
      <w:r w:rsidRPr="00803F64">
        <w:rPr>
          <w:rFonts w:cs="Times New Roman"/>
          <w:b/>
        </w:rPr>
        <w:t xml:space="preserve">: </w:t>
      </w:r>
    </w:p>
    <w:p w14:paraId="0AC96B85" w14:textId="77777777" w:rsidR="000551B0" w:rsidRPr="00803F64" w:rsidRDefault="000551B0" w:rsidP="000551B0">
      <w:pPr>
        <w:contextualSpacing/>
        <w:rPr>
          <w:rFonts w:cs="Times New Roman"/>
        </w:rPr>
      </w:pPr>
      <w:r w:rsidRPr="00803F64">
        <w:rPr>
          <w:rFonts w:cs="Times New Roman"/>
        </w:rPr>
        <w:t xml:space="preserve">The Provider will participate in and report the outcomes of State level and/or Company satisfaction assessment projects as requested. Participation will include distribution and collection of satisfaction assessment forms </w:t>
      </w:r>
      <w:r w:rsidRPr="00803F64">
        <w:rPr>
          <w:rFonts w:cs="Times New Roman"/>
        </w:rPr>
        <w:lastRenderedPageBreak/>
        <w:t>within given timelines. The Provider will take measures to ensure that all surveys returned are treated in a highly confidential manner.</w:t>
      </w:r>
    </w:p>
    <w:p w14:paraId="6C2E7567" w14:textId="77777777" w:rsidR="000551B0" w:rsidRPr="00803F64" w:rsidRDefault="000551B0" w:rsidP="00B0004E">
      <w:pPr>
        <w:pStyle w:val="Heading5"/>
      </w:pPr>
      <w:bookmarkStart w:id="84" w:name="_Toc80308014"/>
      <w:r w:rsidRPr="00803F64">
        <w:t>Article V</w:t>
      </w:r>
      <w:bookmarkEnd w:id="84"/>
    </w:p>
    <w:p w14:paraId="4D5AD113" w14:textId="77777777" w:rsidR="000551B0" w:rsidRPr="00803F64" w:rsidRDefault="000551B0" w:rsidP="00B0004E">
      <w:pPr>
        <w:pStyle w:val="Heading5"/>
      </w:pPr>
      <w:bookmarkStart w:id="85" w:name="_Toc80308015"/>
      <w:r w:rsidRPr="00803F64">
        <w:t>Fraud and Abuse</w:t>
      </w:r>
      <w:bookmarkEnd w:id="85"/>
    </w:p>
    <w:p w14:paraId="3013AC08" w14:textId="66FC83DC" w:rsidR="000551B0" w:rsidRPr="00803F64" w:rsidRDefault="000551B0" w:rsidP="000551B0">
      <w:pPr>
        <w:contextualSpacing/>
        <w:rPr>
          <w:rFonts w:cs="Times New Roman"/>
        </w:rPr>
      </w:pPr>
      <w:r w:rsidRPr="00803F64">
        <w:rPr>
          <w:rFonts w:cs="Times New Roman"/>
        </w:rPr>
        <w:t>The Provider shall comply with procedures, audits and other monitoring activities established by the Company and delineated by the Company’</w:t>
      </w:r>
      <w:r w:rsidR="00A72580" w:rsidRPr="00803F64">
        <w:rPr>
          <w:rFonts w:cs="Times New Roman"/>
        </w:rPr>
        <w:t>s</w:t>
      </w:r>
      <w:r w:rsidRPr="00803F64">
        <w:rPr>
          <w:rFonts w:cs="Times New Roman"/>
        </w:rPr>
        <w:t xml:space="preserve"> Quality Assurance and Corporate Compliance Plans. The Provider understands that for each case of reasonably substantiated suspected fraud and abuse or questionable practice, the Company is required to provide the Division of Medical Assistance with the provider name, type of provider, source of the complaint, and approximate dollars involved. Provider agrees and understands that the Division of Medical Assistance, at its discretion may conduct a preliminary or full investigation to evaluate the suspected fraud and abuse and the need for further action, if any.</w:t>
      </w:r>
    </w:p>
    <w:p w14:paraId="7DBB787B" w14:textId="77777777" w:rsidR="000551B0" w:rsidRPr="00803F64" w:rsidRDefault="000551B0" w:rsidP="00B0004E">
      <w:pPr>
        <w:pStyle w:val="Heading5"/>
      </w:pPr>
      <w:bookmarkStart w:id="86" w:name="_Toc80308016"/>
      <w:r w:rsidRPr="00803F64">
        <w:t>Article VI</w:t>
      </w:r>
      <w:bookmarkEnd w:id="86"/>
    </w:p>
    <w:p w14:paraId="1C0A1520" w14:textId="77777777" w:rsidR="000551B0" w:rsidRPr="00803F64" w:rsidRDefault="000551B0" w:rsidP="00B0004E">
      <w:pPr>
        <w:pStyle w:val="Heading5"/>
      </w:pPr>
      <w:bookmarkStart w:id="87" w:name="_Toc80308017"/>
      <w:r w:rsidRPr="00803F64">
        <w:t>Reimbursement</w:t>
      </w:r>
      <w:bookmarkEnd w:id="87"/>
    </w:p>
    <w:p w14:paraId="49D92BA4" w14:textId="77777777" w:rsidR="000551B0" w:rsidRPr="00803F64" w:rsidRDefault="000551B0" w:rsidP="000551B0">
      <w:pPr>
        <w:contextualSpacing/>
        <w:rPr>
          <w:rFonts w:cs="Times New Roman"/>
          <w:b/>
        </w:rPr>
      </w:pPr>
      <w:r w:rsidRPr="00803F64">
        <w:rPr>
          <w:rFonts w:cs="Times New Roman"/>
          <w:b/>
        </w:rPr>
        <w:t xml:space="preserve">1. </w:t>
      </w:r>
      <w:r w:rsidRPr="00803F64">
        <w:rPr>
          <w:rFonts w:cs="Times New Roman"/>
          <w:b/>
          <w:u w:val="single"/>
        </w:rPr>
        <w:t>Submission of Claims</w:t>
      </w:r>
      <w:r w:rsidRPr="00803F64">
        <w:rPr>
          <w:rFonts w:cs="Times New Roman"/>
          <w:b/>
        </w:rPr>
        <w:t xml:space="preserve">: </w:t>
      </w:r>
    </w:p>
    <w:p w14:paraId="2B6C0334" w14:textId="77777777" w:rsidR="000551B0" w:rsidRPr="00803F64" w:rsidRDefault="000551B0" w:rsidP="000551B0">
      <w:pPr>
        <w:contextualSpacing/>
        <w:rPr>
          <w:rFonts w:cs="Times New Roman"/>
        </w:rPr>
      </w:pPr>
      <w:r w:rsidRPr="00803F64">
        <w:rPr>
          <w:rFonts w:cs="Times New Roman"/>
        </w:rPr>
        <w:t>a.  Claims will be submitted electronically either through the HIPAA Compliant Transaction Sets 837; or the Company’s Alpha MCS secure web-based billing system.</w:t>
      </w:r>
    </w:p>
    <w:p w14:paraId="69C3A673" w14:textId="77777777" w:rsidR="000551B0" w:rsidRPr="00803F64" w:rsidRDefault="000551B0" w:rsidP="000551B0">
      <w:pPr>
        <w:contextualSpacing/>
        <w:rPr>
          <w:rFonts w:cs="Times New Roman"/>
        </w:rPr>
      </w:pPr>
      <w:r w:rsidRPr="00803F64">
        <w:rPr>
          <w:rFonts w:cs="Times New Roman"/>
        </w:rPr>
        <w:t>b.  Claims for services must be submitted within ninety (90) days of the date of service. All claims submitted past ninety (90) days of the date of service will be denied and cannot be resubmitted. The date of receipt is the date Company receives the claim, as indicated on the electronic data records, and the date paid is the date of the check or other form of payment.</w:t>
      </w:r>
    </w:p>
    <w:p w14:paraId="11D56B56" w14:textId="1E21D9DC" w:rsidR="000551B0" w:rsidRPr="00803F64" w:rsidRDefault="000551B0" w:rsidP="000551B0">
      <w:pPr>
        <w:contextualSpacing/>
        <w:rPr>
          <w:rFonts w:cs="Times New Roman"/>
        </w:rPr>
      </w:pPr>
      <w:r w:rsidRPr="00803F64">
        <w:rPr>
          <w:rFonts w:cs="Times New Roman"/>
        </w:rPr>
        <w:t>c.  If a claim is denied for reasons other than stated above, Provider must resubmit the claim within ninety (90) calendar days of the date of the denial of Provider’s claim. Provider must request and receive Company waiver within ninety (90) calendars days after denial from the Company if circumstances prohibit Provider’s ability to resubmit within the ninety (90) calendar days.</w:t>
      </w:r>
    </w:p>
    <w:p w14:paraId="13AF7F6D" w14:textId="4EB83C68" w:rsidR="00B84AD3" w:rsidRPr="00803F64" w:rsidRDefault="00B84AD3" w:rsidP="000551B0">
      <w:pPr>
        <w:contextualSpacing/>
        <w:rPr>
          <w:rFonts w:cs="Times New Roman"/>
        </w:rPr>
      </w:pPr>
    </w:p>
    <w:p w14:paraId="0CF24A62" w14:textId="461C5AF5" w:rsidR="00B84AD3" w:rsidRPr="00803F64" w:rsidRDefault="00B84AD3" w:rsidP="000551B0">
      <w:pPr>
        <w:contextualSpacing/>
        <w:rPr>
          <w:rFonts w:cs="Times New Roman"/>
        </w:rPr>
      </w:pPr>
    </w:p>
    <w:p w14:paraId="48DA3C2D" w14:textId="77777777" w:rsidR="00B84AD3" w:rsidRPr="00803F64" w:rsidRDefault="00B84AD3" w:rsidP="000551B0">
      <w:pPr>
        <w:contextualSpacing/>
        <w:rPr>
          <w:rFonts w:cs="Times New Roman"/>
        </w:rPr>
      </w:pPr>
    </w:p>
    <w:p w14:paraId="438388C0" w14:textId="77777777" w:rsidR="000551B0" w:rsidRPr="00803F64" w:rsidRDefault="000551B0" w:rsidP="000551B0">
      <w:pPr>
        <w:contextualSpacing/>
        <w:rPr>
          <w:rFonts w:cs="Times New Roman"/>
        </w:rPr>
      </w:pPr>
      <w:r w:rsidRPr="00803F64">
        <w:rPr>
          <w:rFonts w:cs="Times New Roman"/>
          <w:b/>
        </w:rPr>
        <w:t xml:space="preserve">2.  </w:t>
      </w:r>
      <w:r w:rsidRPr="00803F64">
        <w:rPr>
          <w:rFonts w:cs="Times New Roman"/>
          <w:b/>
          <w:u w:val="single"/>
        </w:rPr>
        <w:t>Payment of Claims</w:t>
      </w:r>
      <w:r w:rsidRPr="00803F64">
        <w:rPr>
          <w:rFonts w:cs="Times New Roman"/>
        </w:rPr>
        <w:t>:</w:t>
      </w:r>
    </w:p>
    <w:p w14:paraId="282204AB" w14:textId="77777777" w:rsidR="000551B0" w:rsidRPr="00803F64" w:rsidRDefault="000551B0" w:rsidP="000551B0">
      <w:pPr>
        <w:contextualSpacing/>
        <w:rPr>
          <w:rFonts w:cs="Times New Roman"/>
        </w:rPr>
      </w:pPr>
      <w:r w:rsidRPr="00803F64">
        <w:rPr>
          <w:rFonts w:cs="Times New Roman"/>
        </w:rPr>
        <w:t>a. Within eighteen (18) calendar days after the Company receives a claim from Provider, the Company shall either: (1) approve payment of the claim, (2) deny payment of the claim, or (3) request additional information that is required for making an approval or denial. The foregoing requirement is further specified as follows:</w:t>
      </w:r>
    </w:p>
    <w:p w14:paraId="3C19E292" w14:textId="77777777" w:rsidR="000551B0" w:rsidRPr="00803F64" w:rsidRDefault="000551B0" w:rsidP="000551B0">
      <w:pPr>
        <w:ind w:left="450"/>
        <w:contextualSpacing/>
        <w:rPr>
          <w:rFonts w:cs="Times New Roman"/>
        </w:rPr>
      </w:pPr>
      <w:r w:rsidRPr="00803F64">
        <w:rPr>
          <w:rFonts w:cs="Times New Roman"/>
        </w:rPr>
        <w:t>i.</w:t>
      </w:r>
      <w:r w:rsidRPr="00803F64">
        <w:rPr>
          <w:rFonts w:cs="Times New Roman"/>
        </w:rPr>
        <w:tab/>
        <w:t>If the Company approves payment of a claim, the Company shall pay the claim within thirty (30) calendar days after making the approval.</w:t>
      </w:r>
    </w:p>
    <w:p w14:paraId="4815DBB2" w14:textId="77777777" w:rsidR="000551B0" w:rsidRPr="00803F64" w:rsidRDefault="000551B0" w:rsidP="000551B0">
      <w:pPr>
        <w:ind w:left="450"/>
        <w:contextualSpacing/>
        <w:rPr>
          <w:rFonts w:cs="Times New Roman"/>
        </w:rPr>
      </w:pPr>
      <w:r w:rsidRPr="00803F64">
        <w:rPr>
          <w:rFonts w:cs="Times New Roman"/>
        </w:rPr>
        <w:t>ii.</w:t>
      </w:r>
      <w:r w:rsidRPr="00803F64">
        <w:rPr>
          <w:rFonts w:cs="Times New Roman"/>
        </w:rPr>
        <w:tab/>
        <w:t>If the Company denies payment of a claim, the Company shall provide Provider the ability to electronically access the specific denial reason through “Claims Status” of the Alpha MCS system. “Claims Status” of a claim is available within five to seven (5-7) days of the Company receiving the claim.</w:t>
      </w:r>
    </w:p>
    <w:p w14:paraId="099A21A5" w14:textId="77777777" w:rsidR="000551B0" w:rsidRPr="00803F64" w:rsidRDefault="000551B0" w:rsidP="000551B0">
      <w:pPr>
        <w:ind w:left="450"/>
        <w:contextualSpacing/>
        <w:rPr>
          <w:rFonts w:cs="Times New Roman"/>
        </w:rPr>
      </w:pPr>
      <w:r w:rsidRPr="00803F64">
        <w:rPr>
          <w:rFonts w:cs="Times New Roman"/>
        </w:rPr>
        <w:t>iii.</w:t>
      </w:r>
      <w:r w:rsidRPr="00803F64">
        <w:rPr>
          <w:rFonts w:cs="Times New Roman"/>
        </w:rPr>
        <w:tab/>
        <w:t>If the Company determines that additional information is required for making the approval or denial of the claim, the Company shall provide the Provider with notice of this. The Company shall provide such notice to the Provider within eighteen (18) calendar days after the Company received the claim. Upon the Company’s receipt of the additional information in either original or certified copy form from the Provider, the Company shall process the claim within the time periods stated above for approving, denying, and paying the claim.</w:t>
      </w:r>
    </w:p>
    <w:p w14:paraId="79097295" w14:textId="77777777" w:rsidR="000551B0" w:rsidRPr="00803F64" w:rsidRDefault="000551B0" w:rsidP="000551B0">
      <w:pPr>
        <w:ind w:left="450"/>
        <w:contextualSpacing/>
        <w:rPr>
          <w:rFonts w:cs="Times New Roman"/>
        </w:rPr>
      </w:pPr>
      <w:r w:rsidRPr="00803F64">
        <w:rPr>
          <w:rFonts w:cs="Times New Roman"/>
        </w:rPr>
        <w:lastRenderedPageBreak/>
        <w:t>iv.</w:t>
      </w:r>
      <w:r w:rsidRPr="00803F64">
        <w:rPr>
          <w:rFonts w:cs="Times New Roman"/>
        </w:rPr>
        <w:tab/>
        <w:t>The Company is not limited to approving a claim in full or requesting additional information for the entire claim. Rather, as appropriate, the Company may approve a claim in part, deny a claim in part, and/or request additional information for only a part of the claim, as long as the Company either approves, denies, or requests additional information for each part of the claim within the required eighteen (18) calendar day period.</w:t>
      </w:r>
    </w:p>
    <w:p w14:paraId="7A7DAE71" w14:textId="77777777" w:rsidR="000551B0" w:rsidRPr="00803F64" w:rsidRDefault="000551B0" w:rsidP="000551B0">
      <w:pPr>
        <w:contextualSpacing/>
        <w:rPr>
          <w:rFonts w:cs="Times New Roman"/>
        </w:rPr>
      </w:pPr>
      <w:r w:rsidRPr="00803F64">
        <w:rPr>
          <w:rFonts w:cs="Times New Roman"/>
        </w:rPr>
        <w:t>b. The Company will not reimburse the Provider for services provided by non-¬credentialed staff, or staff not meeting privileging/competency requirements as specified by this Contract, or as specified in the State Medicaid Plan, Medicaid Waivers, and Mental Health, Developmental Disabilities, and Substance Abuse Service Definitions.</w:t>
      </w:r>
    </w:p>
    <w:p w14:paraId="429A300B" w14:textId="77777777" w:rsidR="000551B0" w:rsidRPr="00803F64" w:rsidRDefault="000551B0" w:rsidP="000551B0">
      <w:pPr>
        <w:contextualSpacing/>
        <w:rPr>
          <w:rFonts w:cs="Times New Roman"/>
          <w:b/>
        </w:rPr>
      </w:pPr>
      <w:r w:rsidRPr="00803F64">
        <w:rPr>
          <w:rFonts w:cs="Times New Roman"/>
          <w:b/>
        </w:rPr>
        <w:t xml:space="preserve">3. </w:t>
      </w:r>
      <w:r w:rsidRPr="00803F64">
        <w:rPr>
          <w:rFonts w:cs="Times New Roman"/>
          <w:b/>
          <w:u w:val="single"/>
        </w:rPr>
        <w:t>Paybacks</w:t>
      </w:r>
      <w:r w:rsidRPr="00803F64">
        <w:rPr>
          <w:rFonts w:cs="Times New Roman"/>
          <w:b/>
        </w:rPr>
        <w:t xml:space="preserve">: </w:t>
      </w:r>
    </w:p>
    <w:p w14:paraId="3031EDBD" w14:textId="77777777" w:rsidR="000551B0" w:rsidRPr="00803F64" w:rsidRDefault="000551B0" w:rsidP="000551B0">
      <w:pPr>
        <w:contextualSpacing/>
        <w:rPr>
          <w:rFonts w:cs="Times New Roman"/>
        </w:rPr>
      </w:pPr>
      <w:r w:rsidRPr="00803F64">
        <w:rPr>
          <w:rFonts w:cs="Times New Roman"/>
        </w:rPr>
        <w:t xml:space="preserve">a. If Company determines Provider has failed to comply with State, Federal, Medicaid or any other Company revenue source requirements, Company will recoup the amount owed to Company from current and/or future claims. If payback amount exceeds outstanding provider claims, the Company will invoice Provider the amount owed to Company. Provider shall have thirty (30) calendar days from the invoice date to pay back the total amount owed. If Provider fails to repay funds identified as requiring payback to the Company, the Company reserves the right to take action to collect the outstand balance from the Provider. </w:t>
      </w:r>
    </w:p>
    <w:p w14:paraId="067A3A0A" w14:textId="77777777" w:rsidR="000551B0" w:rsidRPr="00803F64" w:rsidRDefault="000551B0" w:rsidP="000551B0">
      <w:pPr>
        <w:contextualSpacing/>
        <w:rPr>
          <w:rFonts w:cs="Times New Roman"/>
        </w:rPr>
      </w:pPr>
      <w:r w:rsidRPr="00803F64">
        <w:rPr>
          <w:rFonts w:cs="Times New Roman"/>
        </w:rPr>
        <w:t>b. If Company or Provider determines Provider has received revenues as a result of an error or omission, the Company will consult with the Provider on preferred method of repayment to the Company. If the Provider fails to repay the Company within the specified period, the Company will recoup the amount owed to Company from current and/or future claims.</w:t>
      </w:r>
    </w:p>
    <w:p w14:paraId="1A1144F6" w14:textId="77777777" w:rsidR="000551B0" w:rsidRPr="00803F64" w:rsidRDefault="000551B0" w:rsidP="000551B0">
      <w:pPr>
        <w:contextualSpacing/>
        <w:rPr>
          <w:rFonts w:cs="Times New Roman"/>
        </w:rPr>
      </w:pPr>
      <w:r w:rsidRPr="00803F64">
        <w:rPr>
          <w:rFonts w:cs="Times New Roman"/>
        </w:rPr>
        <w:t>c. If Company, through an audit or review, determines Provider has been paid for a service or a portion of a service that Company determines should have been disallowed, Company will recoup the amount owed to Company from current and/or future claims. If payback amount exceeds outstanding provider claims, the Company will invoice Provider the amount owed to Company. Provider shall have thirty (30) calendar days from the invoice date to pay back the total amount owed. If Provider fails to repay funds identified as requiring payback to the Company, the Company reserves the right to take action to collect the outstanding balance from the Provider.</w:t>
      </w:r>
    </w:p>
    <w:p w14:paraId="238F551B" w14:textId="77777777" w:rsidR="000551B0" w:rsidRPr="00803F64" w:rsidRDefault="000551B0" w:rsidP="000551B0">
      <w:pPr>
        <w:contextualSpacing/>
        <w:rPr>
          <w:rFonts w:cs="Times New Roman"/>
        </w:rPr>
      </w:pPr>
      <w:r w:rsidRPr="00803F64">
        <w:rPr>
          <w:rFonts w:cs="Times New Roman"/>
        </w:rPr>
        <w:t>d.  At its sole discretion, the Company may establish a payment plan with Provider for repayment of funds as noted above in 3.a, 3.b, and 3.c of Article VI.</w:t>
      </w:r>
    </w:p>
    <w:p w14:paraId="4CC0A814" w14:textId="77777777" w:rsidR="000551B0" w:rsidRPr="00803F64" w:rsidRDefault="000551B0" w:rsidP="000551B0">
      <w:pPr>
        <w:contextualSpacing/>
        <w:rPr>
          <w:rFonts w:cs="Times New Roman"/>
        </w:rPr>
      </w:pPr>
      <w:r w:rsidRPr="00803F64">
        <w:rPr>
          <w:rFonts w:cs="Times New Roman"/>
        </w:rPr>
        <w:t>e. If Company, through an audit or review, determines Provider has been paid for a claim that was fraudulently billed to Company, Company will recoup the amount owed to Company from current and/or future claims. If payback amount exceeds outstanding provider claims, the Company will invoice Provider the amount owed to Company. Provider shall have thirty (30) calendar days from the invoice date to pay back the total amount owed. Fraudulent billing may include, but is not limited to, unbundling services, billing for services by non-credentialed or non-licensed staff, or billing for a service that Provider never rendered or for which documentation is absent or inadequate.</w:t>
      </w:r>
    </w:p>
    <w:p w14:paraId="15FCD4BF" w14:textId="77777777" w:rsidR="000551B0" w:rsidRPr="00803F64" w:rsidRDefault="000551B0" w:rsidP="000551B0">
      <w:pPr>
        <w:contextualSpacing/>
        <w:rPr>
          <w:rFonts w:cs="Times New Roman"/>
        </w:rPr>
      </w:pPr>
      <w:r w:rsidRPr="00803F64">
        <w:rPr>
          <w:rFonts w:cs="Times New Roman"/>
          <w:b/>
        </w:rPr>
        <w:t xml:space="preserve">4. </w:t>
      </w:r>
      <w:r w:rsidRPr="00803F64">
        <w:rPr>
          <w:rFonts w:cs="Times New Roman"/>
          <w:b/>
          <w:u w:val="single"/>
        </w:rPr>
        <w:t>Fee for Services</w:t>
      </w:r>
      <w:r w:rsidRPr="00803F64">
        <w:rPr>
          <w:rFonts w:cs="Times New Roman"/>
        </w:rPr>
        <w:t xml:space="preserve">: </w:t>
      </w:r>
    </w:p>
    <w:p w14:paraId="1F7A4FD2" w14:textId="77777777" w:rsidR="000551B0" w:rsidRPr="00803F64" w:rsidRDefault="000551B0" w:rsidP="000551B0">
      <w:pPr>
        <w:contextualSpacing/>
        <w:rPr>
          <w:rFonts w:cs="Times New Roman"/>
        </w:rPr>
      </w:pPr>
      <w:r w:rsidRPr="00803F64">
        <w:rPr>
          <w:rFonts w:cs="Times New Roman"/>
        </w:rPr>
        <w:t>Provider will comply with General Statute 122C-146, which requires Company make every reasonable effort to collect appropriate reimbursement.</w:t>
      </w:r>
    </w:p>
    <w:p w14:paraId="3254FA1D" w14:textId="77777777" w:rsidR="000551B0" w:rsidRPr="00803F64" w:rsidRDefault="000551B0" w:rsidP="000551B0">
      <w:pPr>
        <w:contextualSpacing/>
        <w:rPr>
          <w:rFonts w:cs="Times New Roman"/>
          <w:b/>
        </w:rPr>
      </w:pPr>
      <w:r w:rsidRPr="00803F64">
        <w:rPr>
          <w:rFonts w:cs="Times New Roman"/>
          <w:b/>
        </w:rPr>
        <w:t>a. Third Party Reimbursement:</w:t>
      </w:r>
    </w:p>
    <w:p w14:paraId="010C07AD" w14:textId="77777777" w:rsidR="000551B0" w:rsidRPr="00803F64" w:rsidRDefault="000551B0" w:rsidP="000551B0">
      <w:pPr>
        <w:contextualSpacing/>
        <w:rPr>
          <w:rFonts w:cs="Times New Roman"/>
        </w:rPr>
      </w:pPr>
      <w:r w:rsidRPr="00803F64">
        <w:rPr>
          <w:rFonts w:cs="Times New Roman"/>
        </w:rPr>
        <w:t>Each time a Client receives services; Provider is responsible to determine if the Client has third party coverage that covers the service provided and to bill all applicable third-party payors prior to billing Company.</w:t>
      </w:r>
    </w:p>
    <w:p w14:paraId="458F22DB" w14:textId="77777777" w:rsidR="000551B0" w:rsidRPr="00803F64" w:rsidRDefault="000551B0" w:rsidP="000551B0">
      <w:pPr>
        <w:contextualSpacing/>
        <w:rPr>
          <w:rFonts w:cs="Times New Roman"/>
          <w:b/>
        </w:rPr>
      </w:pPr>
      <w:r w:rsidRPr="00803F64">
        <w:rPr>
          <w:rFonts w:cs="Times New Roman"/>
          <w:b/>
        </w:rPr>
        <w:t>Insurance</w:t>
      </w:r>
    </w:p>
    <w:p w14:paraId="1F390F71" w14:textId="4E478D14" w:rsidR="000551B0" w:rsidRPr="00803F64" w:rsidRDefault="000551B0" w:rsidP="000551B0">
      <w:pPr>
        <w:contextualSpacing/>
        <w:rPr>
          <w:rFonts w:cs="Times New Roman"/>
        </w:rPr>
      </w:pPr>
      <w:r w:rsidRPr="00803F64">
        <w:rPr>
          <w:rFonts w:cs="Times New Roman"/>
        </w:rPr>
        <w:lastRenderedPageBreak/>
        <w:t>If the Client has third party insurance for the services requested, but Provider does not have paneled staff, Provider must refer the Client to an eligible provider or ask Company’</w:t>
      </w:r>
      <w:r w:rsidR="00A72580" w:rsidRPr="00803F64">
        <w:rPr>
          <w:rFonts w:cs="Times New Roman"/>
        </w:rPr>
        <w:t>s</w:t>
      </w:r>
      <w:r w:rsidRPr="00803F64">
        <w:rPr>
          <w:rFonts w:cs="Times New Roman"/>
        </w:rPr>
        <w:t xml:space="preserve"> Call Access Center for assistance in locating an eligible provider. Company will not reimburse Provider for covered services provided to a recipient with third party coverage by Provider’s non-paneled staff. The third-party payor reimbursement or denial information must be indicated on the claim submitted to Company. Claims submitted without third party information will be denied.</w:t>
      </w:r>
    </w:p>
    <w:p w14:paraId="6B1225DC" w14:textId="77777777" w:rsidR="000551B0" w:rsidRPr="00803F64" w:rsidRDefault="000551B0" w:rsidP="000551B0">
      <w:pPr>
        <w:contextualSpacing/>
        <w:rPr>
          <w:rFonts w:cs="Times New Roman"/>
          <w:b/>
        </w:rPr>
      </w:pPr>
      <w:r w:rsidRPr="00803F64">
        <w:rPr>
          <w:rFonts w:cs="Times New Roman"/>
          <w:b/>
        </w:rPr>
        <w:t>Medicare</w:t>
      </w:r>
    </w:p>
    <w:p w14:paraId="32435186" w14:textId="490CD650" w:rsidR="000551B0" w:rsidRPr="00803F64" w:rsidRDefault="000551B0" w:rsidP="000551B0">
      <w:pPr>
        <w:contextualSpacing/>
        <w:rPr>
          <w:rFonts w:cs="Times New Roman"/>
        </w:rPr>
      </w:pPr>
      <w:r w:rsidRPr="00803F64">
        <w:rPr>
          <w:rFonts w:cs="Times New Roman"/>
        </w:rPr>
        <w:t>If the Client has Medicare coverage for the services requested, but Provider does not have paneled staff, Provider must refer the Client to an eligible provider or ask Company’</w:t>
      </w:r>
      <w:r w:rsidR="00A72580" w:rsidRPr="00803F64">
        <w:rPr>
          <w:rFonts w:cs="Times New Roman"/>
        </w:rPr>
        <w:t>s</w:t>
      </w:r>
      <w:r w:rsidRPr="00803F64">
        <w:rPr>
          <w:rFonts w:cs="Times New Roman"/>
        </w:rPr>
        <w:t xml:space="preserve"> Call Access Center for assistance in locating an eligible provider. Company will not reimburse Provider for covered services provided to a recipient with Medicare coverage by Provider’s non-paneled staff. Medicare reimbursement or denial information must be indicated on the claim submitted to Company. Medicaid claims submitted without Medicare information will be denied.</w:t>
      </w:r>
    </w:p>
    <w:p w14:paraId="5B9B4B08" w14:textId="77777777" w:rsidR="000551B0" w:rsidRPr="00803F64" w:rsidRDefault="000551B0" w:rsidP="000551B0">
      <w:pPr>
        <w:spacing w:after="80" w:line="240" w:lineRule="auto"/>
        <w:contextualSpacing/>
        <w:rPr>
          <w:rFonts w:cs="Times New Roman"/>
          <w:b/>
        </w:rPr>
      </w:pPr>
      <w:r w:rsidRPr="00803F64">
        <w:rPr>
          <w:rFonts w:cs="Times New Roman"/>
          <w:b/>
        </w:rPr>
        <w:t>b. First Party (Ability to Pay):</w:t>
      </w:r>
    </w:p>
    <w:p w14:paraId="6F9A6B70" w14:textId="77777777" w:rsidR="000551B0" w:rsidRPr="00803F64" w:rsidRDefault="000551B0" w:rsidP="000551B0">
      <w:pPr>
        <w:spacing w:after="80" w:line="240" w:lineRule="auto"/>
        <w:contextualSpacing/>
        <w:rPr>
          <w:rFonts w:cs="Times New Roman"/>
          <w:i/>
        </w:rPr>
      </w:pPr>
      <w:r w:rsidRPr="00803F64">
        <w:rPr>
          <w:rFonts w:cs="Times New Roman"/>
          <w:i/>
        </w:rPr>
        <w:t>Only applicable to non-Medicaid Clients and non-Medicaid billable services.</w:t>
      </w:r>
    </w:p>
    <w:p w14:paraId="1218995B" w14:textId="200B8A9D" w:rsidR="000551B0" w:rsidRPr="00803F64" w:rsidRDefault="000551B0" w:rsidP="000551B0">
      <w:pPr>
        <w:contextualSpacing/>
        <w:rPr>
          <w:rFonts w:cs="Times New Roman"/>
        </w:rPr>
      </w:pPr>
      <w:r w:rsidRPr="00803F64">
        <w:rPr>
          <w:rFonts w:cs="Times New Roman"/>
        </w:rPr>
        <w:t>Each Client enrolled with Company must be evaluated by Provider to determine Client’s ability to pay for services. The combination of a Client’s adjusted gross monthly income and the number of dependents will indicate if the Client has first-party liability. The sliding fee schedule is established by Company and is listed on Attachment AAA. Provider shall use Company’</w:t>
      </w:r>
      <w:r w:rsidR="00A72580" w:rsidRPr="00803F64">
        <w:rPr>
          <w:rFonts w:cs="Times New Roman"/>
        </w:rPr>
        <w:t>s</w:t>
      </w:r>
      <w:r w:rsidRPr="00803F64">
        <w:rPr>
          <w:rFonts w:cs="Times New Roman"/>
        </w:rPr>
        <w:t xml:space="preserve"> established rates when determining the amount of first party liability that a Client must pay.</w:t>
      </w:r>
    </w:p>
    <w:p w14:paraId="54C000AA" w14:textId="77777777" w:rsidR="000551B0" w:rsidRPr="00803F64" w:rsidRDefault="000551B0" w:rsidP="000551B0">
      <w:pPr>
        <w:contextualSpacing/>
        <w:rPr>
          <w:rFonts w:cs="Times New Roman"/>
        </w:rPr>
      </w:pPr>
      <w:r w:rsidRPr="00803F64">
        <w:rPr>
          <w:rFonts w:cs="Times New Roman"/>
          <w:b/>
        </w:rPr>
        <w:t xml:space="preserve">Provider shall indicate on the claim all required first party fees, regardless of collection of fees. Payments to Provider from Company shall be reduced dollar for dollar by first party liability.  </w:t>
      </w:r>
      <w:r w:rsidRPr="00803F64">
        <w:rPr>
          <w:rFonts w:cs="Times New Roman"/>
        </w:rPr>
        <w:t>If a Client does not qualify for the sliding fee schedule, they must pay one hundred percent (100%) of the cost of the services being provided by Provider and the service shall not be billed to Company.</w:t>
      </w:r>
    </w:p>
    <w:p w14:paraId="64E653F8" w14:textId="77777777" w:rsidR="000551B0" w:rsidRPr="00803F64" w:rsidRDefault="000551B0" w:rsidP="000551B0">
      <w:pPr>
        <w:contextualSpacing/>
        <w:rPr>
          <w:rFonts w:cs="Times New Roman"/>
        </w:rPr>
      </w:pPr>
      <w:r w:rsidRPr="00803F64">
        <w:rPr>
          <w:rFonts w:cs="Times New Roman"/>
          <w:b/>
        </w:rPr>
        <w:t>Clients with Medicare only insurance are not subject to sliding fee schedule for Medicare covered services</w:t>
      </w:r>
      <w:r w:rsidRPr="00803F64">
        <w:rPr>
          <w:rFonts w:cs="Times New Roman"/>
        </w:rPr>
        <w:t>. Clients with Medicaid are not subject to sliding fee schedules for Medicaid covered services.</w:t>
      </w:r>
    </w:p>
    <w:p w14:paraId="7330459B" w14:textId="77777777" w:rsidR="000551B0" w:rsidRPr="00803F64" w:rsidRDefault="000551B0" w:rsidP="000551B0">
      <w:pPr>
        <w:contextualSpacing/>
        <w:rPr>
          <w:rFonts w:cs="Times New Roman"/>
        </w:rPr>
      </w:pPr>
      <w:r w:rsidRPr="00803F64">
        <w:rPr>
          <w:rFonts w:cs="Times New Roman"/>
        </w:rPr>
        <w:t>Clients receiving services covered by third party are subject to first party payment requirements on unpaid amounts that are not reimbursed by the third-party insurance coverage.</w:t>
      </w:r>
    </w:p>
    <w:p w14:paraId="1DEB3675" w14:textId="77777777" w:rsidR="000551B0" w:rsidRPr="00803F64" w:rsidRDefault="000551B0" w:rsidP="000551B0">
      <w:pPr>
        <w:contextualSpacing/>
        <w:rPr>
          <w:rFonts w:cs="Times New Roman"/>
        </w:rPr>
      </w:pPr>
      <w:r w:rsidRPr="00803F64">
        <w:rPr>
          <w:rFonts w:cs="Times New Roman"/>
        </w:rPr>
        <w:t>Provider shall evaluate, at least every ninety (90) days, the Client’s ability to pay according to the Company established fee scale. Documentation shall be maintained by Provider indicating first party liability calculation and will be audited periodically.</w:t>
      </w:r>
    </w:p>
    <w:p w14:paraId="6394F6C0" w14:textId="77777777" w:rsidR="000551B0" w:rsidRPr="00803F64" w:rsidRDefault="000551B0" w:rsidP="000551B0">
      <w:pPr>
        <w:contextualSpacing/>
        <w:rPr>
          <w:rFonts w:cs="Times New Roman"/>
          <w:b/>
        </w:rPr>
      </w:pPr>
      <w:r w:rsidRPr="00803F64">
        <w:rPr>
          <w:rFonts w:cs="Times New Roman"/>
          <w:b/>
        </w:rPr>
        <w:t xml:space="preserve">c. </w:t>
      </w:r>
      <w:r w:rsidRPr="00803F64">
        <w:rPr>
          <w:rFonts w:cs="Times New Roman"/>
          <w:bCs/>
        </w:rPr>
        <w:t>Medicaid:</w:t>
      </w:r>
    </w:p>
    <w:p w14:paraId="64CB1231" w14:textId="77777777" w:rsidR="000551B0" w:rsidRPr="00803F64" w:rsidRDefault="000551B0" w:rsidP="000551B0">
      <w:pPr>
        <w:contextualSpacing/>
        <w:rPr>
          <w:rFonts w:cs="Times New Roman"/>
        </w:rPr>
      </w:pPr>
      <w:r w:rsidRPr="00803F64">
        <w:rPr>
          <w:rFonts w:cs="Times New Roman"/>
        </w:rPr>
        <w:t>The Company is subject to revision in the Medicaid reimbursement rate. Should these rates change during the Contract period, the Company may revise the payment rate for Medicaid reimbursed services. In such event, the Company will provide 30 (thirty) days written notice in advance of rate changes. Should rate negotiations be unsuccessful, the Contract shall be null and void in thirty (30) days following the date of notification of the upcoming rate change.</w:t>
      </w:r>
    </w:p>
    <w:p w14:paraId="5D85D7F6" w14:textId="77777777" w:rsidR="000551B0" w:rsidRPr="00803F64" w:rsidRDefault="000551B0" w:rsidP="000551B0">
      <w:pPr>
        <w:contextualSpacing/>
        <w:rPr>
          <w:rFonts w:cs="Times New Roman"/>
        </w:rPr>
      </w:pPr>
    </w:p>
    <w:p w14:paraId="7C77D804" w14:textId="77777777" w:rsidR="00A72580" w:rsidRPr="00803F64" w:rsidRDefault="000551B0" w:rsidP="000551B0">
      <w:bookmarkStart w:id="88" w:name="_Hlk73516462"/>
      <w:r w:rsidRPr="00803F64">
        <w:t>In accordance with 42 CFR § 438.106(c), Provider may not hold clients liable for any charges associated with the client’s care received from the Provider for providing the client services covered under this Contract.</w:t>
      </w:r>
      <w:bookmarkEnd w:id="88"/>
      <w:r w:rsidRPr="00803F64">
        <w:t xml:space="preserve"> </w:t>
      </w:r>
    </w:p>
    <w:p w14:paraId="72BAE35D" w14:textId="75D160B4" w:rsidR="000551B0" w:rsidRPr="00803F64" w:rsidRDefault="000551B0" w:rsidP="000551B0">
      <w:pPr>
        <w:rPr>
          <w:rFonts w:cs="Times New Roman"/>
        </w:rPr>
      </w:pPr>
      <w:r w:rsidRPr="00803F64">
        <w:rPr>
          <w:rFonts w:cs="Times New Roman"/>
          <w:b/>
        </w:rPr>
        <w:t xml:space="preserve">5. </w:t>
      </w:r>
      <w:r w:rsidRPr="00803F64">
        <w:rPr>
          <w:rFonts w:cs="Times New Roman"/>
          <w:b/>
          <w:u w:val="single"/>
        </w:rPr>
        <w:t>Financial Records:</w:t>
      </w:r>
      <w:r w:rsidRPr="00803F64">
        <w:rPr>
          <w:rFonts w:cs="Times New Roman"/>
          <w:b/>
        </w:rPr>
        <w:t xml:space="preserve"> </w:t>
      </w:r>
      <w:r w:rsidRPr="00803F64">
        <w:rPr>
          <w:rFonts w:cs="Times New Roman"/>
        </w:rPr>
        <w:t>Provider agrees to maintain necessary records and accounts related to the Contract, including personnel and financial in accordance with the terms and conditions set forth in the Agreement.</w:t>
      </w:r>
    </w:p>
    <w:p w14:paraId="06B14F50" w14:textId="77777777" w:rsidR="000551B0" w:rsidRPr="00803F64" w:rsidRDefault="000551B0" w:rsidP="000551B0">
      <w:pPr>
        <w:contextualSpacing/>
        <w:rPr>
          <w:rFonts w:cs="Times New Roman"/>
        </w:rPr>
      </w:pPr>
      <w:r w:rsidRPr="00803F64">
        <w:rPr>
          <w:rFonts w:cs="Times New Roman"/>
        </w:rPr>
        <w:lastRenderedPageBreak/>
        <w:t>Provider shall maintain detailed records of costs related to services provided including both administrative and direct service costs for the purpose of audit and evaluation by DMA and other Federal or State personnel. Records shall be maintained by Provider according to normal retention guidelines or five (5) years thereafter (whichever is longer), unless an audit is in progress. When an audit is in progress or audit findings are unresolved, records shall be kept until all issues are finally resolved. All costs associated with this program and shared with other Provider activities, whether contracted by Company or otherwise, shall be auditable within the accounts of the program.</w:t>
      </w:r>
    </w:p>
    <w:p w14:paraId="5B3C7286" w14:textId="77777777" w:rsidR="000551B0" w:rsidRPr="00803F64" w:rsidRDefault="000551B0" w:rsidP="000551B0">
      <w:pPr>
        <w:contextualSpacing/>
        <w:rPr>
          <w:rFonts w:cs="Times New Roman"/>
        </w:rPr>
      </w:pPr>
      <w:r w:rsidRPr="00803F64">
        <w:rPr>
          <w:rFonts w:cs="Times New Roman"/>
        </w:rPr>
        <w:t>In the event the Company provides funding for the Provider using non unit-cost reimbursement funds such as start up or special purpose funding, the title to assets in whole or in part rests with the Provider so long as the Provider continues to provide the services which the assets were intended and are supported by the Contract; if such services are discontinued, disposition of the assets shall occur as approved by the Division of Mental Health, Developmental Disabilities, and Substance Abuse Services.</w:t>
      </w:r>
    </w:p>
    <w:p w14:paraId="39025CF1" w14:textId="77777777" w:rsidR="000551B0" w:rsidRPr="00803F64" w:rsidRDefault="000551B0" w:rsidP="00B0004E">
      <w:pPr>
        <w:pStyle w:val="Heading5"/>
      </w:pPr>
      <w:bookmarkStart w:id="89" w:name="_Toc80308018"/>
      <w:r w:rsidRPr="00803F64">
        <w:t>Article VII</w:t>
      </w:r>
      <w:bookmarkEnd w:id="89"/>
    </w:p>
    <w:p w14:paraId="2AB4505C" w14:textId="77777777" w:rsidR="000551B0" w:rsidRPr="00803F64" w:rsidRDefault="000551B0" w:rsidP="00B0004E">
      <w:pPr>
        <w:pStyle w:val="Heading5"/>
      </w:pPr>
      <w:bookmarkStart w:id="90" w:name="_Toc80308019"/>
      <w:r w:rsidRPr="00803F64">
        <w:t>Discharge Planning</w:t>
      </w:r>
      <w:bookmarkEnd w:id="90"/>
    </w:p>
    <w:p w14:paraId="627BA5D9" w14:textId="77777777" w:rsidR="000551B0" w:rsidRPr="00803F64" w:rsidRDefault="000551B0" w:rsidP="000551B0">
      <w:pPr>
        <w:contextualSpacing/>
        <w:rPr>
          <w:rFonts w:cs="Times New Roman"/>
        </w:rPr>
      </w:pPr>
      <w:r w:rsidRPr="00803F64">
        <w:rPr>
          <w:rFonts w:cs="Times New Roman"/>
        </w:rPr>
        <w:t>The Company understands the importance of Client-Provider matching and that problems or incompatibilities arise in the therapeutic relationship. Nevertheless, Provider shall collaborate with Clients, family members, and the Company to assure continuity of care and that there is no disruption of service. The Company will work collaboratively with the Provider to resolve the problem or transfer the Client to another provider. Provider shall comply with North Carolina Continuity of Care statute (GS 122C-63)(as amended, modified, supplemented or replaced from time to time) which requires sixty (60) days’ notice by the Provider to the Company of intent to close a facility or discharge a Client with mental retardation who may be in need of continuing care as determined by the Company. Provider shall give the Company thirty (30) day notice of intent to close a facility or discharge a Client with mental illness who may be in need of continuing care as determined by the Company.</w:t>
      </w:r>
    </w:p>
    <w:p w14:paraId="3C965A29" w14:textId="77777777" w:rsidR="000551B0" w:rsidRPr="00803F64" w:rsidRDefault="000551B0" w:rsidP="00B0004E">
      <w:pPr>
        <w:pStyle w:val="Heading5"/>
      </w:pPr>
      <w:bookmarkStart w:id="91" w:name="_Toc80308020"/>
      <w:r w:rsidRPr="00803F64">
        <w:t>Article VIII</w:t>
      </w:r>
      <w:bookmarkEnd w:id="91"/>
    </w:p>
    <w:p w14:paraId="6F0DB90C" w14:textId="77777777" w:rsidR="000551B0" w:rsidRPr="00803F64" w:rsidRDefault="000551B0" w:rsidP="00B0004E">
      <w:pPr>
        <w:pStyle w:val="Heading5"/>
      </w:pPr>
      <w:bookmarkStart w:id="92" w:name="_Toc80308021"/>
      <w:r w:rsidRPr="00803F64">
        <w:t>Sanctions</w:t>
      </w:r>
      <w:bookmarkEnd w:id="92"/>
    </w:p>
    <w:p w14:paraId="7C80FF9C" w14:textId="77777777" w:rsidR="000551B0" w:rsidRPr="00803F64" w:rsidRDefault="000551B0" w:rsidP="000551B0">
      <w:pPr>
        <w:contextualSpacing/>
        <w:rPr>
          <w:rFonts w:cs="Times New Roman"/>
        </w:rPr>
      </w:pPr>
      <w:r w:rsidRPr="00803F64">
        <w:rPr>
          <w:rFonts w:cs="Times New Roman"/>
        </w:rPr>
        <w:t>If the Provider fails to fulfill its duties and obligations pursuant to this Contract, the Company may impose sanctions as follows:</w:t>
      </w:r>
    </w:p>
    <w:p w14:paraId="7BDB066B" w14:textId="77777777" w:rsidR="000551B0" w:rsidRPr="00803F64" w:rsidRDefault="000551B0" w:rsidP="000551B0">
      <w:pPr>
        <w:contextualSpacing/>
        <w:rPr>
          <w:rFonts w:cs="Times New Roman"/>
        </w:rPr>
      </w:pPr>
      <w:r w:rsidRPr="00803F64">
        <w:rPr>
          <w:rFonts w:cs="Times New Roman"/>
        </w:rPr>
        <w:t>a. Corrective action plan or Company imposed corrective action plan.</w:t>
      </w:r>
    </w:p>
    <w:p w14:paraId="1C9235BA" w14:textId="77777777" w:rsidR="000551B0" w:rsidRPr="00803F64" w:rsidRDefault="000551B0" w:rsidP="000551B0">
      <w:pPr>
        <w:contextualSpacing/>
        <w:rPr>
          <w:rFonts w:cs="Times New Roman"/>
        </w:rPr>
      </w:pPr>
      <w:r w:rsidRPr="00803F64">
        <w:rPr>
          <w:rFonts w:cs="Times New Roman"/>
        </w:rPr>
        <w:t>b. Suspension of referrals.</w:t>
      </w:r>
    </w:p>
    <w:p w14:paraId="3023E7FA" w14:textId="77777777" w:rsidR="000551B0" w:rsidRPr="00803F64" w:rsidRDefault="000551B0" w:rsidP="000551B0">
      <w:pPr>
        <w:contextualSpacing/>
        <w:rPr>
          <w:rFonts w:cs="Times New Roman"/>
        </w:rPr>
      </w:pPr>
      <w:r w:rsidRPr="00803F64">
        <w:rPr>
          <w:rFonts w:cs="Times New Roman"/>
        </w:rPr>
        <w:t>c. Transfer of Company funded clients to another provider.</w:t>
      </w:r>
    </w:p>
    <w:p w14:paraId="6C873FA1" w14:textId="77777777" w:rsidR="000551B0" w:rsidRPr="00803F64" w:rsidRDefault="000551B0" w:rsidP="000551B0">
      <w:pPr>
        <w:contextualSpacing/>
        <w:rPr>
          <w:rFonts w:cs="Times New Roman"/>
        </w:rPr>
      </w:pPr>
      <w:r w:rsidRPr="00803F64">
        <w:rPr>
          <w:rFonts w:cs="Times New Roman"/>
        </w:rPr>
        <w:t>d. Additional audits.</w:t>
      </w:r>
    </w:p>
    <w:p w14:paraId="1BA0ED37" w14:textId="77777777" w:rsidR="000551B0" w:rsidRPr="00803F64" w:rsidRDefault="000551B0" w:rsidP="000551B0">
      <w:pPr>
        <w:contextualSpacing/>
        <w:rPr>
          <w:rFonts w:cs="Times New Roman"/>
        </w:rPr>
      </w:pPr>
      <w:r w:rsidRPr="00803F64">
        <w:rPr>
          <w:rFonts w:cs="Times New Roman"/>
        </w:rPr>
        <w:t>e. Reduction of Provider Performance Profile Level/Rating.</w:t>
      </w:r>
    </w:p>
    <w:p w14:paraId="07B915D9" w14:textId="77777777" w:rsidR="000551B0" w:rsidRPr="00803F64" w:rsidRDefault="000551B0" w:rsidP="000551B0">
      <w:pPr>
        <w:contextualSpacing/>
        <w:rPr>
          <w:rFonts w:cs="Times New Roman"/>
        </w:rPr>
      </w:pPr>
      <w:r w:rsidRPr="00803F64">
        <w:rPr>
          <w:rFonts w:cs="Times New Roman"/>
        </w:rPr>
        <w:t>f. Interest charges on paybacks.</w:t>
      </w:r>
    </w:p>
    <w:p w14:paraId="6287E884" w14:textId="77777777" w:rsidR="000551B0" w:rsidRPr="00803F64" w:rsidRDefault="000551B0" w:rsidP="000551B0">
      <w:pPr>
        <w:contextualSpacing/>
        <w:rPr>
          <w:rFonts w:cs="Times New Roman"/>
        </w:rPr>
      </w:pPr>
      <w:r w:rsidRPr="00803F64">
        <w:rPr>
          <w:rFonts w:cs="Times New Roman"/>
        </w:rPr>
        <w:t>g. De-credentialing of Provider or individual practitioners within the group practice</w:t>
      </w:r>
    </w:p>
    <w:p w14:paraId="12F0031F" w14:textId="77777777" w:rsidR="000551B0" w:rsidRPr="00803F64" w:rsidRDefault="000551B0" w:rsidP="000551B0">
      <w:pPr>
        <w:contextualSpacing/>
        <w:rPr>
          <w:rFonts w:cs="Times New Roman"/>
        </w:rPr>
      </w:pPr>
      <w:r w:rsidRPr="00803F64">
        <w:rPr>
          <w:rFonts w:cs="Times New Roman"/>
        </w:rPr>
        <w:t>Sanctions imposed by the Company may be progressive or cumulative in order to address the specific area(s) of the Contract that are not being fulfilled by the Provider.</w:t>
      </w:r>
    </w:p>
    <w:p w14:paraId="1CB476B5" w14:textId="77777777" w:rsidR="000551B0" w:rsidRPr="00803F64" w:rsidRDefault="000551B0" w:rsidP="00B0004E">
      <w:pPr>
        <w:pStyle w:val="Heading5"/>
      </w:pPr>
      <w:bookmarkStart w:id="93" w:name="_Toc80308022"/>
      <w:r w:rsidRPr="00803F64">
        <w:t>Article IX</w:t>
      </w:r>
      <w:bookmarkEnd w:id="93"/>
    </w:p>
    <w:p w14:paraId="523ACB4E" w14:textId="77777777" w:rsidR="000551B0" w:rsidRPr="00803F64" w:rsidRDefault="000551B0" w:rsidP="00B0004E">
      <w:pPr>
        <w:pStyle w:val="Heading5"/>
      </w:pPr>
      <w:bookmarkStart w:id="94" w:name="_Toc80308023"/>
      <w:r w:rsidRPr="00803F64">
        <w:t>Termination</w:t>
      </w:r>
      <w:bookmarkEnd w:id="94"/>
    </w:p>
    <w:p w14:paraId="3496491A" w14:textId="77777777" w:rsidR="000551B0" w:rsidRPr="00803F64" w:rsidRDefault="000551B0" w:rsidP="000551B0">
      <w:pPr>
        <w:contextualSpacing/>
        <w:rPr>
          <w:rFonts w:cs="Times New Roman"/>
        </w:rPr>
      </w:pPr>
      <w:r w:rsidRPr="00803F64">
        <w:rPr>
          <w:rFonts w:cs="Times New Roman"/>
        </w:rPr>
        <w:t>In addition to the termination rights of Company set forth in the Agreement, the Contract may be terminated under the following circumstances:</w:t>
      </w:r>
    </w:p>
    <w:p w14:paraId="047F3527" w14:textId="77777777" w:rsidR="000551B0" w:rsidRPr="00803F64" w:rsidRDefault="000551B0" w:rsidP="000551B0">
      <w:pPr>
        <w:ind w:left="270" w:hanging="270"/>
        <w:contextualSpacing/>
        <w:rPr>
          <w:rFonts w:cs="Times New Roman"/>
        </w:rPr>
      </w:pPr>
      <w:r w:rsidRPr="00803F64">
        <w:rPr>
          <w:rFonts w:cs="Times New Roman"/>
        </w:rPr>
        <w:t xml:space="preserve">a. The Company may terminate the Contract immediately if Federal, State or local funds, allocated to the Company, are revoked or terminated in a manner beyond the control of the Company for any part of the </w:t>
      </w:r>
      <w:r w:rsidRPr="00803F64">
        <w:rPr>
          <w:rFonts w:cs="Times New Roman"/>
        </w:rPr>
        <w:lastRenderedPageBreak/>
        <w:t>Contract period. In this situation, any and all of the obligations of the Company and the Provider under the Contract shall immediately cease. If Federal, State, or local funds allocated to the Company are reduced in a manner beyond the control of the Company, or if it is determined by the Company that the Provider will not be able to provide the full number of service units authorized in the Company Service Authorization Letter, the Company may immediately reduce the payments to the Provider in proportion to such reduction in funding or such shortfall in service units, provided that in either such event the Company may in its sole discretion immediately terminate the Contract.</w:t>
      </w:r>
    </w:p>
    <w:p w14:paraId="1F26D051" w14:textId="77777777" w:rsidR="000551B0" w:rsidRPr="00803F64" w:rsidRDefault="000551B0" w:rsidP="000551B0">
      <w:pPr>
        <w:ind w:left="270" w:hanging="270"/>
        <w:contextualSpacing/>
        <w:rPr>
          <w:rFonts w:cs="Times New Roman"/>
        </w:rPr>
      </w:pPr>
      <w:r w:rsidRPr="00803F64">
        <w:rPr>
          <w:rFonts w:cs="Times New Roman"/>
        </w:rPr>
        <w:t>b.  The Company may terminate the Contract immediately with cause upon written notice to the Provider; cause shall be documented in writing detailing the grounds for determination. Cause for termination of the Contract may include but is not limited to any</w:t>
      </w:r>
      <w:r w:rsidRPr="00803F64">
        <w:t xml:space="preserve"> breach of any material term or condition of this Agreement and such other Party (or the Contracted Provider) fails to cure the breach within the sixty (60) day period immediately following the giving of written notice of such breach.  In the case of a termination of a Contracted Provider, Provider shall immediately notify the affected Contracted Provider of such termination.  </w:t>
      </w:r>
    </w:p>
    <w:p w14:paraId="2F128147" w14:textId="77777777" w:rsidR="000551B0" w:rsidRPr="00803F64" w:rsidRDefault="000551B0" w:rsidP="000551B0">
      <w:pPr>
        <w:ind w:left="273" w:hanging="273"/>
        <w:contextualSpacing/>
        <w:rPr>
          <w:rFonts w:cs="Times New Roman"/>
        </w:rPr>
      </w:pPr>
      <w:r w:rsidRPr="00803F64">
        <w:rPr>
          <w:rFonts w:cs="Times New Roman"/>
        </w:rPr>
        <w:t>c.  This Contract may be terminated at any time upon mutual consent of both parties or after sixty (60) days upon written notice of termination by one of the contracting parties.</w:t>
      </w:r>
    </w:p>
    <w:p w14:paraId="73F65010" w14:textId="77777777" w:rsidR="000551B0" w:rsidRPr="00803F64" w:rsidRDefault="000551B0" w:rsidP="000551B0">
      <w:pPr>
        <w:ind w:left="273" w:hanging="273"/>
        <w:contextualSpacing/>
        <w:rPr>
          <w:rFonts w:cs="Times New Roman"/>
        </w:rPr>
      </w:pPr>
      <w:r w:rsidRPr="00803F64">
        <w:rPr>
          <w:rFonts w:cs="Times New Roman"/>
        </w:rPr>
        <w:t>d. The obligations of the Provider under this Contract shall continue following termination, including retention of records, confidentiality requirements, submission of an audit for the Contract period, insurance provisions, including provisions for Medicaid Payback and all other relevant provisions of this Contract.</w:t>
      </w:r>
    </w:p>
    <w:p w14:paraId="4B6A7CC2" w14:textId="77777777" w:rsidR="000551B0" w:rsidRPr="00803F64" w:rsidRDefault="000551B0" w:rsidP="000551B0">
      <w:pPr>
        <w:ind w:left="270" w:hanging="270"/>
        <w:contextualSpacing/>
        <w:rPr>
          <w:rFonts w:cs="Times New Roman"/>
        </w:rPr>
      </w:pPr>
      <w:r w:rsidRPr="00803F64">
        <w:rPr>
          <w:rFonts w:cs="Times New Roman"/>
        </w:rPr>
        <w:t>e.</w:t>
      </w:r>
      <w:r w:rsidRPr="00803F64">
        <w:rPr>
          <w:rFonts w:cs="Times New Roman"/>
        </w:rPr>
        <w:tab/>
        <w:t>Upon notice of termination, and prior to final payment, the Company will perform a Contract audit to ensure that all Contractual and other fiscal requirements have been fulfilled.  All original Client records must be returned in accordance with Article II, number 20. In addition, a review of billing, documentation and other fiscal records will be performed and any adjustments for amounts due to the Company from the Provider will be deducted from the final Contract payment.</w:t>
      </w:r>
    </w:p>
    <w:p w14:paraId="4F40FD8F" w14:textId="77777777" w:rsidR="000551B0" w:rsidRPr="00803F64" w:rsidRDefault="000551B0" w:rsidP="000551B0">
      <w:pPr>
        <w:ind w:left="270" w:hanging="270"/>
        <w:contextualSpacing/>
        <w:rPr>
          <w:rFonts w:cs="Times New Roman"/>
        </w:rPr>
      </w:pPr>
      <w:r w:rsidRPr="00803F64">
        <w:rPr>
          <w:rFonts w:cs="Times New Roman"/>
        </w:rPr>
        <w:t>f.</w:t>
      </w:r>
      <w:r w:rsidRPr="00803F64">
        <w:rPr>
          <w:rFonts w:cs="Times New Roman"/>
        </w:rPr>
        <w:tab/>
        <w:t>Provider understands and agrees that this Contract may be terminated by the Division of Medical Assistance for non-compliance with the requirements of this Contract.</w:t>
      </w:r>
    </w:p>
    <w:p w14:paraId="503AAD54" w14:textId="77777777" w:rsidR="00A72580" w:rsidRPr="00803F64" w:rsidRDefault="00A72580" w:rsidP="000551B0">
      <w:pPr>
        <w:contextualSpacing/>
        <w:rPr>
          <w:rFonts w:cs="Times New Roman"/>
        </w:rPr>
      </w:pPr>
    </w:p>
    <w:p w14:paraId="0B4C440C" w14:textId="1CA710C2" w:rsidR="000551B0" w:rsidRPr="00803F64" w:rsidRDefault="000551B0" w:rsidP="000551B0">
      <w:pPr>
        <w:contextualSpacing/>
        <w:rPr>
          <w:rFonts w:cs="Times New Roman"/>
        </w:rPr>
      </w:pPr>
      <w:r w:rsidRPr="00803F64">
        <w:rPr>
          <w:rFonts w:cs="Times New Roman"/>
        </w:rPr>
        <w:t>EFFECT OF TERMINATION: All payments provided herein shall be adjusted so as not to exceed the amount due for services actually rendered prior to the date of termination. If advance payments have been made for services not provided as of the date of termination, the Provider shall promptly refund all excess funds paid within thirty (30) days. If additional payments are due from the Company, said payments shall be made only after receipt of final billing and required documentation. All continuing obligations of the Provider shall remain in effect after termination including, but not limited to, those set forth in the Contract and in the Provider Manual.</w:t>
      </w:r>
    </w:p>
    <w:p w14:paraId="07DB45D2" w14:textId="77777777" w:rsidR="000551B0" w:rsidRPr="00803F64" w:rsidRDefault="000551B0" w:rsidP="00B0004E">
      <w:pPr>
        <w:pStyle w:val="Heading5"/>
      </w:pPr>
      <w:bookmarkStart w:id="95" w:name="_Toc80308024"/>
      <w:r w:rsidRPr="00803F64">
        <w:t>Article X</w:t>
      </w:r>
      <w:bookmarkEnd w:id="95"/>
    </w:p>
    <w:p w14:paraId="02124B61" w14:textId="77777777" w:rsidR="000551B0" w:rsidRPr="00803F64" w:rsidRDefault="000551B0" w:rsidP="00B0004E">
      <w:pPr>
        <w:pStyle w:val="Heading5"/>
      </w:pPr>
      <w:bookmarkStart w:id="96" w:name="_Toc80308025"/>
      <w:r w:rsidRPr="00803F64">
        <w:t>Other Requirements</w:t>
      </w:r>
      <w:bookmarkEnd w:id="96"/>
    </w:p>
    <w:p w14:paraId="12E283A9" w14:textId="77777777" w:rsidR="000551B0" w:rsidRPr="00803F64" w:rsidRDefault="000551B0" w:rsidP="000551B0">
      <w:pPr>
        <w:contextualSpacing/>
        <w:rPr>
          <w:rFonts w:cs="Times New Roman"/>
        </w:rPr>
      </w:pPr>
      <w:r w:rsidRPr="00803F64">
        <w:rPr>
          <w:rFonts w:cs="Times New Roman"/>
          <w:b/>
        </w:rPr>
        <w:t xml:space="preserve">1.  </w:t>
      </w:r>
      <w:r w:rsidRPr="00803F64">
        <w:rPr>
          <w:rFonts w:cs="Times New Roman"/>
          <w:b/>
          <w:u w:val="single"/>
        </w:rPr>
        <w:t>Choice of Law/Forum</w:t>
      </w:r>
      <w:r w:rsidRPr="00803F64">
        <w:rPr>
          <w:rFonts w:cs="Times New Roman"/>
        </w:rPr>
        <w:t xml:space="preserve">: </w:t>
      </w:r>
    </w:p>
    <w:p w14:paraId="16E19F73" w14:textId="77777777" w:rsidR="000551B0" w:rsidRPr="00803F64" w:rsidRDefault="000551B0" w:rsidP="000551B0">
      <w:pPr>
        <w:contextualSpacing/>
        <w:rPr>
          <w:rFonts w:cs="Times New Roman"/>
        </w:rPr>
      </w:pPr>
      <w:r w:rsidRPr="00803F64">
        <w:rPr>
          <w:rFonts w:cs="Times New Roman"/>
        </w:rPr>
        <w:t>This agreement shall be interpreted in accordance with the laws of the State of North Carolina.  The venue for all legal actions upon this Contract shall be in the State Courts of Gaston County or the U.S. District Court for the Western District of North Carolina, Charlotte Division.</w:t>
      </w:r>
    </w:p>
    <w:p w14:paraId="68AEB9F8" w14:textId="77777777" w:rsidR="000551B0" w:rsidRPr="00803F64" w:rsidRDefault="000551B0" w:rsidP="000551B0">
      <w:pPr>
        <w:contextualSpacing/>
        <w:rPr>
          <w:rFonts w:cs="Times New Roman"/>
        </w:rPr>
      </w:pPr>
      <w:r w:rsidRPr="00803F64">
        <w:rPr>
          <w:rFonts w:cs="Times New Roman"/>
        </w:rPr>
        <w:t>In the event that applicable Regulatory Requirements should be amended or judicially interpreted so as to render the fulfillment of the Contract on the part of either party unfeasible or impossible, both the Provider and the Company shall be discharged from further obligation under the terms of this Contract, except for equitable settlement of the respective debts up to the date of termination.</w:t>
      </w:r>
    </w:p>
    <w:p w14:paraId="12214BF8" w14:textId="77777777" w:rsidR="000551B0" w:rsidRPr="00803F64" w:rsidRDefault="000551B0" w:rsidP="000551B0">
      <w:pPr>
        <w:contextualSpacing/>
        <w:rPr>
          <w:rFonts w:cs="Times New Roman"/>
          <w:b/>
        </w:rPr>
      </w:pPr>
      <w:r w:rsidRPr="00803F64">
        <w:rPr>
          <w:rFonts w:cs="Times New Roman"/>
          <w:b/>
        </w:rPr>
        <w:t xml:space="preserve">2.  </w:t>
      </w:r>
      <w:r w:rsidRPr="00803F64">
        <w:rPr>
          <w:rFonts w:cs="Times New Roman"/>
          <w:b/>
          <w:u w:val="single"/>
        </w:rPr>
        <w:t>Entire Agreement/Revisions</w:t>
      </w:r>
      <w:r w:rsidRPr="00803F64">
        <w:rPr>
          <w:rFonts w:cs="Times New Roman"/>
          <w:b/>
        </w:rPr>
        <w:t>:</w:t>
      </w:r>
    </w:p>
    <w:p w14:paraId="226C19A6" w14:textId="77777777" w:rsidR="000551B0" w:rsidRPr="00803F64" w:rsidRDefault="000551B0" w:rsidP="000551B0">
      <w:pPr>
        <w:contextualSpacing/>
        <w:rPr>
          <w:rFonts w:cs="Times New Roman"/>
        </w:rPr>
      </w:pPr>
      <w:r w:rsidRPr="00803F64">
        <w:rPr>
          <w:rFonts w:cs="Times New Roman"/>
        </w:rPr>
        <w:lastRenderedPageBreak/>
        <w:t>The Agreement and the Contract, consisting of the General Conditions of Procurement Contract for ICF/MR Agencies and attachments, the Procurement Contract for Provision of Services to Clients, and the Schedule of Authorized Services constitutes the entire Contract between the Company and the Provider for the program of services delineated in the Procurement Contract for Provision of Services section or Consultant Contract. Any alterations, amendments, or modifications in the provision of the Contract shall be in writing, signed by all parties hereto, and attached hereto.</w:t>
      </w:r>
    </w:p>
    <w:p w14:paraId="2820C3C2" w14:textId="77777777" w:rsidR="000551B0" w:rsidRPr="00803F64" w:rsidRDefault="000551B0" w:rsidP="000551B0">
      <w:pPr>
        <w:spacing w:after="0"/>
      </w:pPr>
      <w:r w:rsidRPr="00803F64">
        <w:rPr>
          <w:rFonts w:cs="Times New Roman"/>
        </w:rPr>
        <w:t>The Company is subject to revision in the Medicaid reimbursement rate. Should these rates change during the Contract period, the Company on thirty (30) days written notice to Provider may revise the payment rate for Medicaid reimbursed services (if applicable). Should rate negotiations be unsuccessful, the Contract shall be null and void in thirty (30) days.</w:t>
      </w:r>
    </w:p>
    <w:p w14:paraId="0C02A3C6" w14:textId="77777777" w:rsidR="000551B0" w:rsidRPr="00803F64" w:rsidRDefault="000551B0" w:rsidP="000551B0">
      <w:pPr>
        <w:contextualSpacing/>
        <w:rPr>
          <w:rFonts w:cs="Times New Roman"/>
        </w:rPr>
      </w:pPr>
      <w:r w:rsidRPr="00803F64">
        <w:rPr>
          <w:rFonts w:cs="Times New Roman"/>
          <w:b/>
          <w:bCs/>
        </w:rPr>
        <w:t xml:space="preserve">4.  </w:t>
      </w:r>
      <w:r w:rsidRPr="00803F64">
        <w:rPr>
          <w:rFonts w:cs="Times New Roman"/>
          <w:b/>
          <w:bCs/>
          <w:u w:val="single"/>
        </w:rPr>
        <w:t>Headings</w:t>
      </w:r>
      <w:r w:rsidRPr="00803F64">
        <w:rPr>
          <w:rFonts w:cs="Times New Roman"/>
        </w:rPr>
        <w:t xml:space="preserve">: </w:t>
      </w:r>
    </w:p>
    <w:p w14:paraId="5C51A28B" w14:textId="77777777" w:rsidR="000551B0" w:rsidRPr="00803F64" w:rsidRDefault="000551B0" w:rsidP="000551B0">
      <w:pPr>
        <w:contextualSpacing/>
        <w:rPr>
          <w:rFonts w:cs="Times New Roman"/>
        </w:rPr>
      </w:pPr>
      <w:r w:rsidRPr="00803F64">
        <w:rPr>
          <w:rFonts w:cs="Times New Roman"/>
        </w:rPr>
        <w:t>The section headings used herein are for reference and convenience only, and shall not enter into the interpretation hereof. Any appendices, exhibits, schedules referred to herein, or attached, or to be attached hereto are incorporated herein to the same extent as if set forth in full herein.</w:t>
      </w:r>
    </w:p>
    <w:p w14:paraId="42D59081" w14:textId="77777777" w:rsidR="000551B0" w:rsidRPr="00803F64" w:rsidRDefault="000551B0" w:rsidP="000551B0">
      <w:pPr>
        <w:contextualSpacing/>
        <w:rPr>
          <w:rFonts w:cs="Times New Roman"/>
          <w:b/>
          <w:bCs/>
        </w:rPr>
      </w:pPr>
      <w:r w:rsidRPr="00803F64">
        <w:rPr>
          <w:rFonts w:cs="Times New Roman"/>
          <w:b/>
          <w:bCs/>
        </w:rPr>
        <w:t xml:space="preserve">5.  </w:t>
      </w:r>
      <w:r w:rsidRPr="00803F64">
        <w:rPr>
          <w:rFonts w:cs="Times New Roman"/>
          <w:b/>
          <w:bCs/>
          <w:u w:val="single"/>
        </w:rPr>
        <w:t>Non-waiver</w:t>
      </w:r>
      <w:r w:rsidRPr="00803F64">
        <w:rPr>
          <w:rFonts w:cs="Times New Roman"/>
          <w:b/>
          <w:bCs/>
        </w:rPr>
        <w:t xml:space="preserve">: </w:t>
      </w:r>
    </w:p>
    <w:p w14:paraId="16156ED2" w14:textId="77777777" w:rsidR="000551B0" w:rsidRPr="00803F64" w:rsidRDefault="000551B0" w:rsidP="000551B0">
      <w:pPr>
        <w:contextualSpacing/>
        <w:rPr>
          <w:rFonts w:cs="Times New Roman"/>
        </w:rPr>
      </w:pPr>
      <w:r w:rsidRPr="00803F64">
        <w:rPr>
          <w:rFonts w:cs="Times New Roman"/>
        </w:rPr>
        <w:t>No covenant, condition, or undertaking contained in the Contract may be waived except by the written agreement of the Parties. Forbearance or indulgence in any other form by either party in regard to any covenant, condition or undertaking to be kept or performed by the other party shall not constitute a waiver thereof, and until complete satisfaction or performance of all such covenants, conditions, and undertakings have been satisfied, the other party shall be entitled to invoke any remedy available under the Contract, despite any such forbearance or indulgence.</w:t>
      </w:r>
    </w:p>
    <w:p w14:paraId="4F492C7B" w14:textId="77777777" w:rsidR="000551B0" w:rsidRPr="00803F64" w:rsidRDefault="000551B0" w:rsidP="00B0004E">
      <w:pPr>
        <w:pStyle w:val="Heading5"/>
      </w:pPr>
      <w:r w:rsidRPr="00803F64">
        <w:t>ATTACHMENT A</w:t>
      </w:r>
    </w:p>
    <w:p w14:paraId="453C3B62" w14:textId="77777777" w:rsidR="000551B0" w:rsidRPr="00803F64" w:rsidRDefault="000551B0" w:rsidP="00B0004E">
      <w:pPr>
        <w:pStyle w:val="Heading5"/>
      </w:pPr>
      <w:r w:rsidRPr="00803F64">
        <w:t>LIST OF CONTRACTED SERVICE CODES</w:t>
      </w:r>
    </w:p>
    <w:p w14:paraId="32BEEA21" w14:textId="77777777" w:rsidR="000551B0" w:rsidRPr="00803F64" w:rsidRDefault="000551B0" w:rsidP="000551B0">
      <w:pPr>
        <w:contextualSpacing/>
        <w:rPr>
          <w:rFonts w:cs="Times New Roman"/>
        </w:rPr>
      </w:pPr>
      <w:r w:rsidRPr="00803F64">
        <w:rPr>
          <w:rFonts w:cs="Times New Roman"/>
        </w:rPr>
        <w:t>All services listed will be reimbursed at the current Division published rate.  Rates are subject to change automatically upon action by the NC General Assembly, NC Division of Medical Assistance, and/or the NC Division of MH/DD/SA Services. It is the responsibility of Provider to monitor rates.  No written notice to Provider will occur nor is required by Company when and if rate changes occur. Providers must bill appropriately for any codes that are discontinued or end-dated by the state during this contract period.</w:t>
      </w:r>
    </w:p>
    <w:p w14:paraId="6128D16C" w14:textId="77777777" w:rsidR="000551B0" w:rsidRPr="00803F64" w:rsidRDefault="000551B0" w:rsidP="000551B0">
      <w:pPr>
        <w:spacing w:after="120" w:line="240" w:lineRule="auto"/>
        <w:contextualSpacing/>
        <w:jc w:val="center"/>
        <w:rPr>
          <w:rFonts w:cs="Times New Roman"/>
          <w:b/>
          <w:sz w:val="24"/>
          <w:szCs w:val="24"/>
        </w:rPr>
      </w:pPr>
    </w:p>
    <w:p w14:paraId="75F7097A" w14:textId="3738E2CD" w:rsidR="000551B0" w:rsidRPr="00803F64" w:rsidRDefault="000551B0" w:rsidP="000551B0">
      <w:pPr>
        <w:spacing w:after="120" w:line="240" w:lineRule="auto"/>
        <w:contextualSpacing/>
        <w:jc w:val="center"/>
        <w:rPr>
          <w:rFonts w:cs="Times New Roman"/>
          <w:b/>
          <w:sz w:val="24"/>
          <w:szCs w:val="24"/>
        </w:rPr>
      </w:pPr>
    </w:p>
    <w:sdt>
      <w:sdtPr>
        <w:rPr>
          <w:rFonts w:cs="Times New Roman"/>
          <w:b/>
          <w:sz w:val="24"/>
          <w:szCs w:val="24"/>
        </w:rPr>
        <w:alias w:val="Company"/>
        <w:tag w:val=""/>
        <w:id w:val="-1274543286"/>
        <w:placeholder>
          <w:docPart w:val="09D2FFED024C4AA1A39E8A3CF0BA77FB"/>
        </w:placeholder>
        <w:showingPlcHdr/>
        <w:dataBinding w:prefixMappings="xmlns:ns0='http://schemas.openxmlformats.org/officeDocument/2006/extended-properties' " w:xpath="/ns0:Properties[1]/ns0:Company[1]" w:storeItemID="{6668398D-A668-4E3E-A5EB-62B293D839F1}"/>
        <w:text/>
      </w:sdtPr>
      <w:sdtEndPr/>
      <w:sdtContent>
        <w:p w14:paraId="6719ED64" w14:textId="586ABF0D" w:rsidR="004A6141" w:rsidRPr="00803F64" w:rsidRDefault="00730F38" w:rsidP="000551B0">
          <w:pPr>
            <w:spacing w:after="120" w:line="240" w:lineRule="auto"/>
            <w:contextualSpacing/>
            <w:jc w:val="center"/>
            <w:rPr>
              <w:rFonts w:cs="Times New Roman"/>
              <w:b/>
              <w:sz w:val="24"/>
              <w:szCs w:val="24"/>
            </w:rPr>
          </w:pPr>
          <w:r w:rsidRPr="00806F11">
            <w:rPr>
              <w:rStyle w:val="PlaceholderText"/>
            </w:rPr>
            <w:t>[Company]</w:t>
          </w:r>
        </w:p>
      </w:sdtContent>
    </w:sdt>
    <w:tbl>
      <w:tblPr>
        <w:tblpPr w:leftFromText="180" w:rightFromText="180" w:vertAnchor="text" w:horzAnchor="margin" w:tblpXSpec="center" w:tblpY="228"/>
        <w:tblW w:w="6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0"/>
      </w:tblGrid>
      <w:tr w:rsidR="00803F64" w:rsidRPr="00803F64" w14:paraId="50D1EA8C" w14:textId="77777777" w:rsidTr="00B0004E">
        <w:tc>
          <w:tcPr>
            <w:tcW w:w="6120" w:type="dxa"/>
          </w:tcPr>
          <w:p w14:paraId="21338715" w14:textId="77777777" w:rsidR="000551B0" w:rsidRPr="00803F64" w:rsidRDefault="000551B0" w:rsidP="00B0004E">
            <w:pPr>
              <w:spacing w:after="0" w:line="240" w:lineRule="auto"/>
              <w:contextualSpacing/>
              <w:jc w:val="center"/>
              <w:rPr>
                <w:rFonts w:eastAsia="Times New Roman" w:cs="Arial"/>
                <w:b/>
              </w:rPr>
            </w:pPr>
            <w:r w:rsidRPr="00803F64">
              <w:rPr>
                <w:rFonts w:eastAsia="Times New Roman" w:cs="Arial"/>
                <w:b/>
              </w:rPr>
              <w:t>SERVICE CODE and DESCRIPTION</w:t>
            </w:r>
          </w:p>
        </w:tc>
      </w:tr>
      <w:tr w:rsidR="00803F64" w:rsidRPr="00803F64" w14:paraId="02D527AD" w14:textId="77777777" w:rsidTr="00B0004E">
        <w:tc>
          <w:tcPr>
            <w:tcW w:w="6120" w:type="dxa"/>
          </w:tcPr>
          <w:p w14:paraId="201FE65C" w14:textId="15170347" w:rsidR="000551B0" w:rsidRPr="00803F64" w:rsidRDefault="000551B0" w:rsidP="00B0004E">
            <w:pPr>
              <w:spacing w:after="0" w:line="240" w:lineRule="auto"/>
              <w:contextualSpacing/>
              <w:rPr>
                <w:rFonts w:eastAsia="Times New Roman" w:cs="Times New Roman"/>
                <w:snapToGrid w:val="0"/>
                <w:szCs w:val="24"/>
              </w:rPr>
            </w:pPr>
          </w:p>
        </w:tc>
      </w:tr>
      <w:tr w:rsidR="00803F64" w:rsidRPr="00803F64" w14:paraId="615EBF7A" w14:textId="77777777" w:rsidTr="00B0004E">
        <w:tc>
          <w:tcPr>
            <w:tcW w:w="6120" w:type="dxa"/>
          </w:tcPr>
          <w:p w14:paraId="465FB991" w14:textId="77777777" w:rsidR="000551B0" w:rsidRPr="00803F64" w:rsidRDefault="000551B0" w:rsidP="00B0004E">
            <w:pPr>
              <w:spacing w:after="0" w:line="240" w:lineRule="auto"/>
              <w:contextualSpacing/>
              <w:rPr>
                <w:rFonts w:eastAsia="Times New Roman" w:cs="Times New Roman"/>
                <w:snapToGrid w:val="0"/>
                <w:szCs w:val="24"/>
                <w:highlight w:val="yellow"/>
              </w:rPr>
            </w:pPr>
          </w:p>
        </w:tc>
      </w:tr>
      <w:tr w:rsidR="00803F64" w:rsidRPr="00803F64" w14:paraId="7C1A4476" w14:textId="77777777" w:rsidTr="00B0004E">
        <w:tc>
          <w:tcPr>
            <w:tcW w:w="6120" w:type="dxa"/>
          </w:tcPr>
          <w:p w14:paraId="0AE486F6" w14:textId="77777777" w:rsidR="000551B0" w:rsidRPr="00803F64" w:rsidRDefault="000551B0" w:rsidP="00B0004E">
            <w:pPr>
              <w:spacing w:after="0" w:line="240" w:lineRule="auto"/>
              <w:contextualSpacing/>
              <w:rPr>
                <w:rFonts w:eastAsia="Times New Roman" w:cs="Times New Roman"/>
                <w:snapToGrid w:val="0"/>
                <w:szCs w:val="24"/>
              </w:rPr>
            </w:pPr>
          </w:p>
        </w:tc>
      </w:tr>
      <w:tr w:rsidR="00803F64" w:rsidRPr="00803F64" w14:paraId="109E6258" w14:textId="77777777" w:rsidTr="00B0004E">
        <w:tc>
          <w:tcPr>
            <w:tcW w:w="6120" w:type="dxa"/>
          </w:tcPr>
          <w:p w14:paraId="16C14C72" w14:textId="77777777" w:rsidR="000551B0" w:rsidRPr="00803F64" w:rsidRDefault="000551B0" w:rsidP="00B0004E">
            <w:pPr>
              <w:spacing w:after="0" w:line="240" w:lineRule="auto"/>
              <w:contextualSpacing/>
              <w:rPr>
                <w:rFonts w:eastAsia="Times New Roman" w:cs="Times New Roman"/>
                <w:snapToGrid w:val="0"/>
                <w:szCs w:val="24"/>
              </w:rPr>
            </w:pPr>
          </w:p>
        </w:tc>
      </w:tr>
    </w:tbl>
    <w:p w14:paraId="272F94E6" w14:textId="77777777" w:rsidR="000551B0" w:rsidRPr="00803F64" w:rsidRDefault="000551B0" w:rsidP="000551B0">
      <w:pPr>
        <w:contextualSpacing/>
        <w:rPr>
          <w:rFonts w:cs="Times New Roman"/>
        </w:rPr>
      </w:pPr>
    </w:p>
    <w:p w14:paraId="6770079B" w14:textId="77777777" w:rsidR="000551B0" w:rsidRPr="00803F64" w:rsidRDefault="000551B0" w:rsidP="000551B0">
      <w:pPr>
        <w:contextualSpacing/>
        <w:rPr>
          <w:rFonts w:cs="Times New Roman"/>
        </w:rPr>
      </w:pPr>
    </w:p>
    <w:p w14:paraId="4FE0AD29" w14:textId="77777777" w:rsidR="000551B0" w:rsidRPr="00803F64" w:rsidRDefault="000551B0" w:rsidP="000551B0">
      <w:pPr>
        <w:contextualSpacing/>
        <w:rPr>
          <w:rFonts w:cs="Times New Roman"/>
        </w:rPr>
      </w:pPr>
    </w:p>
    <w:p w14:paraId="795FCE4A" w14:textId="77777777" w:rsidR="000551B0" w:rsidRPr="00803F64" w:rsidRDefault="000551B0" w:rsidP="000551B0">
      <w:pPr>
        <w:contextualSpacing/>
        <w:rPr>
          <w:rFonts w:cs="Times New Roman"/>
        </w:rPr>
      </w:pPr>
    </w:p>
    <w:p w14:paraId="6B79E943" w14:textId="77777777" w:rsidR="000551B0" w:rsidRPr="00803F64" w:rsidRDefault="000551B0" w:rsidP="000551B0">
      <w:pPr>
        <w:contextualSpacing/>
        <w:rPr>
          <w:rFonts w:cs="Times New Roman"/>
        </w:rPr>
      </w:pPr>
    </w:p>
    <w:p w14:paraId="3EF69D43" w14:textId="77777777" w:rsidR="000551B0" w:rsidRPr="00803F64" w:rsidRDefault="000551B0" w:rsidP="000551B0">
      <w:pPr>
        <w:contextualSpacing/>
        <w:rPr>
          <w:rFonts w:cs="Arial"/>
        </w:rPr>
      </w:pPr>
    </w:p>
    <w:p w14:paraId="15FBD8CD" w14:textId="77777777" w:rsidR="000551B0" w:rsidRPr="00803F64" w:rsidRDefault="000551B0" w:rsidP="000551B0">
      <w:pPr>
        <w:contextualSpacing/>
        <w:rPr>
          <w:rFonts w:cs="Arial"/>
          <w:b/>
          <w:bCs/>
          <w:iCs/>
        </w:rPr>
      </w:pPr>
      <w:r w:rsidRPr="00803F64">
        <w:rPr>
          <w:rFonts w:cs="Arial"/>
        </w:rPr>
        <w:t>.</w:t>
      </w:r>
    </w:p>
    <w:p w14:paraId="79B8F28E" w14:textId="77777777" w:rsidR="000551B0" w:rsidRPr="00803F64" w:rsidRDefault="000551B0" w:rsidP="000551B0">
      <w:pPr>
        <w:contextualSpacing/>
        <w:jc w:val="center"/>
        <w:rPr>
          <w:b/>
          <w:bCs/>
        </w:rPr>
      </w:pPr>
    </w:p>
    <w:p w14:paraId="473E39BB" w14:textId="77777777" w:rsidR="000551B0" w:rsidRPr="00803F64" w:rsidRDefault="000551B0" w:rsidP="000551B0">
      <w:pPr>
        <w:contextualSpacing/>
        <w:rPr>
          <w:b/>
          <w:bCs/>
        </w:rPr>
      </w:pPr>
      <w:r w:rsidRPr="00803F64">
        <w:rPr>
          <w:b/>
          <w:bCs/>
        </w:rPr>
        <w:br w:type="page"/>
      </w:r>
    </w:p>
    <w:p w14:paraId="78F345FC" w14:textId="77777777" w:rsidR="00A60A61" w:rsidRPr="00803F64" w:rsidRDefault="00A60A61" w:rsidP="00A60A61">
      <w:pPr>
        <w:spacing w:after="0"/>
        <w:jc w:val="center"/>
        <w:rPr>
          <w:rFonts w:cstheme="majorHAnsi"/>
        </w:rPr>
      </w:pPr>
      <w:r w:rsidRPr="00803F64">
        <w:rPr>
          <w:rFonts w:cstheme="majorHAnsi"/>
          <w:sz w:val="28"/>
          <w:szCs w:val="28"/>
        </w:rPr>
        <w:lastRenderedPageBreak/>
        <w:t>ATTACHMENT A:  MEDICAID</w:t>
      </w:r>
    </w:p>
    <w:p w14:paraId="27D0BE92" w14:textId="17451D24" w:rsidR="00A60A61" w:rsidRPr="00803F64" w:rsidRDefault="00BE1DFB" w:rsidP="00F459B9">
      <w:pPr>
        <w:pStyle w:val="Heading3"/>
      </w:pPr>
      <w:bookmarkStart w:id="97" w:name="_Toc80308026"/>
      <w:bookmarkStart w:id="98" w:name="_Toc80797123"/>
      <w:r w:rsidRPr="00803F64">
        <w:t xml:space="preserve">MEDICAID </w:t>
      </w:r>
      <w:r w:rsidR="00A60A61" w:rsidRPr="00803F64">
        <w:t>MANAGED CARE ADDENDUM</w:t>
      </w:r>
      <w:r w:rsidRPr="00803F64">
        <w:t>:</w:t>
      </w:r>
      <w:r w:rsidR="00A60A61" w:rsidRPr="00803F64">
        <w:t xml:space="preserve"> FOR BEHAVIORAL HEALTH AGENCIES</w:t>
      </w:r>
      <w:bookmarkEnd w:id="97"/>
      <w:bookmarkEnd w:id="98"/>
    </w:p>
    <w:p w14:paraId="0E2BC1C8" w14:textId="77777777" w:rsidR="00A60A61" w:rsidRPr="00803F64" w:rsidRDefault="00A60A61" w:rsidP="00F459B9">
      <w:pPr>
        <w:pStyle w:val="Heading5"/>
      </w:pPr>
      <w:bookmarkStart w:id="99" w:name="_Toc80308027"/>
      <w:r w:rsidRPr="00803F64">
        <w:t>ARTICLE I:</w:t>
      </w:r>
      <w:bookmarkEnd w:id="99"/>
      <w:r w:rsidRPr="00803F64">
        <w:t xml:space="preserve">  </w:t>
      </w:r>
      <w:bookmarkStart w:id="100" w:name="_Toc80308028"/>
      <w:r w:rsidRPr="00803F64">
        <w:t>GENERAL TERMS AND CONDITIONS</w:t>
      </w:r>
      <w:bookmarkEnd w:id="100"/>
    </w:p>
    <w:p w14:paraId="3FB5C7DC" w14:textId="77777777" w:rsidR="00A60A61" w:rsidRPr="00803F64" w:rsidRDefault="00A60A61" w:rsidP="006844A9">
      <w:pPr>
        <w:numPr>
          <w:ilvl w:val="0"/>
          <w:numId w:val="14"/>
        </w:numPr>
        <w:tabs>
          <w:tab w:val="clear" w:pos="360"/>
          <w:tab w:val="num" w:pos="0"/>
        </w:tabs>
        <w:spacing w:after="0" w:line="240" w:lineRule="auto"/>
        <w:ind w:left="0"/>
        <w:contextualSpacing/>
        <w:rPr>
          <w:b/>
        </w:rPr>
      </w:pPr>
      <w:r w:rsidRPr="00803F64">
        <w:rPr>
          <w:b/>
          <w:u w:val="single"/>
        </w:rPr>
        <w:t>DEFINITIONS:</w:t>
      </w:r>
    </w:p>
    <w:p w14:paraId="3BC11139" w14:textId="77777777" w:rsidR="00A60A61" w:rsidRPr="00803F64" w:rsidRDefault="00A60A61" w:rsidP="006844A9">
      <w:pPr>
        <w:numPr>
          <w:ilvl w:val="1"/>
          <w:numId w:val="36"/>
        </w:numPr>
        <w:tabs>
          <w:tab w:val="clear" w:pos="1080"/>
          <w:tab w:val="num" w:pos="360"/>
        </w:tabs>
        <w:spacing w:after="0" w:line="240" w:lineRule="auto"/>
        <w:ind w:left="360"/>
        <w:contextualSpacing/>
        <w:jc w:val="both"/>
      </w:pPr>
      <w:r w:rsidRPr="00803F64">
        <w:t>“Catchment area” of the Local Management Entity/Prepaid Inpatient Health Plan (Company/PIHP) means the geographic part of the State served by a specific area authority or county program or Company and/or the counties participating in the PIHP and enrolled under Medicaid Provider Number 3404945.  Company BHM catchment area includes Burke, Cabarrus, Catawba, Cleveland, Davie, Forsyth, Gaston, Iredell, Lincoln, Stanly, Surry, Union and Yadkin counties.</w:t>
      </w:r>
    </w:p>
    <w:p w14:paraId="78BE8A6D" w14:textId="77777777" w:rsidR="00A60A61" w:rsidRPr="00803F64" w:rsidRDefault="00A60A61" w:rsidP="006844A9">
      <w:pPr>
        <w:numPr>
          <w:ilvl w:val="1"/>
          <w:numId w:val="36"/>
        </w:numPr>
        <w:tabs>
          <w:tab w:val="clear" w:pos="1080"/>
          <w:tab w:val="num" w:pos="360"/>
        </w:tabs>
        <w:spacing w:after="0" w:line="240" w:lineRule="auto"/>
        <w:ind w:left="360"/>
        <w:contextualSpacing/>
        <w:jc w:val="both"/>
      </w:pPr>
      <w:r w:rsidRPr="00803F64">
        <w:t>“Clean Claim” means as defined in 42 C.F.R</w:t>
      </w:r>
      <w:r w:rsidRPr="00803F64">
        <w:rPr>
          <w:bCs/>
        </w:rPr>
        <w:t>.</w:t>
      </w:r>
      <w:r w:rsidRPr="00803F64">
        <w:rPr>
          <w:b/>
          <w:bCs/>
        </w:rPr>
        <w:t xml:space="preserve"> </w:t>
      </w:r>
      <w:r w:rsidRPr="00803F64">
        <w:rPr>
          <w:bCs/>
        </w:rPr>
        <w:t>§</w:t>
      </w:r>
      <w:r w:rsidRPr="00803F64">
        <w:t>447.45(b).</w:t>
      </w:r>
    </w:p>
    <w:p w14:paraId="40D165D1" w14:textId="070087E9" w:rsidR="00A60A61" w:rsidRPr="00803F64" w:rsidRDefault="00A60A61" w:rsidP="006844A9">
      <w:pPr>
        <w:numPr>
          <w:ilvl w:val="1"/>
          <w:numId w:val="36"/>
        </w:numPr>
        <w:tabs>
          <w:tab w:val="clear" w:pos="1080"/>
          <w:tab w:val="num" w:pos="360"/>
        </w:tabs>
        <w:spacing w:after="0" w:line="240" w:lineRule="auto"/>
        <w:ind w:left="360"/>
        <w:contextualSpacing/>
        <w:jc w:val="both"/>
      </w:pPr>
      <w:r w:rsidRPr="00803F64">
        <w:t xml:space="preserve"> “Contract” means this Managed Care Addendum for Behavioral Health Agencies between Company and Provider, including any and all Appendices and Attachments. </w:t>
      </w:r>
    </w:p>
    <w:p w14:paraId="3C3BE442" w14:textId="77777777" w:rsidR="00A60A61" w:rsidRPr="00803F64" w:rsidRDefault="00A60A61" w:rsidP="006844A9">
      <w:pPr>
        <w:numPr>
          <w:ilvl w:val="1"/>
          <w:numId w:val="36"/>
        </w:numPr>
        <w:tabs>
          <w:tab w:val="clear" w:pos="1080"/>
          <w:tab w:val="num" w:pos="360"/>
        </w:tabs>
        <w:spacing w:after="0" w:line="240" w:lineRule="auto"/>
        <w:ind w:left="360"/>
        <w:contextualSpacing/>
        <w:jc w:val="both"/>
      </w:pPr>
      <w:r w:rsidRPr="00803F64">
        <w:t>“Provider” means</w:t>
      </w:r>
      <w:r w:rsidRPr="00803F64">
        <w:rPr>
          <w:b/>
        </w:rPr>
        <w:t xml:space="preserve"> </w:t>
      </w:r>
      <w:sdt>
        <w:sdtPr>
          <w:rPr>
            <w:caps/>
          </w:rPr>
          <w:alias w:val="Company"/>
          <w:tag w:val=""/>
          <w:id w:val="1489440480"/>
          <w:placeholder>
            <w:docPart w:val="D1B02300B485439E8A07052EA014A922"/>
          </w:placeholder>
          <w:showingPlcHdr/>
          <w:text/>
        </w:sdtPr>
        <w:sdtEndPr/>
        <w:sdtContent>
          <w:r w:rsidRPr="00803F64">
            <w:rPr>
              <w:rStyle w:val="PlaceholderText"/>
              <w:color w:val="auto"/>
            </w:rPr>
            <w:t>[Company]</w:t>
          </w:r>
        </w:sdtContent>
      </w:sdt>
      <w:r w:rsidRPr="00803F64">
        <w:fldChar w:fldCharType="begin"/>
      </w:r>
      <w:r w:rsidRPr="00803F64">
        <w:instrText xml:space="preserve"> FILLIN   \* MERGEFORMAT </w:instrText>
      </w:r>
      <w:r w:rsidRPr="00803F64">
        <w:fldChar w:fldCharType="end"/>
      </w:r>
      <w:r w:rsidRPr="00803F64">
        <w:rPr>
          <w:b/>
        </w:rPr>
        <w:t xml:space="preserve"> </w:t>
      </w:r>
      <w:r w:rsidRPr="00803F64">
        <w:t xml:space="preserve">, the provider of services pursuant to this contract, including all staff and employees of Provider. </w:t>
      </w:r>
    </w:p>
    <w:p w14:paraId="60B08FF1" w14:textId="77777777" w:rsidR="00A60A61" w:rsidRPr="00803F64" w:rsidRDefault="00A60A61" w:rsidP="006844A9">
      <w:pPr>
        <w:numPr>
          <w:ilvl w:val="1"/>
          <w:numId w:val="36"/>
        </w:numPr>
        <w:tabs>
          <w:tab w:val="clear" w:pos="1080"/>
          <w:tab w:val="num" w:pos="360"/>
        </w:tabs>
        <w:spacing w:after="0" w:line="240" w:lineRule="auto"/>
        <w:ind w:left="360"/>
        <w:contextualSpacing/>
        <w:jc w:val="both"/>
      </w:pPr>
      <w:r w:rsidRPr="00803F64">
        <w:t>“Department” means the North Carolina Department of Health and Human Service and includes the Divisions of Medical Assistance (DMA) and Mental Health, Developmental Disabilities and Substance Abuse Services (DMH/DD/SA).</w:t>
      </w:r>
    </w:p>
    <w:p w14:paraId="708EF3D4" w14:textId="77777777" w:rsidR="00A60A61" w:rsidRPr="00803F64" w:rsidRDefault="00A60A61" w:rsidP="006844A9">
      <w:pPr>
        <w:numPr>
          <w:ilvl w:val="1"/>
          <w:numId w:val="36"/>
        </w:numPr>
        <w:tabs>
          <w:tab w:val="clear" w:pos="1080"/>
          <w:tab w:val="num" w:pos="360"/>
        </w:tabs>
        <w:spacing w:after="0" w:line="240" w:lineRule="auto"/>
        <w:ind w:left="360"/>
        <w:contextualSpacing/>
        <w:jc w:val="both"/>
      </w:pPr>
      <w:r w:rsidRPr="00803F64">
        <w:t>“Emergency services” means as defined in 42 CFR §422.113 and §438.114.</w:t>
      </w:r>
      <w:r w:rsidRPr="00803F64" w:rsidDel="00000E0A">
        <w:t xml:space="preserve"> </w:t>
      </w:r>
    </w:p>
    <w:p w14:paraId="372CFFB5" w14:textId="77777777" w:rsidR="00A60A61" w:rsidRPr="00803F64" w:rsidRDefault="00A60A61" w:rsidP="006844A9">
      <w:pPr>
        <w:numPr>
          <w:ilvl w:val="1"/>
          <w:numId w:val="36"/>
        </w:numPr>
        <w:tabs>
          <w:tab w:val="clear" w:pos="1080"/>
          <w:tab w:val="num" w:pos="360"/>
        </w:tabs>
        <w:spacing w:after="0" w:line="240" w:lineRule="auto"/>
        <w:ind w:left="360"/>
        <w:contextualSpacing/>
        <w:jc w:val="both"/>
      </w:pPr>
      <w:r w:rsidRPr="00803F64">
        <w:t xml:space="preserve">“Enrollee” means an individual with a Medicaid county of residence located within the Catchment area enrolled with Company. </w:t>
      </w:r>
    </w:p>
    <w:p w14:paraId="545A879D" w14:textId="77777777" w:rsidR="00A60A61" w:rsidRPr="00803F64" w:rsidRDefault="00A60A61" w:rsidP="006844A9">
      <w:pPr>
        <w:numPr>
          <w:ilvl w:val="1"/>
          <w:numId w:val="36"/>
        </w:numPr>
        <w:tabs>
          <w:tab w:val="clear" w:pos="1080"/>
          <w:tab w:val="num" w:pos="360"/>
        </w:tabs>
        <w:spacing w:after="0" w:line="240" w:lineRule="auto"/>
        <w:ind w:left="360"/>
        <w:contextualSpacing/>
        <w:jc w:val="both"/>
      </w:pPr>
      <w:r w:rsidRPr="00803F64">
        <w:t xml:space="preserve">“Company” means Partners Health Management, a political subdivision organized pursuant to N.C.G.S. §122C-115.1 and 112C-115.2, and which is responsible for authorizing, managing and reimbursing providers for all Medicaid and State-funded mental health, substance abuse, and developmental disability services pursuant to contracts with the Department for those Enrollees within the Catchment area. </w:t>
      </w:r>
    </w:p>
    <w:p w14:paraId="3011691A" w14:textId="77777777" w:rsidR="00A60A61" w:rsidRPr="00803F64" w:rsidRDefault="00A60A61" w:rsidP="006844A9">
      <w:pPr>
        <w:numPr>
          <w:ilvl w:val="1"/>
          <w:numId w:val="36"/>
        </w:numPr>
        <w:tabs>
          <w:tab w:val="clear" w:pos="1080"/>
          <w:tab w:val="num" w:pos="360"/>
        </w:tabs>
        <w:spacing w:after="0" w:line="240" w:lineRule="auto"/>
        <w:ind w:left="360"/>
        <w:contextualSpacing/>
        <w:jc w:val="both"/>
      </w:pPr>
      <w:r w:rsidRPr="00803F64">
        <w:t>“Notice” means a written communication between the parties delivered by trackable mail, electronic means, facsimile or by hand.</w:t>
      </w:r>
    </w:p>
    <w:p w14:paraId="26F9E6D5" w14:textId="77777777" w:rsidR="00A60A61" w:rsidRPr="00803F64" w:rsidRDefault="00A60A61" w:rsidP="006844A9">
      <w:pPr>
        <w:numPr>
          <w:ilvl w:val="1"/>
          <w:numId w:val="36"/>
        </w:numPr>
        <w:tabs>
          <w:tab w:val="clear" w:pos="1080"/>
          <w:tab w:val="num" w:pos="360"/>
        </w:tabs>
        <w:spacing w:after="0" w:line="240" w:lineRule="auto"/>
        <w:ind w:left="360"/>
        <w:contextualSpacing/>
        <w:jc w:val="both"/>
      </w:pPr>
      <w:r w:rsidRPr="00803F64">
        <w:t xml:space="preserve">“PIHP” means the capitated Prepaid Inpatient Health Plan as defined in 42 CFR § 438.2 and operated by Company in accordance with the North Carolina Mental Health, Developmental Disabilities, and Substance Abuse Services (MH/DD/SA) health plan waiver authorized by the Centers for Medicare and Medicaid Services (CMS) pursuant to section 1915(b) of the Act, the N.C. Home and Community Based Services Innovations waiver authorized by CMS pursuant to section 1915(c) of the Act, and Part 438 of Title 42 of the Code of Federal Regulations. </w:t>
      </w:r>
    </w:p>
    <w:p w14:paraId="5C1951CB" w14:textId="77777777" w:rsidR="00A60A61" w:rsidRPr="00803F64" w:rsidRDefault="00A60A61" w:rsidP="006844A9">
      <w:pPr>
        <w:numPr>
          <w:ilvl w:val="1"/>
          <w:numId w:val="36"/>
        </w:numPr>
        <w:tabs>
          <w:tab w:val="clear" w:pos="1080"/>
          <w:tab w:val="num" w:pos="360"/>
        </w:tabs>
        <w:spacing w:after="0" w:line="240" w:lineRule="auto"/>
        <w:ind w:left="360"/>
        <w:contextualSpacing/>
        <w:jc w:val="both"/>
      </w:pPr>
      <w:r w:rsidRPr="00803F64">
        <w:t>“Post stabilization services” or “Post stabilization care services” mean as defined in 42 CFR §422.113 and §438.114.</w:t>
      </w:r>
    </w:p>
    <w:p w14:paraId="5263BF79" w14:textId="77777777" w:rsidR="00A60A61" w:rsidRPr="00803F64" w:rsidRDefault="00A60A61" w:rsidP="006844A9">
      <w:pPr>
        <w:numPr>
          <w:ilvl w:val="1"/>
          <w:numId w:val="36"/>
        </w:numPr>
        <w:tabs>
          <w:tab w:val="clear" w:pos="1080"/>
          <w:tab w:val="num" w:pos="360"/>
        </w:tabs>
        <w:spacing w:after="0" w:line="240" w:lineRule="auto"/>
        <w:ind w:left="360"/>
        <w:contextualSpacing/>
        <w:jc w:val="both"/>
      </w:pPr>
      <w:r w:rsidRPr="00803F64">
        <w:t xml:space="preserve"> “Provider Operations Manual” means the manual that is posted on the Company website, which has specific guidelines, instructions and requirements relating to this contract.</w:t>
      </w:r>
    </w:p>
    <w:p w14:paraId="57B55FEB" w14:textId="77777777" w:rsidR="00A60A61" w:rsidRPr="00803F64" w:rsidRDefault="00A60A61" w:rsidP="00A60A61">
      <w:pPr>
        <w:spacing w:after="0" w:line="240" w:lineRule="auto"/>
        <w:contextualSpacing/>
        <w:jc w:val="both"/>
      </w:pPr>
    </w:p>
    <w:p w14:paraId="642DA7D7" w14:textId="77777777" w:rsidR="00A60A61" w:rsidRPr="00803F64" w:rsidRDefault="00A60A61" w:rsidP="00A60A61">
      <w:pPr>
        <w:spacing w:after="0" w:line="240" w:lineRule="auto"/>
        <w:contextualSpacing/>
        <w:jc w:val="both"/>
      </w:pPr>
      <w:r w:rsidRPr="00803F64">
        <w:t>Capitalized terms that are used in this Contract but not defined above, shall have the meanings ascribed to such terms in the Participating Provider Agreement between Company and Provider (the “Agreement”).</w:t>
      </w:r>
    </w:p>
    <w:p w14:paraId="468CCB68" w14:textId="77777777" w:rsidR="00A60A61" w:rsidRPr="00803F64" w:rsidRDefault="00A60A61" w:rsidP="00A60A61">
      <w:pPr>
        <w:spacing w:after="0" w:line="240" w:lineRule="auto"/>
        <w:contextualSpacing/>
        <w:jc w:val="both"/>
      </w:pPr>
      <w:r w:rsidRPr="00803F64">
        <w:t xml:space="preserve"> </w:t>
      </w:r>
    </w:p>
    <w:p w14:paraId="226428A1" w14:textId="77777777" w:rsidR="00A60A61" w:rsidRPr="00803F64" w:rsidRDefault="00A60A61" w:rsidP="006844A9">
      <w:pPr>
        <w:numPr>
          <w:ilvl w:val="0"/>
          <w:numId w:val="14"/>
        </w:numPr>
        <w:tabs>
          <w:tab w:val="clear" w:pos="360"/>
          <w:tab w:val="num" w:pos="0"/>
        </w:tabs>
        <w:spacing w:after="0" w:line="240" w:lineRule="auto"/>
        <w:ind w:left="0"/>
        <w:contextualSpacing/>
        <w:jc w:val="both"/>
      </w:pPr>
      <w:r w:rsidRPr="00803F64">
        <w:rPr>
          <w:b/>
          <w:u w:val="single"/>
        </w:rPr>
        <w:t>BASIC RELATIONSHIP:</w:t>
      </w:r>
      <w:r w:rsidRPr="00803F64">
        <w:rPr>
          <w:b/>
        </w:rPr>
        <w:t xml:space="preserve"> </w:t>
      </w:r>
    </w:p>
    <w:p w14:paraId="777765C7" w14:textId="18595735" w:rsidR="00A60A61" w:rsidRPr="00803F64" w:rsidRDefault="00A60A61" w:rsidP="00A72580">
      <w:pPr>
        <w:tabs>
          <w:tab w:val="num" w:pos="0"/>
        </w:tabs>
        <w:spacing w:after="0" w:line="240" w:lineRule="auto"/>
        <w:contextualSpacing/>
        <w:jc w:val="both"/>
      </w:pPr>
      <w:r w:rsidRPr="00803F64">
        <w:rPr>
          <w:b/>
        </w:rPr>
        <w:t>Provider</w:t>
      </w:r>
      <w:r w:rsidRPr="00803F64">
        <w:t xml:space="preserve"> enters into this contract with Company for the purpose of providing medically necessary Mental Health, Developmental Disability, and/or Substance Abuse (“MH/DD/SA”) services to the PIHP’s Enrollee(s) and agrees to comply with Controlling Authority, the conditions set forth in this Contract and all Appendices or Attachments to this Contract.  Provider is an independent contractor of Company.  This Contract is not intended and shall not be construed to create the relationship of agent, servant, employee, partnership, joint venture, or association between the parties, their employees, partners, or agents but rather Provider is an independent contractor of the Company.  Further, neither party shall be considered an employee or agent of the other for any purpose including </w:t>
      </w:r>
      <w:r w:rsidRPr="00803F64">
        <w:lastRenderedPageBreak/>
        <w:t>but not limited to, compensation for services, employee welfare and pension benefits, workers’ compensation insurance, or any other fringe benefits of employment.</w:t>
      </w:r>
      <w:r w:rsidRPr="00803F64" w:rsidDel="00203EE7">
        <w:t xml:space="preserve"> </w:t>
      </w:r>
    </w:p>
    <w:p w14:paraId="3A887376" w14:textId="77777777" w:rsidR="00A60A61" w:rsidRPr="00803F64" w:rsidRDefault="00A60A61" w:rsidP="006844A9">
      <w:pPr>
        <w:numPr>
          <w:ilvl w:val="0"/>
          <w:numId w:val="14"/>
        </w:numPr>
        <w:tabs>
          <w:tab w:val="clear" w:pos="360"/>
          <w:tab w:val="num" w:pos="0"/>
        </w:tabs>
        <w:spacing w:after="0" w:line="240" w:lineRule="auto"/>
        <w:ind w:left="0"/>
        <w:contextualSpacing/>
        <w:jc w:val="both"/>
        <w:rPr>
          <w:b/>
          <w:u w:val="single"/>
        </w:rPr>
      </w:pPr>
      <w:r w:rsidRPr="00803F64">
        <w:rPr>
          <w:b/>
          <w:u w:val="single"/>
        </w:rPr>
        <w:t>ENTIRE AGREEMENT/ REVISIONS:</w:t>
      </w:r>
    </w:p>
    <w:p w14:paraId="1FC24C90" w14:textId="26238F50" w:rsidR="00A60A61" w:rsidRPr="00803F64" w:rsidRDefault="00A60A61" w:rsidP="00A72580">
      <w:pPr>
        <w:tabs>
          <w:tab w:val="num" w:pos="0"/>
        </w:tabs>
        <w:spacing w:after="0" w:line="240" w:lineRule="auto"/>
        <w:contextualSpacing/>
        <w:jc w:val="both"/>
      </w:pPr>
      <w:r w:rsidRPr="00803F64">
        <w:t>This Contract, consisting of the Procurement Contract for the Provision of Services, and any and all Appendices and Attachments, constitutes the entire Contract between the Company and the Provider for the provision of services to Enrollee(s).  Except for changes to Controlling Authority published by CMS, the Company, the Department, its divisions and/or its fiscal agent as referenced in Article I, Paragraph 4, any alterations, amendments, or modifications in the provision of the Contract shall be in writing, signed by all parties, and attached hereto.</w:t>
      </w:r>
    </w:p>
    <w:p w14:paraId="7BFFE9DB" w14:textId="77777777" w:rsidR="00A60A61" w:rsidRPr="00803F64" w:rsidRDefault="00A60A61" w:rsidP="006844A9">
      <w:pPr>
        <w:numPr>
          <w:ilvl w:val="0"/>
          <w:numId w:val="14"/>
        </w:numPr>
        <w:tabs>
          <w:tab w:val="clear" w:pos="360"/>
          <w:tab w:val="num" w:pos="0"/>
        </w:tabs>
        <w:spacing w:after="0" w:line="240" w:lineRule="auto"/>
        <w:ind w:left="0"/>
        <w:contextualSpacing/>
        <w:rPr>
          <w:b/>
        </w:rPr>
      </w:pPr>
      <w:r w:rsidRPr="00803F64">
        <w:rPr>
          <w:b/>
          <w:u w:val="single"/>
        </w:rPr>
        <w:t>CONTROLLING AUTHORITY:</w:t>
      </w:r>
    </w:p>
    <w:p w14:paraId="23BB6395" w14:textId="77777777" w:rsidR="00A60A61" w:rsidRPr="00803F64" w:rsidRDefault="00A60A61" w:rsidP="00A72580">
      <w:pPr>
        <w:tabs>
          <w:tab w:val="num" w:pos="0"/>
        </w:tabs>
        <w:spacing w:after="0" w:line="240" w:lineRule="auto"/>
        <w:contextualSpacing/>
        <w:jc w:val="both"/>
      </w:pPr>
      <w:r w:rsidRPr="00803F64">
        <w:t>This Contract is required by 42 C.F.R. §438.206 and §438.214 and shall be governed by the following, including any subsequent revisions or amendments thereto, (hereinafter referred to as the “Controlling Authority”):</w:t>
      </w:r>
    </w:p>
    <w:p w14:paraId="66E809B1" w14:textId="77777777" w:rsidR="00A60A61" w:rsidRPr="00803F64" w:rsidRDefault="00A60A61" w:rsidP="006844A9">
      <w:pPr>
        <w:numPr>
          <w:ilvl w:val="4"/>
          <w:numId w:val="21"/>
        </w:numPr>
        <w:tabs>
          <w:tab w:val="num" w:pos="360"/>
        </w:tabs>
        <w:spacing w:after="0" w:line="240" w:lineRule="auto"/>
        <w:ind w:left="360"/>
        <w:contextualSpacing/>
        <w:jc w:val="both"/>
      </w:pPr>
      <w:r w:rsidRPr="00803F64">
        <w:t>Title XIX of the Social Security Act and its implementing regulations, N.C.G.S. Chapter 108A, the North Carolina State Plan for Medical Assistance, the North Carolina Mental Health, Developmental Disabilities, and Substance Abuse Services (MH/DD/SA) health plan waiver authorized by the Centers for Medicare and Medicaid Services (CMS) pursuant to section 1915(b) of the Act, and the N.C. Home and Community Based Services Innovations waiver authorized by CMS pursuant to section 1915(c) of the Act; and</w:t>
      </w:r>
    </w:p>
    <w:p w14:paraId="6EC8BED6" w14:textId="77777777" w:rsidR="00A60A61" w:rsidRPr="00803F64" w:rsidRDefault="00A60A61" w:rsidP="006844A9">
      <w:pPr>
        <w:numPr>
          <w:ilvl w:val="4"/>
          <w:numId w:val="21"/>
        </w:numPr>
        <w:tabs>
          <w:tab w:val="num" w:pos="360"/>
        </w:tabs>
        <w:spacing w:after="0" w:line="240" w:lineRule="auto"/>
        <w:ind w:left="360"/>
        <w:contextualSpacing/>
        <w:jc w:val="both"/>
      </w:pPr>
      <w:r w:rsidRPr="00803F64">
        <w:t>The federal anti-kickback statute, 42 U.S.C. §1320a-7b(b) and its implementing regulations; the federal False Claims Act, 31 U.S.C. §3729 – 3733 and its implementing regulations; and the North Carolina Medical Providers False Claims Act, N.C. Gen. Stat. §108A-70-10 et seq.; and</w:t>
      </w:r>
    </w:p>
    <w:p w14:paraId="264E1B65" w14:textId="77777777" w:rsidR="00A60A61" w:rsidRPr="00803F64" w:rsidRDefault="00A60A61" w:rsidP="006844A9">
      <w:pPr>
        <w:numPr>
          <w:ilvl w:val="4"/>
          <w:numId w:val="21"/>
        </w:numPr>
        <w:tabs>
          <w:tab w:val="num" w:pos="360"/>
        </w:tabs>
        <w:spacing w:after="0" w:line="240" w:lineRule="auto"/>
        <w:ind w:left="360"/>
        <w:contextualSpacing/>
        <w:jc w:val="both"/>
      </w:pPr>
      <w:r w:rsidRPr="00803F64">
        <w:t>All federal and state Enrollee’s rights and confidentiality laws and regulations, including but not limited to the Health Insurance Portability and Accountability Act of 1996 (HIPAA), the Standard for Privacy of Individually Identifiable Health Information and Health Insurance Reform: Security Standards, 45 CFR Part 164, alcohol and drug abuse patient records laws codified at 42 U.S.C. §290dd-2 and 42 CFR Part 2, the Health Information Technology for Economics and Clinical Health Act (HITECH Act) adopted as part of the American Recovery and Reinvestment Act of 2009 (Public Law 111-5),  and those Regulatory Requirements denominated in Appendix G; and</w:t>
      </w:r>
    </w:p>
    <w:p w14:paraId="1D7DAAB7" w14:textId="77777777" w:rsidR="00A60A61" w:rsidRPr="00803F64" w:rsidRDefault="00A60A61" w:rsidP="006844A9">
      <w:pPr>
        <w:numPr>
          <w:ilvl w:val="4"/>
          <w:numId w:val="21"/>
        </w:numPr>
        <w:tabs>
          <w:tab w:val="num" w:pos="360"/>
        </w:tabs>
        <w:spacing w:after="0" w:line="240" w:lineRule="auto"/>
        <w:ind w:left="360"/>
        <w:contextualSpacing/>
        <w:jc w:val="both"/>
      </w:pPr>
      <w:r w:rsidRPr="00803F64">
        <w:t>Regulations concerning access to care, utilization review, clinical studies, utilization management, care management, quality management, disclosure and credentialing activities as set forth in 42 CFR parts 438, 441, 455, and 456.</w:t>
      </w:r>
    </w:p>
    <w:p w14:paraId="790AEAB8" w14:textId="092B3D2C" w:rsidR="00A60A61" w:rsidRPr="00803F64" w:rsidRDefault="00A60A61" w:rsidP="006844A9">
      <w:pPr>
        <w:numPr>
          <w:ilvl w:val="4"/>
          <w:numId w:val="21"/>
        </w:numPr>
        <w:tabs>
          <w:tab w:val="num" w:pos="360"/>
        </w:tabs>
        <w:spacing w:after="0" w:line="240" w:lineRule="auto"/>
        <w:ind w:left="360"/>
        <w:contextualSpacing/>
        <w:jc w:val="both"/>
        <w:rPr>
          <w:rFonts w:cstheme="minorHAnsi"/>
        </w:rPr>
      </w:pPr>
      <w:r w:rsidRPr="00803F64">
        <w:rPr>
          <w:rFonts w:cstheme="minorHAnsi"/>
        </w:rPr>
        <w:t>State licensure and certification laws, rules and regulations applicable to Provider; and</w:t>
      </w:r>
    </w:p>
    <w:p w14:paraId="32DB968C" w14:textId="77777777" w:rsidR="00A60A61" w:rsidRPr="00803F64" w:rsidRDefault="00A60A61" w:rsidP="006844A9">
      <w:pPr>
        <w:numPr>
          <w:ilvl w:val="4"/>
          <w:numId w:val="21"/>
        </w:numPr>
        <w:tabs>
          <w:tab w:val="num" w:pos="360"/>
        </w:tabs>
        <w:spacing w:after="0" w:line="240" w:lineRule="auto"/>
        <w:ind w:left="360"/>
        <w:contextualSpacing/>
        <w:jc w:val="both"/>
      </w:pPr>
      <w:r w:rsidRPr="00803F64">
        <w:t>Applicable provisions of Chapter 122C of the North Carolina General Statutes; and</w:t>
      </w:r>
    </w:p>
    <w:p w14:paraId="2D2B3C85" w14:textId="77777777" w:rsidR="00A60A61" w:rsidRPr="00803F64" w:rsidRDefault="00A60A61" w:rsidP="006844A9">
      <w:pPr>
        <w:numPr>
          <w:ilvl w:val="4"/>
          <w:numId w:val="21"/>
        </w:numPr>
        <w:tabs>
          <w:tab w:val="num" w:pos="360"/>
        </w:tabs>
        <w:spacing w:after="0" w:line="240" w:lineRule="auto"/>
        <w:ind w:left="360"/>
        <w:contextualSpacing/>
        <w:jc w:val="both"/>
      </w:pPr>
      <w:r w:rsidRPr="00803F64">
        <w:t>Medical or clinical coverage policies promulgated by the Department in accordance with N.C.G.S. §108A-54.2; and</w:t>
      </w:r>
    </w:p>
    <w:p w14:paraId="6EBD94FA" w14:textId="77777777" w:rsidR="00A60A61" w:rsidRPr="00803F64" w:rsidRDefault="00A60A61" w:rsidP="006844A9">
      <w:pPr>
        <w:numPr>
          <w:ilvl w:val="4"/>
          <w:numId w:val="21"/>
        </w:numPr>
        <w:tabs>
          <w:tab w:val="num" w:pos="360"/>
        </w:tabs>
        <w:spacing w:after="0" w:line="240" w:lineRule="auto"/>
        <w:ind w:left="360"/>
        <w:contextualSpacing/>
        <w:jc w:val="both"/>
      </w:pPr>
      <w:r w:rsidRPr="00803F64">
        <w:t>The North Carolina Medicaid and Health Choice Provider Requirements, N.C. Gen. Stat. Ch. 108C.</w:t>
      </w:r>
    </w:p>
    <w:p w14:paraId="7A0932C7" w14:textId="77777777" w:rsidR="00A60A61" w:rsidRPr="00803F64" w:rsidRDefault="00A60A61" w:rsidP="006844A9">
      <w:pPr>
        <w:numPr>
          <w:ilvl w:val="4"/>
          <w:numId w:val="21"/>
        </w:numPr>
        <w:tabs>
          <w:tab w:val="num" w:pos="360"/>
        </w:tabs>
        <w:spacing w:after="0" w:line="240" w:lineRule="auto"/>
        <w:ind w:left="360"/>
        <w:contextualSpacing/>
        <w:jc w:val="both"/>
      </w:pPr>
      <w:r w:rsidRPr="00803F64">
        <w:t xml:space="preserve">The Americans With Disabilities Act, Titles VI and VII of the Civil Rights Act of 1964, Section 503 and 504 of the Vocational Rehabilitation Act of 1973, the Age Discrimination Act of 1975, and subsequent amendments and regulations developed pursuant thereto, to the effect that no person shall, on the grounds of sex, age, race, religious affiliation, handicap, or national origin, be subjected to discrimination in the provision of any services or in employment practices; and </w:t>
      </w:r>
    </w:p>
    <w:p w14:paraId="4DEDF527" w14:textId="77777777" w:rsidR="00A60A61" w:rsidRPr="00803F64" w:rsidRDefault="00A60A61" w:rsidP="006844A9">
      <w:pPr>
        <w:numPr>
          <w:ilvl w:val="4"/>
          <w:numId w:val="21"/>
        </w:numPr>
        <w:tabs>
          <w:tab w:val="num" w:pos="360"/>
        </w:tabs>
        <w:spacing w:after="0" w:line="240" w:lineRule="auto"/>
        <w:ind w:left="360"/>
        <w:contextualSpacing/>
        <w:jc w:val="both"/>
      </w:pPr>
      <w:r w:rsidRPr="00803F64">
        <w:t xml:space="preserve">The Drug Free Workplace Act of 1988; and </w:t>
      </w:r>
    </w:p>
    <w:p w14:paraId="3CE2B28F" w14:textId="77777777" w:rsidR="00A60A61" w:rsidRPr="00803F64" w:rsidRDefault="00A60A61" w:rsidP="006844A9">
      <w:pPr>
        <w:numPr>
          <w:ilvl w:val="4"/>
          <w:numId w:val="21"/>
        </w:numPr>
        <w:tabs>
          <w:tab w:val="num" w:pos="360"/>
        </w:tabs>
        <w:spacing w:after="0" w:line="240" w:lineRule="auto"/>
        <w:ind w:left="360"/>
        <w:contextualSpacing/>
        <w:jc w:val="both"/>
      </w:pPr>
      <w:r w:rsidRPr="00803F64">
        <w:t>Any other applicable Regulatory Requirements in effect at the time the service is rendered and concerning the provision or billing of Medicaid-reimbursable or State-funded MH/DD/SA services, as specified in Appendix G.</w:t>
      </w:r>
    </w:p>
    <w:p w14:paraId="2262B59E" w14:textId="774355A6" w:rsidR="00A72580" w:rsidRPr="00803F64" w:rsidRDefault="00A60A61" w:rsidP="00B84AD3">
      <w:pPr>
        <w:tabs>
          <w:tab w:val="num" w:pos="0"/>
        </w:tabs>
        <w:spacing w:after="0" w:line="240" w:lineRule="auto"/>
        <w:contextualSpacing/>
        <w:jc w:val="both"/>
      </w:pPr>
      <w:r w:rsidRPr="00803F64">
        <w:t xml:space="preserve">Provider agrees to operate and provide services in accordance with Controlling Authority. Provider shall be responsible for keeping abreast of changes to Controlling Authority and to provide education and training to its staff and employees as appropriate. Provider shall develop and implement a compliance program in accordance with 42 U.S.C. §1396a(kk)(5).  </w:t>
      </w:r>
    </w:p>
    <w:p w14:paraId="74E9351D" w14:textId="77777777" w:rsidR="00A60A61" w:rsidRPr="00803F64" w:rsidRDefault="00A60A61" w:rsidP="006844A9">
      <w:pPr>
        <w:numPr>
          <w:ilvl w:val="0"/>
          <w:numId w:val="14"/>
        </w:numPr>
        <w:tabs>
          <w:tab w:val="clear" w:pos="360"/>
          <w:tab w:val="num" w:pos="0"/>
        </w:tabs>
        <w:spacing w:after="0" w:line="240" w:lineRule="auto"/>
        <w:ind w:left="0"/>
        <w:contextualSpacing/>
        <w:jc w:val="both"/>
        <w:rPr>
          <w:b/>
        </w:rPr>
      </w:pPr>
      <w:r w:rsidRPr="00803F64">
        <w:rPr>
          <w:b/>
          <w:u w:val="single"/>
        </w:rPr>
        <w:t>TERM:</w:t>
      </w:r>
      <w:r w:rsidRPr="00803F64">
        <w:rPr>
          <w:b/>
        </w:rPr>
        <w:t xml:space="preserve"> </w:t>
      </w:r>
    </w:p>
    <w:p w14:paraId="31A7946B" w14:textId="2B3BAB53" w:rsidR="00A60A61" w:rsidRPr="00803F64" w:rsidRDefault="00A60A61" w:rsidP="00A72580">
      <w:pPr>
        <w:tabs>
          <w:tab w:val="num" w:pos="0"/>
        </w:tabs>
        <w:spacing w:after="0" w:line="240" w:lineRule="auto"/>
        <w:contextualSpacing/>
        <w:jc w:val="both"/>
      </w:pPr>
      <w:r w:rsidRPr="00803F64">
        <w:t>The term of this Contract shall begin ________, 202</w:t>
      </w:r>
      <w:r w:rsidR="00CC1D34" w:rsidRPr="00803F64">
        <w:t>3</w:t>
      </w:r>
      <w:r w:rsidRPr="00803F64">
        <w:t xml:space="preserve"> and shall remain in effect through, </w:t>
      </w:r>
      <w:r w:rsidR="00376302">
        <w:t>September</w:t>
      </w:r>
      <w:r w:rsidR="00385855">
        <w:t xml:space="preserve"> 30, 2026 </w:t>
      </w:r>
      <w:r w:rsidRPr="00803F64">
        <w:t xml:space="preserve"> unless terminated by either party prior to the expiration of the specified term in accordance with paragraph 13 of this Contract or the Agreement</w:t>
      </w:r>
      <w:r w:rsidRPr="00803F64">
        <w:rPr>
          <w:i/>
        </w:rPr>
        <w:t>.</w:t>
      </w:r>
      <w:r w:rsidRPr="00803F64">
        <w:t xml:space="preserve">  The Company reserves the right to impose shorter time limits on the term of this </w:t>
      </w:r>
      <w:r w:rsidRPr="00803F64">
        <w:lastRenderedPageBreak/>
        <w:t xml:space="preserve">Contract should Provider fail to comply with the terms of this Contract.  Provider understands that applicable Regulatory Requirements may be changed or updated during the term of this Contract.  </w:t>
      </w:r>
    </w:p>
    <w:p w14:paraId="04F5A285" w14:textId="77777777" w:rsidR="00A60A61" w:rsidRPr="00803F64" w:rsidRDefault="00A60A61" w:rsidP="00A72580">
      <w:pPr>
        <w:spacing w:after="0" w:line="240" w:lineRule="auto"/>
        <w:ind w:hanging="360"/>
        <w:contextualSpacing/>
        <w:jc w:val="both"/>
      </w:pPr>
      <w:r w:rsidRPr="00803F64">
        <w:rPr>
          <w:b/>
        </w:rPr>
        <w:t xml:space="preserve">6.   </w:t>
      </w:r>
      <w:r w:rsidRPr="00803F64">
        <w:rPr>
          <w:b/>
          <w:u w:val="single"/>
        </w:rPr>
        <w:t>CHOICE OF LAW/FORUM</w:t>
      </w:r>
      <w:r w:rsidRPr="00803F64">
        <w:rPr>
          <w:b/>
        </w:rPr>
        <w:t>:</w:t>
      </w:r>
    </w:p>
    <w:p w14:paraId="5E686D08" w14:textId="77777777" w:rsidR="00A60A61" w:rsidRPr="00803F64" w:rsidRDefault="00A60A61" w:rsidP="00A72580">
      <w:pPr>
        <w:spacing w:after="0" w:line="240" w:lineRule="auto"/>
        <w:contextualSpacing/>
        <w:jc w:val="both"/>
      </w:pPr>
      <w:r w:rsidRPr="00803F64">
        <w:t>This agreement shall be interpreted in accordance with the laws of the State.  The venue for all legal actions upon this Contract shall be in the State Courts of Gaston County or the U.S. District Court for the Western District of North Carolina, Charlotte Division.</w:t>
      </w:r>
    </w:p>
    <w:p w14:paraId="672BA5E5" w14:textId="77777777" w:rsidR="00A60A61" w:rsidRPr="00803F64" w:rsidRDefault="00A60A61" w:rsidP="00A72580">
      <w:pPr>
        <w:spacing w:after="0" w:line="240" w:lineRule="auto"/>
        <w:ind w:hanging="360"/>
        <w:contextualSpacing/>
        <w:jc w:val="both"/>
      </w:pPr>
      <w:r w:rsidRPr="00803F64">
        <w:rPr>
          <w:b/>
        </w:rPr>
        <w:t xml:space="preserve">7.   </w:t>
      </w:r>
      <w:r w:rsidRPr="00803F64">
        <w:rPr>
          <w:b/>
          <w:u w:val="single"/>
        </w:rPr>
        <w:t>HEADINGS</w:t>
      </w:r>
      <w:r w:rsidRPr="00803F64">
        <w:rPr>
          <w:b/>
        </w:rPr>
        <w:t>:</w:t>
      </w:r>
    </w:p>
    <w:p w14:paraId="108821CE" w14:textId="7A1F1FB0" w:rsidR="00A60A61" w:rsidRPr="00803F64" w:rsidRDefault="00A60A61" w:rsidP="00A72580">
      <w:pPr>
        <w:spacing w:after="0" w:line="240" w:lineRule="auto"/>
        <w:contextualSpacing/>
        <w:jc w:val="both"/>
      </w:pPr>
      <w:r w:rsidRPr="00803F64">
        <w:t>The Paragraph headings used herein are for reference and convenience only and shall not enter into the interpretation hereof.  Any appendices, exhibits, schedules referred to herein or attached or to be attached hereto are incorporated herein to the same extent as if set forth in full herein.</w:t>
      </w:r>
    </w:p>
    <w:p w14:paraId="5185869F" w14:textId="77777777" w:rsidR="00A60A61" w:rsidRPr="00803F64" w:rsidRDefault="00A60A61" w:rsidP="00A72580">
      <w:pPr>
        <w:spacing w:after="0" w:line="240" w:lineRule="auto"/>
        <w:ind w:hanging="360"/>
        <w:contextualSpacing/>
        <w:jc w:val="both"/>
      </w:pPr>
      <w:r w:rsidRPr="00803F64">
        <w:rPr>
          <w:b/>
        </w:rPr>
        <w:t xml:space="preserve">8.   </w:t>
      </w:r>
      <w:r w:rsidRPr="00803F64">
        <w:rPr>
          <w:b/>
          <w:u w:val="single"/>
        </w:rPr>
        <w:t>COUNTERPARTS</w:t>
      </w:r>
      <w:r w:rsidRPr="00803F64">
        <w:rPr>
          <w:b/>
        </w:rPr>
        <w:t>:</w:t>
      </w:r>
    </w:p>
    <w:p w14:paraId="0A8A50BD" w14:textId="77777777" w:rsidR="00A60A61" w:rsidRPr="00803F64" w:rsidRDefault="00A60A61" w:rsidP="00A72580">
      <w:pPr>
        <w:spacing w:after="0" w:line="240" w:lineRule="auto"/>
        <w:contextualSpacing/>
        <w:jc w:val="both"/>
      </w:pPr>
      <w:r w:rsidRPr="00803F64">
        <w:t>The Contract shall be executed in two counterparts, each of which will be deemed an original.</w:t>
      </w:r>
    </w:p>
    <w:p w14:paraId="7748275E" w14:textId="77777777" w:rsidR="00A60A61" w:rsidRPr="00803F64" w:rsidRDefault="00A60A61" w:rsidP="00A72580">
      <w:pPr>
        <w:spacing w:after="0" w:line="240" w:lineRule="auto"/>
        <w:ind w:hanging="360"/>
        <w:contextualSpacing/>
        <w:jc w:val="both"/>
      </w:pPr>
      <w:r w:rsidRPr="00803F64">
        <w:rPr>
          <w:b/>
        </w:rPr>
        <w:t xml:space="preserve">9.   </w:t>
      </w:r>
      <w:r w:rsidRPr="00803F64">
        <w:rPr>
          <w:b/>
          <w:u w:val="single"/>
        </w:rPr>
        <w:t>NONWAIVER</w:t>
      </w:r>
      <w:r w:rsidRPr="00803F64">
        <w:rPr>
          <w:b/>
        </w:rPr>
        <w:t xml:space="preserve">:  </w:t>
      </w:r>
    </w:p>
    <w:p w14:paraId="261B30A5" w14:textId="77777777" w:rsidR="00A60A61" w:rsidRPr="00803F64" w:rsidRDefault="00A60A61" w:rsidP="00A72580">
      <w:pPr>
        <w:spacing w:after="0" w:line="240" w:lineRule="auto"/>
        <w:contextualSpacing/>
        <w:jc w:val="both"/>
      </w:pPr>
      <w:r w:rsidRPr="00803F64">
        <w:t>No covenant, condition, or undertaking contained in the Contract may be waived except by the written agreement of the Parties.  Forbearance or indulgence in any other form by either party in regard to any covenant, condition or undertaking to be kept or performed by the other party shall not constitute a waiver thereof, and until complete satisfaction or performance of all such covenants, conditions, and undertakings have been satisfied, the other party shall be entitled to invoke any remedy available under the Contract, despite any such forbearance or indulgence.</w:t>
      </w:r>
    </w:p>
    <w:p w14:paraId="7C25E834" w14:textId="77777777" w:rsidR="00A60A61" w:rsidRPr="00803F64" w:rsidRDefault="00A60A61" w:rsidP="00A72580">
      <w:pPr>
        <w:spacing w:after="0" w:line="240" w:lineRule="auto"/>
        <w:ind w:hanging="360"/>
        <w:contextualSpacing/>
        <w:jc w:val="both"/>
        <w:rPr>
          <w:b/>
        </w:rPr>
      </w:pPr>
      <w:r w:rsidRPr="00803F64">
        <w:rPr>
          <w:b/>
        </w:rPr>
        <w:t xml:space="preserve">10.  </w:t>
      </w:r>
      <w:r w:rsidRPr="00803F64">
        <w:rPr>
          <w:b/>
          <w:u w:val="single"/>
        </w:rPr>
        <w:t>DISPUTE RESOLUTION AND APPEALS</w:t>
      </w:r>
      <w:r w:rsidRPr="00803F64">
        <w:rPr>
          <w:b/>
        </w:rPr>
        <w:t xml:space="preserve">: </w:t>
      </w:r>
    </w:p>
    <w:p w14:paraId="554A10EB" w14:textId="77777777" w:rsidR="00A60A61" w:rsidRPr="00803F64" w:rsidRDefault="00A60A61" w:rsidP="00A72580">
      <w:pPr>
        <w:spacing w:after="0" w:line="240" w:lineRule="auto"/>
        <w:contextualSpacing/>
        <w:jc w:val="both"/>
      </w:pPr>
      <w:r w:rsidRPr="00803F64">
        <w:t>The Provider may file a complaint and/or appeals as outlined in the Agreement, the Company Provider Manual promulgated by Company pursuant to N.C. Gen. Stat. §122C-151.3 and as provided by N.C.G.S. Chapter 108C.</w:t>
      </w:r>
    </w:p>
    <w:p w14:paraId="1577F54B" w14:textId="77777777" w:rsidR="00A60A61" w:rsidRPr="00803F64" w:rsidRDefault="00A60A61" w:rsidP="00A72580">
      <w:pPr>
        <w:spacing w:after="0" w:line="240" w:lineRule="auto"/>
        <w:ind w:hanging="360"/>
        <w:contextualSpacing/>
        <w:jc w:val="both"/>
      </w:pPr>
      <w:r w:rsidRPr="00803F64">
        <w:rPr>
          <w:b/>
        </w:rPr>
        <w:t>11.</w:t>
      </w:r>
      <w:r w:rsidRPr="00803F64">
        <w:t xml:space="preserve"> </w:t>
      </w:r>
      <w:r w:rsidRPr="00803F64">
        <w:rPr>
          <w:b/>
          <w:u w:val="single"/>
        </w:rPr>
        <w:t>SEVERABILITY:</w:t>
      </w:r>
    </w:p>
    <w:p w14:paraId="360A03A1" w14:textId="77777777" w:rsidR="00A60A61" w:rsidRPr="00803F64" w:rsidRDefault="00A60A61" w:rsidP="00A72580">
      <w:pPr>
        <w:spacing w:after="0" w:line="240" w:lineRule="auto"/>
        <w:contextualSpacing/>
        <w:jc w:val="both"/>
      </w:pPr>
      <w:r w:rsidRPr="00803F64">
        <w:t>If any one or more provisions of this Agreement are declared invalid or unenforceable, the same shall not affect the validity or enforceability of any other provision of this Agreement and such invalid or unenforceable provision(s) shall be limited or curtailed only to the extent necessary to make such provision valid and enforceable.</w:t>
      </w:r>
    </w:p>
    <w:p w14:paraId="393A18F9" w14:textId="77777777" w:rsidR="00A60A61" w:rsidRPr="00803F64" w:rsidRDefault="00A60A61" w:rsidP="00A72580">
      <w:pPr>
        <w:spacing w:after="0" w:line="240" w:lineRule="auto"/>
        <w:ind w:left="-360"/>
        <w:contextualSpacing/>
        <w:jc w:val="both"/>
        <w:rPr>
          <w:b/>
          <w:u w:val="single"/>
        </w:rPr>
      </w:pPr>
      <w:r w:rsidRPr="00803F64">
        <w:rPr>
          <w:b/>
        </w:rPr>
        <w:t xml:space="preserve">12. </w:t>
      </w:r>
      <w:r w:rsidRPr="00803F64">
        <w:rPr>
          <w:b/>
          <w:u w:val="single"/>
        </w:rPr>
        <w:t>NOTICE:</w:t>
      </w:r>
    </w:p>
    <w:p w14:paraId="04DCC800" w14:textId="77777777" w:rsidR="00A60A61" w:rsidRPr="00803F64" w:rsidRDefault="00A60A61" w:rsidP="00A72580">
      <w:pPr>
        <w:spacing w:after="0" w:line="240" w:lineRule="auto"/>
        <w:contextualSpacing/>
        <w:jc w:val="both"/>
      </w:pPr>
      <w:r w:rsidRPr="00803F64">
        <w:t>Any notice to be given under this Contract will be in writing, addressed to the Contract Administrators designated by each party and noted at the address listed below, or such other address as the party may designate by notice to the other party, and will be considered effective upon receipt when delivery is either by trackable mail, postage prepaid, or by electronic means, or by fax, or by hand delivery.</w:t>
      </w:r>
    </w:p>
    <w:p w14:paraId="24F15CAD" w14:textId="77777777" w:rsidR="00A60A61" w:rsidRPr="00803F64" w:rsidRDefault="00A60A61" w:rsidP="00A72580">
      <w:pPr>
        <w:spacing w:after="0" w:line="240" w:lineRule="auto"/>
        <w:contextual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8"/>
        <w:gridCol w:w="4568"/>
      </w:tblGrid>
      <w:tr w:rsidR="00A60A61" w:rsidRPr="00803F64" w14:paraId="7938697D" w14:textId="77777777" w:rsidTr="00B0004E">
        <w:tc>
          <w:tcPr>
            <w:tcW w:w="4568" w:type="dxa"/>
          </w:tcPr>
          <w:sdt>
            <w:sdtPr>
              <w:alias w:val="Company"/>
              <w:tag w:val=""/>
              <w:id w:val="588974483"/>
              <w:placeholder>
                <w:docPart w:val="99B1DDC4C8C24603BA589CFA6E6BA005"/>
              </w:placeholder>
              <w:showingPlcHdr/>
              <w:text/>
            </w:sdtPr>
            <w:sdtEndPr/>
            <w:sdtContent>
              <w:p w14:paraId="5A7D26EC" w14:textId="77777777" w:rsidR="00A60A61" w:rsidRPr="00803F64" w:rsidRDefault="00A60A61" w:rsidP="00A72580">
                <w:pPr>
                  <w:spacing w:after="0" w:line="240" w:lineRule="auto"/>
                  <w:contextualSpacing/>
                </w:pPr>
                <w:r w:rsidRPr="00803F64">
                  <w:rPr>
                    <w:rStyle w:val="PlaceholderText"/>
                    <w:color w:val="auto"/>
                  </w:rPr>
                  <w:t>[Company]</w:t>
                </w:r>
              </w:p>
            </w:sdtContent>
          </w:sdt>
          <w:sdt>
            <w:sdtPr>
              <w:alias w:val="Company Address"/>
              <w:tag w:val=""/>
              <w:id w:val="-1989701867"/>
              <w:placeholder>
                <w:docPart w:val="FE67D89625864BF6B02F4BFEAA88706E"/>
              </w:placeholder>
              <w:showingPlcHdr/>
              <w:text/>
            </w:sdtPr>
            <w:sdtEndPr/>
            <w:sdtContent>
              <w:p w14:paraId="0E4B0FEB" w14:textId="77777777" w:rsidR="00A60A61" w:rsidRPr="00803F64" w:rsidRDefault="00A60A61" w:rsidP="00A72580">
                <w:pPr>
                  <w:spacing w:after="0" w:line="240" w:lineRule="auto"/>
                  <w:contextualSpacing/>
                </w:pPr>
                <w:r w:rsidRPr="00803F64">
                  <w:rPr>
                    <w:rStyle w:val="PlaceholderText"/>
                    <w:color w:val="auto"/>
                  </w:rPr>
                  <w:t>[Company Address]</w:t>
                </w:r>
              </w:p>
            </w:sdtContent>
          </w:sdt>
          <w:p w14:paraId="70AE5839" w14:textId="77777777" w:rsidR="00A60A61" w:rsidRPr="00803F64" w:rsidRDefault="00A60A61" w:rsidP="00A72580">
            <w:pPr>
              <w:spacing w:after="0" w:line="240" w:lineRule="auto"/>
              <w:contextualSpacing/>
            </w:pPr>
          </w:p>
          <w:sdt>
            <w:sdtPr>
              <w:alias w:val="Company Phone"/>
              <w:tag w:val=""/>
              <w:id w:val="2026979880"/>
              <w:placeholder>
                <w:docPart w:val="DBB8166FE4104065B38BF3490DD47CF5"/>
              </w:placeholder>
              <w:showingPlcHdr/>
              <w:text/>
            </w:sdtPr>
            <w:sdtEndPr/>
            <w:sdtContent>
              <w:p w14:paraId="6B7B8933" w14:textId="77777777" w:rsidR="00A60A61" w:rsidRPr="00803F64" w:rsidRDefault="00A60A61" w:rsidP="00A72580">
                <w:pPr>
                  <w:spacing w:after="0" w:line="240" w:lineRule="auto"/>
                  <w:contextualSpacing/>
                </w:pPr>
                <w:r w:rsidRPr="00803F64">
                  <w:rPr>
                    <w:rStyle w:val="PlaceholderText"/>
                    <w:color w:val="auto"/>
                  </w:rPr>
                  <w:t>[Company Phone]</w:t>
                </w:r>
              </w:p>
            </w:sdtContent>
          </w:sdt>
          <w:sdt>
            <w:sdtPr>
              <w:alias w:val="Company E-mail"/>
              <w:tag w:val=""/>
              <w:id w:val="1487290637"/>
              <w:placeholder>
                <w:docPart w:val="40BF6847468F43E28862F26D0A4600B0"/>
              </w:placeholder>
              <w:showingPlcHdr/>
              <w:text/>
            </w:sdtPr>
            <w:sdtEndPr/>
            <w:sdtContent>
              <w:p w14:paraId="7D4B6B86" w14:textId="77777777" w:rsidR="00A60A61" w:rsidRPr="00803F64" w:rsidRDefault="00A60A61" w:rsidP="00A72580">
                <w:pPr>
                  <w:spacing w:after="0" w:line="240" w:lineRule="auto"/>
                  <w:contextualSpacing/>
                </w:pPr>
                <w:r w:rsidRPr="00803F64">
                  <w:rPr>
                    <w:rStyle w:val="PlaceholderText"/>
                    <w:color w:val="auto"/>
                  </w:rPr>
                  <w:t>[Company E-mail]</w:t>
                </w:r>
              </w:p>
            </w:sdtContent>
          </w:sdt>
        </w:tc>
        <w:tc>
          <w:tcPr>
            <w:tcW w:w="4568" w:type="dxa"/>
          </w:tcPr>
          <w:p w14:paraId="5168F993" w14:textId="77777777" w:rsidR="00A60A61" w:rsidRPr="00803F64" w:rsidRDefault="00A60A61" w:rsidP="00A72580">
            <w:pPr>
              <w:spacing w:after="0" w:line="240" w:lineRule="auto"/>
              <w:contextualSpacing/>
            </w:pPr>
            <w:r w:rsidRPr="00803F64">
              <w:t>Partners Health Management</w:t>
            </w:r>
          </w:p>
          <w:p w14:paraId="433B6D05" w14:textId="77777777" w:rsidR="00A60A61" w:rsidRPr="00803F64" w:rsidRDefault="00A60A61" w:rsidP="00A72580">
            <w:pPr>
              <w:spacing w:after="0" w:line="240" w:lineRule="auto"/>
              <w:contextualSpacing/>
            </w:pPr>
            <w:r w:rsidRPr="00803F64">
              <w:t>901 S. New Hope Road</w:t>
            </w:r>
          </w:p>
          <w:p w14:paraId="59D232E1" w14:textId="77777777" w:rsidR="00A60A61" w:rsidRPr="00803F64" w:rsidRDefault="00A60A61" w:rsidP="00A72580">
            <w:pPr>
              <w:spacing w:after="0" w:line="240" w:lineRule="auto"/>
              <w:contextualSpacing/>
            </w:pPr>
            <w:r w:rsidRPr="00803F64">
              <w:t>Gastonia, NC 28054</w:t>
            </w:r>
          </w:p>
          <w:p w14:paraId="6FF6C850" w14:textId="77777777" w:rsidR="00A60A61" w:rsidRPr="00803F64" w:rsidRDefault="00A60A61" w:rsidP="00A72580">
            <w:pPr>
              <w:spacing w:after="0" w:line="240" w:lineRule="auto"/>
              <w:contextualSpacing/>
            </w:pPr>
            <w:r w:rsidRPr="00803F64">
              <w:t>1-877-864-1454</w:t>
            </w:r>
          </w:p>
          <w:p w14:paraId="696F9873" w14:textId="77777777" w:rsidR="00A60A61" w:rsidRPr="00803F64" w:rsidRDefault="00DB7146" w:rsidP="00A72580">
            <w:pPr>
              <w:spacing w:after="0" w:line="240" w:lineRule="auto"/>
              <w:contextualSpacing/>
            </w:pPr>
            <w:hyperlink r:id="rId11" w:history="1">
              <w:r w:rsidR="00A60A61" w:rsidRPr="00803F64">
                <w:rPr>
                  <w:rStyle w:val="Hyperlink"/>
                  <w:rFonts w:cstheme="minorBidi"/>
                  <w:color w:val="auto"/>
                </w:rPr>
                <w:t>contracts@partnersbhm.org</w:t>
              </w:r>
            </w:hyperlink>
          </w:p>
        </w:tc>
      </w:tr>
    </w:tbl>
    <w:p w14:paraId="0433C7F7" w14:textId="77777777" w:rsidR="00A60A61" w:rsidRPr="00803F64" w:rsidRDefault="00A60A61" w:rsidP="00A60A61">
      <w:pPr>
        <w:contextualSpacing/>
      </w:pPr>
    </w:p>
    <w:p w14:paraId="518B0368" w14:textId="77777777" w:rsidR="00A60A61" w:rsidRPr="00803F64" w:rsidRDefault="00A60A61" w:rsidP="00B0004E">
      <w:pPr>
        <w:spacing w:after="0" w:line="240" w:lineRule="auto"/>
        <w:ind w:left="360" w:hanging="720"/>
        <w:contextualSpacing/>
        <w:jc w:val="both"/>
        <w:rPr>
          <w:b/>
        </w:rPr>
      </w:pPr>
      <w:r w:rsidRPr="00803F64">
        <w:rPr>
          <w:b/>
        </w:rPr>
        <w:t xml:space="preserve">13. </w:t>
      </w:r>
      <w:r w:rsidRPr="00803F64">
        <w:rPr>
          <w:b/>
          <w:u w:val="single"/>
        </w:rPr>
        <w:t>TERMINATION:</w:t>
      </w:r>
      <w:r w:rsidRPr="00803F64">
        <w:rPr>
          <w:b/>
        </w:rPr>
        <w:t xml:space="preserve"> </w:t>
      </w:r>
    </w:p>
    <w:p w14:paraId="5D0E7ADB" w14:textId="77777777" w:rsidR="00A60A61" w:rsidRPr="00803F64" w:rsidRDefault="00A60A61" w:rsidP="00B0004E">
      <w:pPr>
        <w:tabs>
          <w:tab w:val="num" w:pos="0"/>
        </w:tabs>
        <w:spacing w:after="0" w:line="240" w:lineRule="auto"/>
        <w:contextualSpacing/>
        <w:jc w:val="both"/>
      </w:pPr>
      <w:r w:rsidRPr="00803F64">
        <w:t>In addition to the termination rights set forth in the Agreement, this Contract may be terminated under the following circumstances:</w:t>
      </w:r>
    </w:p>
    <w:p w14:paraId="0F8C07BE" w14:textId="77777777" w:rsidR="00A60A61" w:rsidRPr="00803F64" w:rsidRDefault="00A60A61" w:rsidP="006844A9">
      <w:pPr>
        <w:numPr>
          <w:ilvl w:val="0"/>
          <w:numId w:val="19"/>
        </w:numPr>
        <w:autoSpaceDE w:val="0"/>
        <w:autoSpaceDN w:val="0"/>
        <w:adjustRightInd w:val="0"/>
        <w:spacing w:after="0" w:line="240" w:lineRule="auto"/>
        <w:contextualSpacing/>
        <w:jc w:val="both"/>
      </w:pPr>
      <w:r w:rsidRPr="00803F64">
        <w:t>Either party may terminate the Contract if Federal, State or local funds allocated to the Company are revoked or terminated in a manner beyond the control of the Company for any part of the Contract period.  If Federal, State, or local funds allocated to the Company are reduced in a manner beyond the control of the Company, the Company will notify Provider and provide payment to Provider for services provided which were authorized by the Company prior to the notification and for which Provider has been qualified and/or credentialed.</w:t>
      </w:r>
    </w:p>
    <w:p w14:paraId="0A11B1E2" w14:textId="77777777" w:rsidR="00A60A61" w:rsidRPr="00803F64" w:rsidRDefault="00A60A61" w:rsidP="006844A9">
      <w:pPr>
        <w:numPr>
          <w:ilvl w:val="0"/>
          <w:numId w:val="19"/>
        </w:numPr>
        <w:autoSpaceDE w:val="0"/>
        <w:autoSpaceDN w:val="0"/>
        <w:adjustRightInd w:val="0"/>
        <w:spacing w:after="0" w:line="240" w:lineRule="auto"/>
        <w:contextualSpacing/>
        <w:jc w:val="both"/>
      </w:pPr>
      <w:r w:rsidRPr="00803F64">
        <w:t xml:space="preserve">Either party may terminate the Contract with cause upon thirty (30) days’ notice to the other party; cause shall be documented in writing detailing the grounds for the termination. Cause for termination of the Contract may include but is not limited to any breach of any material term or condition of this Agreement and such other Party (or the Contracted Provider) fails to cure the breach within the sixty (60) day period immediately following the giving of written notice of such breach.  </w:t>
      </w:r>
    </w:p>
    <w:p w14:paraId="63E1E4DF" w14:textId="77777777" w:rsidR="00A60A61" w:rsidRPr="00803F64" w:rsidRDefault="00A60A61" w:rsidP="006844A9">
      <w:pPr>
        <w:numPr>
          <w:ilvl w:val="0"/>
          <w:numId w:val="19"/>
        </w:numPr>
        <w:autoSpaceDE w:val="0"/>
        <w:autoSpaceDN w:val="0"/>
        <w:adjustRightInd w:val="0"/>
        <w:spacing w:after="0" w:line="240" w:lineRule="auto"/>
        <w:contextualSpacing/>
        <w:jc w:val="both"/>
      </w:pPr>
      <w:r w:rsidRPr="00803F64">
        <w:lastRenderedPageBreak/>
        <w:t>The Contract may be terminated after sixty (60) days’ notice of termination to either party by one of the contracting parties.</w:t>
      </w:r>
    </w:p>
    <w:p w14:paraId="6C161A92" w14:textId="77777777" w:rsidR="00A60A61" w:rsidRPr="00803F64" w:rsidRDefault="00A60A61" w:rsidP="006844A9">
      <w:pPr>
        <w:numPr>
          <w:ilvl w:val="0"/>
          <w:numId w:val="19"/>
        </w:numPr>
        <w:spacing w:after="0" w:line="240" w:lineRule="auto"/>
        <w:contextualSpacing/>
        <w:jc w:val="both"/>
      </w:pPr>
      <w:r w:rsidRPr="00803F64">
        <w:t>In the event that applicable Regulatory Requirements should be amended or judicially interpreted so as to render the fulfillment of the Contract on the part of either party unfeasible or impossible, both the Provider and the Company shall be discharged from further obligation under the terms of this Contract, except for settlement of the respective debts and claims up to the date of termination.</w:t>
      </w:r>
    </w:p>
    <w:p w14:paraId="270651E5" w14:textId="77777777" w:rsidR="00A60A61" w:rsidRPr="00803F64" w:rsidRDefault="00A60A61" w:rsidP="006844A9">
      <w:pPr>
        <w:numPr>
          <w:ilvl w:val="0"/>
          <w:numId w:val="24"/>
        </w:numPr>
        <w:tabs>
          <w:tab w:val="clear" w:pos="360"/>
          <w:tab w:val="num" w:pos="0"/>
        </w:tabs>
        <w:autoSpaceDE w:val="0"/>
        <w:autoSpaceDN w:val="0"/>
        <w:adjustRightInd w:val="0"/>
        <w:spacing w:after="0" w:line="240" w:lineRule="auto"/>
        <w:ind w:left="0"/>
        <w:contextualSpacing/>
        <w:jc w:val="both"/>
        <w:rPr>
          <w:b/>
          <w:u w:val="single"/>
        </w:rPr>
      </w:pPr>
      <w:r w:rsidRPr="00803F64">
        <w:rPr>
          <w:b/>
          <w:u w:val="single"/>
        </w:rPr>
        <w:t xml:space="preserve">EFFECT OF TERMINATION: </w:t>
      </w:r>
    </w:p>
    <w:p w14:paraId="38808599" w14:textId="77777777" w:rsidR="00A60A61" w:rsidRPr="00803F64" w:rsidRDefault="00A60A61" w:rsidP="006844A9">
      <w:pPr>
        <w:numPr>
          <w:ilvl w:val="0"/>
          <w:numId w:val="20"/>
        </w:numPr>
        <w:autoSpaceDE w:val="0"/>
        <w:autoSpaceDN w:val="0"/>
        <w:adjustRightInd w:val="0"/>
        <w:spacing w:after="0" w:line="240" w:lineRule="auto"/>
        <w:contextualSpacing/>
        <w:jc w:val="both"/>
      </w:pPr>
      <w:r w:rsidRPr="00803F64">
        <w:t>The obligations of both parties under this Contract shall continue following termination, only as to the terms and conditions outlined in Article II, Paragraphs 4, 5, and 9, Article III, Paragraphs 1, 2, 7 and 8 and Article IV.</w:t>
      </w:r>
    </w:p>
    <w:p w14:paraId="35921C65" w14:textId="77777777" w:rsidR="00A60A61" w:rsidRPr="00803F64" w:rsidRDefault="00A60A61" w:rsidP="006844A9">
      <w:pPr>
        <w:numPr>
          <w:ilvl w:val="0"/>
          <w:numId w:val="20"/>
        </w:numPr>
        <w:autoSpaceDE w:val="0"/>
        <w:autoSpaceDN w:val="0"/>
        <w:adjustRightInd w:val="0"/>
        <w:spacing w:after="0" w:line="240" w:lineRule="auto"/>
        <w:contextualSpacing/>
        <w:jc w:val="both"/>
      </w:pPr>
      <w:r w:rsidRPr="00803F64">
        <w:t>Upon notice of termination, a post-payment review of billing, documentation and other fiscal records may be performed and any adjustments for amounts due or owed to either party shall be added or deducted from the final Contract payments.</w:t>
      </w:r>
    </w:p>
    <w:p w14:paraId="4158120D" w14:textId="77777777" w:rsidR="00A60A61" w:rsidRPr="00803F64" w:rsidRDefault="00A60A61" w:rsidP="006844A9">
      <w:pPr>
        <w:numPr>
          <w:ilvl w:val="0"/>
          <w:numId w:val="20"/>
        </w:numPr>
        <w:spacing w:after="0" w:line="240" w:lineRule="auto"/>
        <w:contextualSpacing/>
        <w:jc w:val="both"/>
      </w:pPr>
      <w:r w:rsidRPr="00803F64">
        <w:t>In the event of termination, the Provider shall submit all claims or registrations of putative enrollees within sixty (60) days of the date of termination.</w:t>
      </w:r>
    </w:p>
    <w:p w14:paraId="6AB961E0" w14:textId="77777777" w:rsidR="00A60A61" w:rsidRPr="00803F64" w:rsidRDefault="00A60A61" w:rsidP="006844A9">
      <w:pPr>
        <w:numPr>
          <w:ilvl w:val="0"/>
          <w:numId w:val="20"/>
        </w:numPr>
        <w:spacing w:after="0" w:line="240" w:lineRule="auto"/>
        <w:contextualSpacing/>
        <w:jc w:val="both"/>
      </w:pPr>
      <w:r w:rsidRPr="00803F64">
        <w:t>The parties shall settle their respective debts and claims within the timeframes established within Article II, Paragraph 5, Article III, Paragraphs 7 and 8, and Article IV.</w:t>
      </w:r>
    </w:p>
    <w:p w14:paraId="64ECB074" w14:textId="77777777" w:rsidR="00A60A61" w:rsidRPr="00803F64" w:rsidRDefault="00A60A61" w:rsidP="006844A9">
      <w:pPr>
        <w:numPr>
          <w:ilvl w:val="0"/>
          <w:numId w:val="20"/>
        </w:numPr>
        <w:spacing w:after="0" w:line="240" w:lineRule="auto"/>
        <w:contextualSpacing/>
        <w:jc w:val="both"/>
      </w:pPr>
      <w:r w:rsidRPr="00803F64">
        <w:t>In the event of any audit or investigation described in Paragraph 14.b. above, both parties shall settle their debts and claims within thirty (30 days) of the completion of such audit or investigation and receipt of all final billing and required documentation.  All payments provided herein shall be adjusted so as not to exceed the amount due for services actually rendered prior to the date of termination.  If advance payments have been made for services not provided as of the date of termination, the Provider shall promptly refund all excess funds paid within the above-referenced thirty (30) days.</w:t>
      </w:r>
    </w:p>
    <w:p w14:paraId="673A496D" w14:textId="77777777" w:rsidR="00A60A61" w:rsidRPr="00803F64" w:rsidRDefault="00A60A61" w:rsidP="006844A9">
      <w:pPr>
        <w:numPr>
          <w:ilvl w:val="0"/>
          <w:numId w:val="20"/>
        </w:numPr>
        <w:spacing w:after="0" w:line="240" w:lineRule="auto"/>
        <w:contextualSpacing/>
        <w:jc w:val="both"/>
      </w:pPr>
      <w:r w:rsidRPr="00803F64">
        <w:t>Continuity of Care:  Provider shall comply with Controlling Authority and provide notice to the Company with respect to the closing of a facility.</w:t>
      </w:r>
    </w:p>
    <w:p w14:paraId="421FBB08" w14:textId="77777777" w:rsidR="00A60A61" w:rsidRPr="00803F64" w:rsidRDefault="00A60A61" w:rsidP="00B0004E">
      <w:pPr>
        <w:tabs>
          <w:tab w:val="num" w:pos="0"/>
        </w:tabs>
        <w:spacing w:after="0" w:line="240" w:lineRule="auto"/>
        <w:ind w:hanging="360"/>
        <w:contextualSpacing/>
        <w:jc w:val="both"/>
        <w:rPr>
          <w:b/>
          <w:u w:val="single"/>
        </w:rPr>
      </w:pPr>
      <w:r w:rsidRPr="00803F64">
        <w:t xml:space="preserve">  </w:t>
      </w:r>
      <w:r w:rsidRPr="00803F64">
        <w:rPr>
          <w:b/>
          <w:u w:val="single"/>
        </w:rPr>
        <w:t xml:space="preserve">NON-EXCLUSIVE ARRANGEMENT: </w:t>
      </w:r>
    </w:p>
    <w:p w14:paraId="5656F2FA" w14:textId="77777777" w:rsidR="00A60A61" w:rsidRPr="00803F64" w:rsidRDefault="00A60A61" w:rsidP="00B0004E">
      <w:pPr>
        <w:tabs>
          <w:tab w:val="num" w:pos="0"/>
        </w:tabs>
        <w:spacing w:after="0" w:line="240" w:lineRule="auto"/>
        <w:contextualSpacing/>
        <w:jc w:val="both"/>
      </w:pPr>
      <w:r w:rsidRPr="00803F64">
        <w:t>The Company has the right to enter into a contract with any other provider of MH/DD/SA services.  The Provider shall have the right to enter into other contracts with any other Company or third-party payers to provide MH/DD/SA services.  Provider shall ensure that any permitted subcontractors performing any of the obligations of this Contract shall meet all requirements of the Agreement and this Contract.</w:t>
      </w:r>
    </w:p>
    <w:p w14:paraId="60B44F30" w14:textId="77777777" w:rsidR="00A60A61" w:rsidRPr="00803F64" w:rsidRDefault="00A60A61" w:rsidP="006844A9">
      <w:pPr>
        <w:numPr>
          <w:ilvl w:val="0"/>
          <w:numId w:val="24"/>
        </w:numPr>
        <w:tabs>
          <w:tab w:val="clear" w:pos="360"/>
          <w:tab w:val="num" w:pos="0"/>
        </w:tabs>
        <w:spacing w:after="0" w:line="240" w:lineRule="auto"/>
        <w:ind w:left="0"/>
        <w:contextualSpacing/>
        <w:jc w:val="both"/>
        <w:rPr>
          <w:b/>
          <w:u w:val="single"/>
        </w:rPr>
      </w:pPr>
      <w:r w:rsidRPr="00803F64">
        <w:rPr>
          <w:b/>
          <w:u w:val="single"/>
        </w:rPr>
        <w:t>NO THIRD-PARTY CONTRACT RIGHTS CONFERRED</w:t>
      </w:r>
    </w:p>
    <w:p w14:paraId="004ED3A3" w14:textId="77777777" w:rsidR="00A60A61" w:rsidRPr="00803F64" w:rsidRDefault="00A60A61" w:rsidP="00B0004E">
      <w:pPr>
        <w:spacing w:after="0" w:line="240" w:lineRule="auto"/>
        <w:contextualSpacing/>
        <w:jc w:val="both"/>
      </w:pPr>
      <w:r w:rsidRPr="00803F64">
        <w:t xml:space="preserve">Nothing in this Contract shall be construed as creating or justifying any liability, claim or cause of action, however alleged or arising, by any third party, against Company, Provider or the Department.  </w:t>
      </w:r>
    </w:p>
    <w:p w14:paraId="6B19B69B" w14:textId="77777777" w:rsidR="00A60A61" w:rsidRPr="00803F64" w:rsidRDefault="00A60A61" w:rsidP="00B0004E">
      <w:pPr>
        <w:spacing w:after="0" w:line="240" w:lineRule="auto"/>
        <w:contextualSpacing/>
        <w:jc w:val="both"/>
      </w:pPr>
    </w:p>
    <w:p w14:paraId="547F4076" w14:textId="77777777" w:rsidR="00A60A61" w:rsidRPr="00803F64" w:rsidRDefault="00A60A61" w:rsidP="00B0004E">
      <w:pPr>
        <w:spacing w:after="0" w:line="240" w:lineRule="auto"/>
        <w:contextualSpacing/>
        <w:jc w:val="both"/>
        <w:rPr>
          <w:rFonts w:eastAsia="Times New Roman" w:cs="Times New Roman"/>
        </w:rPr>
      </w:pPr>
      <w:r w:rsidRPr="00803F64">
        <w:t>Furthermore, nothing in this Contract shall be construed as creating or justifying any liability, claim or cause of action, however alleged or arising, by Company or Provider against the Department.</w:t>
      </w:r>
    </w:p>
    <w:p w14:paraId="783C181D" w14:textId="77777777" w:rsidR="00B0004E" w:rsidRPr="00803F64" w:rsidRDefault="00B0004E" w:rsidP="00A60A61">
      <w:pPr>
        <w:pStyle w:val="Heading2"/>
        <w:rPr>
          <w:rFonts w:asciiTheme="minorHAnsi" w:hAnsiTheme="minorHAnsi"/>
        </w:rPr>
      </w:pPr>
      <w:bookmarkStart w:id="101" w:name="_Toc80308029"/>
    </w:p>
    <w:p w14:paraId="30D8C32A" w14:textId="3F3F3E0C" w:rsidR="00A60A61" w:rsidRPr="00803F64" w:rsidRDefault="00A60A61" w:rsidP="00F459B9">
      <w:pPr>
        <w:pStyle w:val="Heading5"/>
      </w:pPr>
      <w:r w:rsidRPr="00803F64">
        <w:t>ARTICLE II:</w:t>
      </w:r>
      <w:bookmarkEnd w:id="101"/>
    </w:p>
    <w:p w14:paraId="06C3E300" w14:textId="77777777" w:rsidR="00A60A61" w:rsidRPr="00803F64" w:rsidRDefault="00A60A61" w:rsidP="00F459B9">
      <w:pPr>
        <w:pStyle w:val="Heading5"/>
      </w:pPr>
      <w:bookmarkStart w:id="102" w:name="_Toc80308030"/>
      <w:r w:rsidRPr="00803F64">
        <w:t xml:space="preserve">RIGHTS AND OBLIGATIONS OF THE </w:t>
      </w:r>
      <w:bookmarkEnd w:id="102"/>
      <w:r w:rsidRPr="00803F64">
        <w:t>Provider</w:t>
      </w:r>
    </w:p>
    <w:p w14:paraId="23E82814" w14:textId="77777777" w:rsidR="00A60A61" w:rsidRPr="00803F64" w:rsidRDefault="00A60A61" w:rsidP="006844A9">
      <w:pPr>
        <w:numPr>
          <w:ilvl w:val="0"/>
          <w:numId w:val="25"/>
        </w:numPr>
        <w:tabs>
          <w:tab w:val="clear" w:pos="360"/>
          <w:tab w:val="num" w:pos="0"/>
        </w:tabs>
        <w:spacing w:after="0" w:line="240" w:lineRule="auto"/>
        <w:ind w:left="0"/>
        <w:contextualSpacing/>
        <w:rPr>
          <w:b/>
        </w:rPr>
      </w:pPr>
      <w:r w:rsidRPr="00803F64">
        <w:rPr>
          <w:b/>
          <w:u w:val="single"/>
        </w:rPr>
        <w:t>DISCLOSURE:</w:t>
      </w:r>
    </w:p>
    <w:p w14:paraId="1C566022" w14:textId="77777777" w:rsidR="00A60A61" w:rsidRPr="00803F64" w:rsidRDefault="00A60A61" w:rsidP="006844A9">
      <w:pPr>
        <w:numPr>
          <w:ilvl w:val="1"/>
          <w:numId w:val="25"/>
        </w:numPr>
        <w:spacing w:after="0" w:line="240" w:lineRule="auto"/>
        <w:ind w:left="360"/>
        <w:contextualSpacing/>
        <w:jc w:val="both"/>
      </w:pPr>
      <w:r w:rsidRPr="00803F64">
        <w:t>The Provider shall make those disclosures to the Company as are required to be made to DMA pursuant to 42 C.F.R. §455.104 and 106 and are required by the Company accrediting body.  Company will share accrediting body requirements with Provider upon request.</w:t>
      </w:r>
    </w:p>
    <w:p w14:paraId="38B2BC2A" w14:textId="77777777" w:rsidR="00A60A61" w:rsidRPr="00803F64" w:rsidRDefault="00A60A61" w:rsidP="006844A9">
      <w:pPr>
        <w:numPr>
          <w:ilvl w:val="1"/>
          <w:numId w:val="25"/>
        </w:numPr>
        <w:spacing w:after="0" w:line="240" w:lineRule="auto"/>
        <w:ind w:left="360"/>
        <w:contextualSpacing/>
        <w:jc w:val="both"/>
      </w:pPr>
      <w:r w:rsidRPr="00803F64">
        <w:t>To the extent any of the above required disclosure information is captured in current or existing Medicare or NC Medicaid enrollment application documentation, the Company shall accept electronic or paper copies of such documentation as meeting this requirement. Entities no longer enrolled in Medicaid or Medicare will be required to independently meet all disclosure requirements of this Paragraph, applicable Regulatory Requirements, and the Company accrediting body.</w:t>
      </w:r>
    </w:p>
    <w:p w14:paraId="3BE9597F" w14:textId="77777777" w:rsidR="00A60A61" w:rsidRPr="00803F64" w:rsidRDefault="00A60A61" w:rsidP="006844A9">
      <w:pPr>
        <w:numPr>
          <w:ilvl w:val="0"/>
          <w:numId w:val="25"/>
        </w:numPr>
        <w:tabs>
          <w:tab w:val="clear" w:pos="360"/>
          <w:tab w:val="num" w:pos="0"/>
        </w:tabs>
        <w:spacing w:after="0" w:line="240" w:lineRule="auto"/>
        <w:ind w:left="0"/>
        <w:contextualSpacing/>
        <w:jc w:val="both"/>
        <w:rPr>
          <w:b/>
        </w:rPr>
      </w:pPr>
      <w:r w:rsidRPr="00803F64">
        <w:rPr>
          <w:b/>
          <w:u w:val="single"/>
        </w:rPr>
        <w:t>LICENSES, ACCREDITATIONS, CREDENTIALING AND QUALIFICATIONS:</w:t>
      </w:r>
      <w:r w:rsidRPr="00803F64">
        <w:t xml:space="preserve"> </w:t>
      </w:r>
    </w:p>
    <w:p w14:paraId="021B267F" w14:textId="77777777" w:rsidR="00A60A61" w:rsidRPr="00803F64" w:rsidRDefault="00A60A61" w:rsidP="006844A9">
      <w:pPr>
        <w:numPr>
          <w:ilvl w:val="1"/>
          <w:numId w:val="25"/>
        </w:numPr>
        <w:spacing w:after="0" w:line="240" w:lineRule="auto"/>
        <w:ind w:left="360"/>
        <w:contextualSpacing/>
        <w:jc w:val="both"/>
      </w:pPr>
      <w:r w:rsidRPr="00803F64">
        <w:t xml:space="preserve">The Provider shall maintain all licenses, certifications, accreditations and registrations required for its facilities and staff providing services under the Contract as are required by Controlling Authority.   Within ten (10) days after the Provider receives notice of any sanction by any applicable licensing board, certification or </w:t>
      </w:r>
      <w:r w:rsidRPr="00803F64">
        <w:lastRenderedPageBreak/>
        <w:t xml:space="preserve">registration agency, or accrediting body which affect the ability of Provider to bill the Company for services, the Provider shall forward a copy of the notice to the Company.  </w:t>
      </w:r>
    </w:p>
    <w:p w14:paraId="66A082F1" w14:textId="77777777" w:rsidR="00A60A61" w:rsidRPr="00803F64" w:rsidRDefault="00A60A61" w:rsidP="006844A9">
      <w:pPr>
        <w:numPr>
          <w:ilvl w:val="1"/>
          <w:numId w:val="25"/>
        </w:numPr>
        <w:spacing w:after="0" w:line="240" w:lineRule="auto"/>
        <w:ind w:left="360"/>
        <w:contextualSpacing/>
        <w:jc w:val="both"/>
      </w:pPr>
      <w:r w:rsidRPr="00803F64">
        <w:t xml:space="preserve">The Provider shall not bill the Company: </w:t>
      </w:r>
    </w:p>
    <w:p w14:paraId="36CC4938" w14:textId="77777777" w:rsidR="00A60A61" w:rsidRPr="00803F64" w:rsidRDefault="00A60A61" w:rsidP="006844A9">
      <w:pPr>
        <w:numPr>
          <w:ilvl w:val="0"/>
          <w:numId w:val="37"/>
        </w:numPr>
        <w:spacing w:after="0" w:line="240" w:lineRule="auto"/>
        <w:contextualSpacing/>
        <w:jc w:val="both"/>
      </w:pPr>
      <w:r w:rsidRPr="00803F64">
        <w:t xml:space="preserve">For any services provided by Provider during any period of revocation or suspension of required licensure or accreditation of the Provider’s facility; </w:t>
      </w:r>
    </w:p>
    <w:p w14:paraId="5621C8E0" w14:textId="77777777" w:rsidR="00A60A61" w:rsidRPr="00803F64" w:rsidRDefault="00A60A61" w:rsidP="006844A9">
      <w:pPr>
        <w:numPr>
          <w:ilvl w:val="0"/>
          <w:numId w:val="37"/>
        </w:numPr>
        <w:spacing w:after="0" w:line="240" w:lineRule="auto"/>
        <w:contextualSpacing/>
        <w:jc w:val="both"/>
      </w:pPr>
      <w:r w:rsidRPr="00803F64">
        <w:t xml:space="preserve">For any services provided by a member of the Provider’s staff during any period of revocation or suspension of the staff member’s required certification, licensure, or credentialing. </w:t>
      </w:r>
    </w:p>
    <w:p w14:paraId="692429EA" w14:textId="347614DC" w:rsidR="00A60A61" w:rsidRPr="00803F64" w:rsidRDefault="00A60A61" w:rsidP="006844A9">
      <w:pPr>
        <w:numPr>
          <w:ilvl w:val="1"/>
          <w:numId w:val="25"/>
        </w:numPr>
        <w:spacing w:after="0" w:line="240" w:lineRule="auto"/>
        <w:ind w:left="360"/>
        <w:contextualSpacing/>
        <w:jc w:val="both"/>
      </w:pPr>
      <w:r w:rsidRPr="00803F64">
        <w:t xml:space="preserve">The Provider certifies that at the time of execution of this Contract, that neither Provider, nor any of its staff or employees, is excluded from participation in Federal Health Care Programs under section 1128 of the Social Security Act and/or 42 CFR Part 1001.  Within five (5) business days of notification of exclusion of Provider or any of its staff or employees by the U.S. Office of Inspector General, CMS or any other State Medicaid program, Provider shall notify the Company of the exclusion and its plan for compliance.  </w:t>
      </w:r>
    </w:p>
    <w:p w14:paraId="2B68EF78" w14:textId="77777777" w:rsidR="00A60A61" w:rsidRPr="00803F64" w:rsidRDefault="00A60A61" w:rsidP="006844A9">
      <w:pPr>
        <w:numPr>
          <w:ilvl w:val="1"/>
          <w:numId w:val="25"/>
        </w:numPr>
        <w:spacing w:after="0" w:line="240" w:lineRule="auto"/>
        <w:ind w:left="360"/>
        <w:contextualSpacing/>
        <w:jc w:val="both"/>
      </w:pPr>
      <w:r w:rsidRPr="00803F64">
        <w:t xml:space="preserve">Provider, upon written request by the Company, shall provide the Company with proof of Provider accreditation and copies of accreditation reports as part of the credentialing process. </w:t>
      </w:r>
    </w:p>
    <w:p w14:paraId="73B792ED" w14:textId="77777777" w:rsidR="00A60A61" w:rsidRPr="00803F64" w:rsidRDefault="00A60A61" w:rsidP="006844A9">
      <w:pPr>
        <w:numPr>
          <w:ilvl w:val="1"/>
          <w:numId w:val="25"/>
        </w:numPr>
        <w:spacing w:after="0" w:line="240" w:lineRule="auto"/>
        <w:ind w:left="360"/>
        <w:contextualSpacing/>
        <w:jc w:val="both"/>
      </w:pPr>
      <w:r w:rsidRPr="00803F64">
        <w:t xml:space="preserve">The Company will conduct an assessment of the Provider’s qualifications to remain in the Company’s network at a minimum of once every three (3) years.  </w:t>
      </w:r>
    </w:p>
    <w:p w14:paraId="648C811C" w14:textId="77777777" w:rsidR="00A60A61" w:rsidRPr="00803F64" w:rsidRDefault="00A60A61" w:rsidP="006844A9">
      <w:pPr>
        <w:numPr>
          <w:ilvl w:val="0"/>
          <w:numId w:val="25"/>
        </w:numPr>
        <w:tabs>
          <w:tab w:val="clear" w:pos="360"/>
          <w:tab w:val="num" w:pos="0"/>
        </w:tabs>
        <w:spacing w:after="0" w:line="240" w:lineRule="auto"/>
        <w:ind w:left="0"/>
        <w:contextualSpacing/>
        <w:jc w:val="both"/>
        <w:rPr>
          <w:b/>
        </w:rPr>
      </w:pPr>
      <w:r w:rsidRPr="00803F64">
        <w:rPr>
          <w:b/>
          <w:u w:val="single"/>
        </w:rPr>
        <w:t>EVENT REPORTING AND ABUSE/ NEGLECT/ EXPLOITATION:</w:t>
      </w:r>
      <w:r w:rsidRPr="00803F64">
        <w:rPr>
          <w:b/>
        </w:rPr>
        <w:t xml:space="preserve"> </w:t>
      </w:r>
    </w:p>
    <w:p w14:paraId="7D42087A" w14:textId="77777777" w:rsidR="00A60A61" w:rsidRPr="00803F64" w:rsidRDefault="00A60A61" w:rsidP="006844A9">
      <w:pPr>
        <w:numPr>
          <w:ilvl w:val="0"/>
          <w:numId w:val="23"/>
        </w:numPr>
        <w:spacing w:after="0" w:line="240" w:lineRule="auto"/>
        <w:ind w:left="360"/>
        <w:contextualSpacing/>
        <w:jc w:val="both"/>
      </w:pPr>
      <w:r w:rsidRPr="00803F64">
        <w:t xml:space="preserve">Provider shall be responsible for ensuring that Enrollee(s) are not abused, neglected or exploited while in its care.  </w:t>
      </w:r>
    </w:p>
    <w:p w14:paraId="694C3371" w14:textId="100CBA00" w:rsidR="00A60A61" w:rsidRPr="00803F64" w:rsidRDefault="00A60A61" w:rsidP="006844A9">
      <w:pPr>
        <w:numPr>
          <w:ilvl w:val="0"/>
          <w:numId w:val="23"/>
        </w:numPr>
        <w:spacing w:after="0" w:line="240" w:lineRule="auto"/>
        <w:ind w:left="360"/>
        <w:contextualSpacing/>
        <w:jc w:val="both"/>
      </w:pPr>
      <w:r w:rsidRPr="00803F64">
        <w:t xml:space="preserve">The Provider shall report all events or instances involving abuse, neglect or exploitation of Enrollees as required by Controlling Authority.  </w:t>
      </w:r>
      <w:r w:rsidRPr="00803F64">
        <w:rPr>
          <w:spacing w:val="-1"/>
          <w:w w:val="105"/>
        </w:rPr>
        <w:t xml:space="preserve">The </w:t>
      </w:r>
      <w:r w:rsidRPr="00803F64">
        <w:t>Provider</w:t>
      </w:r>
      <w:r w:rsidRPr="00803F64">
        <w:rPr>
          <w:spacing w:val="-1"/>
          <w:w w:val="105"/>
        </w:rPr>
        <w:t xml:space="preserve"> must </w:t>
      </w:r>
      <w:r w:rsidR="00B0004E" w:rsidRPr="00803F64">
        <w:rPr>
          <w:spacing w:val="-1"/>
          <w:w w:val="105"/>
        </w:rPr>
        <w:t>e</w:t>
      </w:r>
      <w:r w:rsidRPr="00803F64">
        <w:rPr>
          <w:spacing w:val="-1"/>
          <w:w w:val="105"/>
        </w:rPr>
        <w:t xml:space="preserve">nsure those incidents of actual or alleged abuse, neglect, </w:t>
      </w:r>
      <w:r w:rsidRPr="00803F64">
        <w:rPr>
          <w:spacing w:val="3"/>
          <w:w w:val="105"/>
        </w:rPr>
        <w:t xml:space="preserve">and/or exploitation, the facts of the incident, and the action, if any, taken by the </w:t>
      </w:r>
      <w:r w:rsidRPr="00803F64">
        <w:rPr>
          <w:spacing w:val="-3"/>
          <w:w w:val="105"/>
        </w:rPr>
        <w:t xml:space="preserve">Provider are reported to the Company’s Consumer Relations Director or designee within seventy-two </w:t>
      </w:r>
      <w:r w:rsidRPr="00803F64">
        <w:rPr>
          <w:spacing w:val="-4"/>
          <w:w w:val="105"/>
        </w:rPr>
        <w:t>(72) hours of the initial report of the incident.</w:t>
      </w:r>
    </w:p>
    <w:p w14:paraId="2B5E7176" w14:textId="77777777" w:rsidR="00A60A61" w:rsidRPr="00803F64" w:rsidRDefault="00A60A61" w:rsidP="006844A9">
      <w:pPr>
        <w:numPr>
          <w:ilvl w:val="0"/>
          <w:numId w:val="23"/>
        </w:numPr>
        <w:spacing w:after="0" w:line="240" w:lineRule="auto"/>
        <w:ind w:left="360"/>
        <w:contextualSpacing/>
        <w:jc w:val="both"/>
      </w:pPr>
      <w:r w:rsidRPr="00803F64">
        <w:t xml:space="preserve">The Provider shall not use restrictive interventions except as specifically permitted by the individual Enrollee’s treatment/habilitation plan or on an emergency basis.  </w:t>
      </w:r>
    </w:p>
    <w:p w14:paraId="6133758F" w14:textId="77777777" w:rsidR="00A60A61" w:rsidRPr="00803F64" w:rsidRDefault="00A60A61" w:rsidP="006844A9">
      <w:pPr>
        <w:numPr>
          <w:ilvl w:val="0"/>
          <w:numId w:val="23"/>
        </w:numPr>
        <w:spacing w:after="0" w:line="240" w:lineRule="auto"/>
        <w:ind w:left="360"/>
        <w:contextualSpacing/>
        <w:jc w:val="both"/>
      </w:pPr>
      <w:r w:rsidRPr="00803F64">
        <w:t>The</w:t>
      </w:r>
      <w:r w:rsidRPr="00803F64">
        <w:rPr>
          <w:spacing w:val="49"/>
        </w:rPr>
        <w:t xml:space="preserve"> </w:t>
      </w:r>
      <w:r w:rsidRPr="00803F64">
        <w:t>Company shall have the right to conduct its own investigation of any events reported to determine whether any claims were paid in error or to ensure compliance with practice guidelines by the Provider.  The Provider shall cooperate fully with all such investigative requests.  The</w:t>
      </w:r>
      <w:r w:rsidRPr="00803F64">
        <w:rPr>
          <w:spacing w:val="49"/>
        </w:rPr>
        <w:t xml:space="preserve"> </w:t>
      </w:r>
      <w:r w:rsidRPr="00803F64">
        <w:t>Company will provide the Provider a written summary of its findings within 30 days.  During such an investigation, if any issues are cited as out of compliance with this Contract or applicable Regulatory Requirements, the Provider may be required to document and implement a plan of correction. Provider may contest and appeal a determination that claims were paid in error as outlined in the Company Provider Manual promulgated by Company pursuant to N.C. Gen. Stat. §122C-151.3 and Chapters 108C and 150B of the North Carolina General Statutes.</w:t>
      </w:r>
    </w:p>
    <w:p w14:paraId="0E31E9E9" w14:textId="77777777" w:rsidR="00A60A61" w:rsidRPr="00803F64" w:rsidRDefault="00A60A61" w:rsidP="006844A9">
      <w:pPr>
        <w:numPr>
          <w:ilvl w:val="0"/>
          <w:numId w:val="25"/>
        </w:numPr>
        <w:spacing w:after="0" w:line="240" w:lineRule="auto"/>
        <w:contextualSpacing/>
        <w:rPr>
          <w:b/>
        </w:rPr>
      </w:pPr>
      <w:r w:rsidRPr="00803F64">
        <w:rPr>
          <w:b/>
          <w:u w:val="single"/>
        </w:rPr>
        <w:t>BILLING AUDITS, DOCUMENTATION AND RECORDS RETENTION</w:t>
      </w:r>
      <w:r w:rsidRPr="00803F64">
        <w:rPr>
          <w:b/>
        </w:rPr>
        <w:t xml:space="preserve">: </w:t>
      </w:r>
    </w:p>
    <w:p w14:paraId="2BE745E5" w14:textId="77777777" w:rsidR="00A60A61" w:rsidRPr="00803F64" w:rsidRDefault="00A60A61" w:rsidP="006844A9">
      <w:pPr>
        <w:numPr>
          <w:ilvl w:val="0"/>
          <w:numId w:val="22"/>
        </w:numPr>
        <w:spacing w:after="0" w:line="240" w:lineRule="auto"/>
        <w:ind w:left="360"/>
        <w:contextualSpacing/>
        <w:jc w:val="both"/>
      </w:pPr>
      <w:r w:rsidRPr="00803F64">
        <w:t>The Provider shall participate in and comply with the</w:t>
      </w:r>
      <w:r w:rsidRPr="00803F64">
        <w:rPr>
          <w:spacing w:val="49"/>
        </w:rPr>
        <w:t xml:space="preserve"> </w:t>
      </w:r>
      <w:r w:rsidRPr="00803F64">
        <w:t>Company Utilization Management process, which may include requirements for pre-authorization, concurrent review and care management, credentialing review, and a retrospective utilization review of services provided for Enrollees whose services are reimbursed by the</w:t>
      </w:r>
      <w:r w:rsidRPr="00803F64">
        <w:rPr>
          <w:spacing w:val="49"/>
        </w:rPr>
        <w:t xml:space="preserve"> </w:t>
      </w:r>
      <w:r w:rsidRPr="00803F64">
        <w:t>Company.  The Provider shall provide the</w:t>
      </w:r>
      <w:r w:rsidRPr="00803F64">
        <w:rPr>
          <w:spacing w:val="49"/>
        </w:rPr>
        <w:t xml:space="preserve"> </w:t>
      </w:r>
      <w:r w:rsidRPr="00803F64">
        <w:t>Company with all necessary clinical information for the</w:t>
      </w:r>
      <w:r w:rsidRPr="00803F64">
        <w:rPr>
          <w:spacing w:val="49"/>
        </w:rPr>
        <w:t xml:space="preserve"> </w:t>
      </w:r>
      <w:r w:rsidRPr="00803F64">
        <w:t>Company’s utilization management process.  Provider shall provide specifically denominated clinical or encounter information required by the</w:t>
      </w:r>
      <w:r w:rsidRPr="00803F64">
        <w:rPr>
          <w:spacing w:val="49"/>
        </w:rPr>
        <w:t xml:space="preserve"> </w:t>
      </w:r>
      <w:r w:rsidRPr="00803F64">
        <w:t>Company to meet State and Federal monitoring requirements within fifteen (15) days of the request, except that Company may grant additional time to respond for good cause shown and depending upon the size and scope of the request.  Additionally, Provider will provide any requested documentation directly to the Department upon notification by the</w:t>
      </w:r>
      <w:r w:rsidRPr="00803F64">
        <w:rPr>
          <w:spacing w:val="49"/>
        </w:rPr>
        <w:t xml:space="preserve"> </w:t>
      </w:r>
      <w:r w:rsidRPr="00803F64">
        <w:t>Company or the Department of required documents for review.  Provider may satisfy any request for information by either paper or electronic/digital means.</w:t>
      </w:r>
    </w:p>
    <w:p w14:paraId="62712926" w14:textId="77777777" w:rsidR="00A60A61" w:rsidRPr="00803F64" w:rsidRDefault="00A60A61" w:rsidP="006844A9">
      <w:pPr>
        <w:numPr>
          <w:ilvl w:val="0"/>
          <w:numId w:val="22"/>
        </w:numPr>
        <w:spacing w:after="0" w:line="240" w:lineRule="auto"/>
        <w:ind w:left="360"/>
        <w:contextualSpacing/>
        <w:jc w:val="both"/>
      </w:pPr>
      <w:r w:rsidRPr="00803F64">
        <w:t>The Provider shall be responsible for completion of all necessary and customary documentation required for the services provided under the Contract in accordance with all Controlling Authority.</w:t>
      </w:r>
    </w:p>
    <w:p w14:paraId="2A44712B" w14:textId="77777777" w:rsidR="00A60A61" w:rsidRPr="00803F64" w:rsidRDefault="00A60A61" w:rsidP="006844A9">
      <w:pPr>
        <w:numPr>
          <w:ilvl w:val="0"/>
          <w:numId w:val="22"/>
        </w:numPr>
        <w:spacing w:after="0" w:line="240" w:lineRule="auto"/>
        <w:ind w:left="360"/>
        <w:contextualSpacing/>
        <w:jc w:val="both"/>
      </w:pPr>
      <w:r w:rsidRPr="00803F64">
        <w:t xml:space="preserve">Documentation must support the billing diagnosis, the number of units provided and billed, and the standards of the billing code; and </w:t>
      </w:r>
    </w:p>
    <w:p w14:paraId="1EB65AB6" w14:textId="77777777" w:rsidR="00A60A61" w:rsidRPr="00803F64" w:rsidRDefault="00A60A61" w:rsidP="006844A9">
      <w:pPr>
        <w:numPr>
          <w:ilvl w:val="0"/>
          <w:numId w:val="22"/>
        </w:numPr>
        <w:spacing w:after="0" w:line="240" w:lineRule="auto"/>
        <w:ind w:left="360"/>
        <w:contextualSpacing/>
        <w:jc w:val="both"/>
      </w:pPr>
      <w:r w:rsidRPr="00803F64">
        <w:t>Provider shall maintain all documentation and records supporting Enrollee’s medical necessity for the services and shall provide it to the Company within fifteen (15) days of requests</w:t>
      </w:r>
      <w:r w:rsidRPr="00803F64" w:rsidDel="00B449BB">
        <w:t xml:space="preserve"> </w:t>
      </w:r>
      <w:r w:rsidRPr="00803F64">
        <w:t xml:space="preserve">for program integrity activities, </w:t>
      </w:r>
      <w:r w:rsidRPr="00803F64">
        <w:lastRenderedPageBreak/>
        <w:t>including but not limited to audits, investigations or post-payment reviews, except that Company may grant additional time to respond for good cause shown and depending upon the size and scope of the request.</w:t>
      </w:r>
    </w:p>
    <w:p w14:paraId="54C2B4A9" w14:textId="77777777" w:rsidR="00A60A61" w:rsidRPr="00803F64" w:rsidRDefault="00A60A61" w:rsidP="006844A9">
      <w:pPr>
        <w:numPr>
          <w:ilvl w:val="0"/>
          <w:numId w:val="22"/>
        </w:numPr>
        <w:spacing w:after="0" w:line="240" w:lineRule="auto"/>
        <w:ind w:left="360"/>
        <w:contextualSpacing/>
        <w:jc w:val="both"/>
      </w:pPr>
      <w:r w:rsidRPr="00803F64">
        <w:t xml:space="preserve">The Provider agrees and understands that the Company may inspect financial records concerning claims paid on behalf of Enrollees, records of staff who delivered or supervised the delivery of paid services to Enrollees demonstrating compliance with Controlling Authority, Enrollees’ clinical records, and any other clinical or financial items related to the claims paid on behalf of Enrollees deemed necessary to assure compliance with the Contract. Provider is also subject to audits, investigations and post-payment reviews conducted by the United States Department of Health and Human Services, including the Department’s Office of Inspector General, CMS and the Department, or their agents.  Program integrity activities do not have to be arranged in advance with Provider.   </w:t>
      </w:r>
    </w:p>
    <w:p w14:paraId="4C99883E" w14:textId="77777777" w:rsidR="00A60A61" w:rsidRPr="00803F64" w:rsidRDefault="00A60A61" w:rsidP="006844A9">
      <w:pPr>
        <w:numPr>
          <w:ilvl w:val="0"/>
          <w:numId w:val="22"/>
        </w:numPr>
        <w:spacing w:after="0" w:line="240" w:lineRule="auto"/>
        <w:ind w:left="360"/>
        <w:contextualSpacing/>
        <w:jc w:val="both"/>
      </w:pPr>
      <w:r w:rsidRPr="00803F64">
        <w:t xml:space="preserve">The Provider shall maintain a medical record and adhere to the federal record retention schedule for each Enrollee served, either in original paper copy or an electronic/digital copy. </w:t>
      </w:r>
    </w:p>
    <w:p w14:paraId="390C8BFD" w14:textId="77777777" w:rsidR="00A60A61" w:rsidRPr="00803F64" w:rsidRDefault="00A60A61" w:rsidP="006844A9">
      <w:pPr>
        <w:numPr>
          <w:ilvl w:val="0"/>
          <w:numId w:val="22"/>
        </w:numPr>
        <w:spacing w:after="0" w:line="240" w:lineRule="auto"/>
        <w:ind w:left="360"/>
        <w:contextualSpacing/>
        <w:jc w:val="both"/>
      </w:pPr>
      <w:r w:rsidRPr="00803F64">
        <w:t>Provider agrees to maintain necessary records and accounts related to the Contract, including personnel and financial records in accordance with the requirements of the Agreement.</w:t>
      </w:r>
    </w:p>
    <w:p w14:paraId="31633E1B" w14:textId="77777777" w:rsidR="00A60A61" w:rsidRPr="00803F64" w:rsidRDefault="00A60A61" w:rsidP="006844A9">
      <w:pPr>
        <w:numPr>
          <w:ilvl w:val="0"/>
          <w:numId w:val="22"/>
        </w:numPr>
        <w:spacing w:after="0" w:line="240" w:lineRule="auto"/>
        <w:ind w:left="360"/>
        <w:contextualSpacing/>
        <w:jc w:val="both"/>
      </w:pPr>
      <w:r w:rsidRPr="00803F64">
        <w:t xml:space="preserve">Provider shall maintain detailed records of administrative costs and all other expenses incurred pursuant to the Contract including the provision of services and all relevant information relating to individual Enrollees as required by Controlling Authority.  When an audit is in progress or audit findings are unresolved, records shall be kept until all issues are finally resolved.   </w:t>
      </w:r>
    </w:p>
    <w:p w14:paraId="47525971" w14:textId="77777777" w:rsidR="00A60A61" w:rsidRPr="00803F64" w:rsidRDefault="00A60A61" w:rsidP="006844A9">
      <w:pPr>
        <w:numPr>
          <w:ilvl w:val="0"/>
          <w:numId w:val="22"/>
        </w:numPr>
        <w:spacing w:after="0" w:line="240" w:lineRule="auto"/>
        <w:ind w:left="360"/>
        <w:contextualSpacing/>
        <w:jc w:val="both"/>
      </w:pPr>
      <w:r w:rsidRPr="00803F64">
        <w:t>In addition to all other audit and inspection rights the Company may have as set forth in the Agreement, at a minimum of once every two (2) years the Provider will participate in an audit of paid claims conducted by the</w:t>
      </w:r>
      <w:r w:rsidRPr="00803F64">
        <w:rPr>
          <w:spacing w:val="49"/>
        </w:rPr>
        <w:t xml:space="preserve"> </w:t>
      </w:r>
      <w:r w:rsidRPr="00803F64">
        <w:t>Company.  Company shall conduct an entrance interview at the outset of any such audit.  Any paid claims determined to be out of compliance with Controlling Authority shall require a repayment to the</w:t>
      </w:r>
      <w:r w:rsidRPr="00803F64">
        <w:rPr>
          <w:spacing w:val="49"/>
        </w:rPr>
        <w:t xml:space="preserve"> </w:t>
      </w:r>
      <w:r w:rsidRPr="00803F64">
        <w:t>Company as required by Controlling Authority.  Any underpayments to Provider shall require payment by the Company.  Audits shall be arranged with the Provider in advance, except when the Company has received a credible allegation of fraud, the health, safety or welfare of Enrollee(s) is at risk, or the Company is participating in a joint investigation with the Department, its Divisions, its contractor(s) or another federal or state agency.  At the conclusion of any such audit, the Company shall conduct an exit conference with Provider to discuss any tentative negative findings. The Provider will receive written documentation of findings within thirty (30) days following the audit.  Based upon results of the audit the Provider may be subject to additional auditing and/or may be required to submit a plan of correction and /or may be required to remit funds back to the Company as required by Controlling Authority. Company may use statistical sampling and extrapolate audit results in accordance with Controlling Authority.</w:t>
      </w:r>
    </w:p>
    <w:p w14:paraId="3D3E1067" w14:textId="77777777" w:rsidR="00A60A61" w:rsidRPr="00803F64" w:rsidRDefault="00A60A61" w:rsidP="006844A9">
      <w:pPr>
        <w:numPr>
          <w:ilvl w:val="0"/>
          <w:numId w:val="22"/>
        </w:numPr>
        <w:spacing w:after="0" w:line="240" w:lineRule="auto"/>
        <w:ind w:left="360"/>
        <w:contextualSpacing/>
        <w:jc w:val="both"/>
      </w:pPr>
      <w:r w:rsidRPr="00803F64">
        <w:t>The Provider shall provide data to the</w:t>
      </w:r>
      <w:r w:rsidRPr="00803F64">
        <w:rPr>
          <w:spacing w:val="49"/>
        </w:rPr>
        <w:t xml:space="preserve"> </w:t>
      </w:r>
      <w:r w:rsidRPr="00803F64">
        <w:t>Company in the implementation of any studies or improvement projects required of the Company by the Department.  Provider and Company will mutually agree upon the data to be provided, and the format and time frame for provision of the data.</w:t>
      </w:r>
    </w:p>
    <w:p w14:paraId="11081CC8" w14:textId="77777777" w:rsidR="00A60A61" w:rsidRPr="00803F64" w:rsidRDefault="00A60A61" w:rsidP="006844A9">
      <w:pPr>
        <w:numPr>
          <w:ilvl w:val="0"/>
          <w:numId w:val="22"/>
        </w:numPr>
        <w:spacing w:after="0" w:line="240" w:lineRule="auto"/>
        <w:ind w:left="360"/>
        <w:contextualSpacing/>
        <w:jc w:val="both"/>
      </w:pPr>
      <w:r w:rsidRPr="00803F64">
        <w:t>In accordance with Controlling Authority, specifically 42 CFR §420.300 through §420.304,  for any contracts for services the cost or value of which is $10,000 or more over a 12-month period, including contract for both goods and services in which the service component is worth $10,000 or more over a 12-month period, the Comptroller general of the United States, HHS, and their duly authorized representative shall have access to Provider’s books, documents, and records until the expiration of four years after the services are furnished under the contract.</w:t>
      </w:r>
    </w:p>
    <w:p w14:paraId="7F44E491" w14:textId="53484639" w:rsidR="00A60A61" w:rsidRPr="00803F64" w:rsidRDefault="00A60A61" w:rsidP="00A60A61">
      <w:pPr>
        <w:spacing w:after="0" w:line="240" w:lineRule="auto"/>
        <w:jc w:val="both"/>
      </w:pPr>
    </w:p>
    <w:p w14:paraId="11018C8F" w14:textId="77777777" w:rsidR="00A60A61" w:rsidRPr="00803F64" w:rsidRDefault="00A60A61" w:rsidP="006844A9">
      <w:pPr>
        <w:pStyle w:val="ListParagraph"/>
        <w:numPr>
          <w:ilvl w:val="0"/>
          <w:numId w:val="25"/>
        </w:numPr>
        <w:spacing w:after="0" w:line="240" w:lineRule="auto"/>
        <w:jc w:val="both"/>
        <w:rPr>
          <w:b/>
          <w:bCs/>
        </w:rPr>
      </w:pPr>
      <w:r w:rsidRPr="00803F64">
        <w:rPr>
          <w:b/>
          <w:bCs/>
        </w:rPr>
        <w:t>INDEMNIFICATION:</w:t>
      </w:r>
    </w:p>
    <w:p w14:paraId="037A036C" w14:textId="598502BA" w:rsidR="00A60A61" w:rsidRPr="00803F64" w:rsidRDefault="00A60A61" w:rsidP="00A60A61">
      <w:pPr>
        <w:spacing w:after="0" w:line="240" w:lineRule="auto"/>
        <w:jc w:val="both"/>
        <w:rPr>
          <w:rFonts w:eastAsia="Times New Roman" w:cs="Times New Roman"/>
        </w:rPr>
      </w:pPr>
      <w:r w:rsidRPr="00803F64">
        <w:rPr>
          <w:rFonts w:eastAsia="Times New Roman" w:cs="Times New Roman"/>
        </w:rPr>
        <w:t>In accordance with 10A NCAC 27A, .0106, section 8, the Provider agrees to indemnify and hold Company harmless to the extent allowed by law from all liability, loss, damage, claim and expense of any kind, including costs of the defense which result from negligent or willful acts and omissions by the Provider and its agents or employees regarding the duties and obligations of the Provider under this Contract or otherwise, including the duty to maintain the legal standard of care applicable to the Provider. If this Contract is terminated, the obligations Provider regarding indemnification under this Contract shall survive the termination of this Contract regarding any liability for acts or omissions, which occurred prior to the termination.</w:t>
      </w:r>
    </w:p>
    <w:p w14:paraId="5EC6895D" w14:textId="77777777" w:rsidR="006844A9" w:rsidRPr="00803F64" w:rsidRDefault="006844A9" w:rsidP="00A60A61">
      <w:pPr>
        <w:spacing w:after="0" w:line="240" w:lineRule="auto"/>
        <w:jc w:val="both"/>
        <w:rPr>
          <w:rFonts w:eastAsia="Times New Roman" w:cs="Times New Roman"/>
        </w:rPr>
      </w:pPr>
    </w:p>
    <w:p w14:paraId="7AE205EC" w14:textId="77777777" w:rsidR="00A60A61" w:rsidRPr="00803F64" w:rsidRDefault="00A60A61" w:rsidP="00A60A61">
      <w:pPr>
        <w:spacing w:after="0" w:line="240" w:lineRule="auto"/>
        <w:jc w:val="both"/>
      </w:pPr>
    </w:p>
    <w:p w14:paraId="4C0A17B5" w14:textId="77777777" w:rsidR="00A60A61" w:rsidRPr="00803F64" w:rsidRDefault="00A60A61" w:rsidP="006844A9">
      <w:pPr>
        <w:numPr>
          <w:ilvl w:val="0"/>
          <w:numId w:val="25"/>
        </w:numPr>
        <w:spacing w:after="0" w:line="240" w:lineRule="auto"/>
        <w:contextualSpacing/>
        <w:jc w:val="both"/>
        <w:rPr>
          <w:b/>
          <w:bCs/>
        </w:rPr>
      </w:pPr>
      <w:r w:rsidRPr="00803F64">
        <w:rPr>
          <w:b/>
          <w:bCs/>
          <w:u w:val="single"/>
        </w:rPr>
        <w:lastRenderedPageBreak/>
        <w:t>FRAUD, ABUSE, OVER UTILIZATION AND FINAL OVERPAYMENTS, ASSESSMENTS OR FINES:</w:t>
      </w:r>
      <w:r w:rsidRPr="00803F64">
        <w:rPr>
          <w:b/>
          <w:bCs/>
        </w:rPr>
        <w:t xml:space="preserve"> </w:t>
      </w:r>
    </w:p>
    <w:p w14:paraId="3A3C6707" w14:textId="77777777" w:rsidR="00A60A61" w:rsidRPr="00803F64" w:rsidRDefault="00A60A61" w:rsidP="006844A9">
      <w:pPr>
        <w:numPr>
          <w:ilvl w:val="0"/>
          <w:numId w:val="18"/>
        </w:numPr>
        <w:spacing w:after="0" w:line="240" w:lineRule="auto"/>
        <w:contextualSpacing/>
        <w:jc w:val="both"/>
      </w:pPr>
      <w:r w:rsidRPr="00803F64">
        <w:t>Provider understands that whenever Company receives a credible allegation of fraud, abuse, overutilization or questionable billing practice(s), the</w:t>
      </w:r>
      <w:r w:rsidRPr="00803F64">
        <w:rPr>
          <w:spacing w:val="49"/>
        </w:rPr>
        <w:t xml:space="preserve"> </w:t>
      </w:r>
      <w:r w:rsidRPr="00803F64">
        <w:t>Company is required to provide the Division of Medical Assistance with the provider name, type of provider, source of the complaint, and approximate dollars involved.  Provider understands that the Medicaid Fraud Investigations Unit of the North Carolina Attorney General’s Office or the Division of Medical Assistance, at their discretion, may conduct preliminary or full investigations to evaluate the suspected fraud, abuse, over utilization or questionable billing practice(s) and the need for further action, if any. Fraudulent billing may include, but is not limited to, unbundling services, billing for services by non-credentialed or non-licensed staff, or billing for a service that Provider never rendered or for which documentation is absent or inadequate.</w:t>
      </w:r>
    </w:p>
    <w:p w14:paraId="3A493D14" w14:textId="77777777" w:rsidR="00A60A61" w:rsidRPr="00803F64" w:rsidRDefault="00A60A61" w:rsidP="006844A9">
      <w:pPr>
        <w:numPr>
          <w:ilvl w:val="0"/>
          <w:numId w:val="18"/>
        </w:numPr>
        <w:autoSpaceDE w:val="0"/>
        <w:autoSpaceDN w:val="0"/>
        <w:adjustRightInd w:val="0"/>
        <w:spacing w:after="0" w:line="240" w:lineRule="auto"/>
        <w:contextualSpacing/>
        <w:jc w:val="both"/>
      </w:pPr>
      <w:r w:rsidRPr="00803F64">
        <w:t>If the</w:t>
      </w:r>
      <w:r w:rsidRPr="00803F64">
        <w:rPr>
          <w:spacing w:val="49"/>
        </w:rPr>
        <w:t xml:space="preserve"> </w:t>
      </w:r>
      <w:r w:rsidRPr="00803F64">
        <w:t>Company determines Provider has failed to comply with Controlling Authority and has been reimbursed for a claim or a portion of a claim that the</w:t>
      </w:r>
      <w:r w:rsidRPr="00803F64">
        <w:rPr>
          <w:spacing w:val="49"/>
        </w:rPr>
        <w:t xml:space="preserve"> </w:t>
      </w:r>
      <w:r w:rsidRPr="00803F64">
        <w:t>Company determines should be disallowed, or that Provider has been paid for a claim that was fraudulently billed to the</w:t>
      </w:r>
      <w:r w:rsidRPr="00803F64">
        <w:rPr>
          <w:spacing w:val="49"/>
        </w:rPr>
        <w:t xml:space="preserve"> </w:t>
      </w:r>
      <w:r w:rsidRPr="00803F64">
        <w:t>Company, the</w:t>
      </w:r>
      <w:r w:rsidRPr="00803F64">
        <w:rPr>
          <w:spacing w:val="49"/>
        </w:rPr>
        <w:t xml:space="preserve"> </w:t>
      </w:r>
      <w:r w:rsidRPr="00803F64">
        <w:t>Company will provide thirty (30) days’ notice to the Provider of the intent to recoup funds.  Such notice of adverse action shall identify the Enrollee(s) name and date(s) of service in question, the specific determination made by the Company as to each claim, and the requested amount of repayment due to the</w:t>
      </w:r>
      <w:r w:rsidRPr="00803F64">
        <w:rPr>
          <w:spacing w:val="49"/>
        </w:rPr>
        <w:t xml:space="preserve"> </w:t>
      </w:r>
      <w:r w:rsidRPr="00803F64">
        <w:t>Company.  Provider shall have thirty (30) days from date of such notification to either appeal the determination of the Company or to remit the invoiced amount.</w:t>
      </w:r>
    </w:p>
    <w:p w14:paraId="26B8F153" w14:textId="77777777" w:rsidR="00A60A61" w:rsidRPr="00803F64" w:rsidRDefault="00A60A61" w:rsidP="006844A9">
      <w:pPr>
        <w:numPr>
          <w:ilvl w:val="0"/>
          <w:numId w:val="18"/>
        </w:numPr>
        <w:autoSpaceDE w:val="0"/>
        <w:autoSpaceDN w:val="0"/>
        <w:adjustRightInd w:val="0"/>
        <w:spacing w:after="0" w:line="240" w:lineRule="auto"/>
        <w:contextualSpacing/>
        <w:jc w:val="both"/>
      </w:pPr>
      <w:r w:rsidRPr="00803F64">
        <w:t>If the</w:t>
      </w:r>
      <w:r w:rsidRPr="00803F64">
        <w:rPr>
          <w:spacing w:val="49"/>
        </w:rPr>
        <w:t xml:space="preserve"> </w:t>
      </w:r>
      <w:r w:rsidRPr="00803F64">
        <w:t>Company or Provider determines that the Provider has received payment from the Company as a result of an error or omission, the</w:t>
      </w:r>
      <w:r w:rsidRPr="00803F64">
        <w:rPr>
          <w:spacing w:val="49"/>
        </w:rPr>
        <w:t xml:space="preserve"> </w:t>
      </w:r>
      <w:r w:rsidRPr="00803F64">
        <w:t>Company will provide thirty (30) days’ notice to the Provider of its intent to recoup funds related to errors or omissions. The</w:t>
      </w:r>
      <w:r w:rsidRPr="00803F64">
        <w:rPr>
          <w:spacing w:val="49"/>
        </w:rPr>
        <w:t xml:space="preserve"> </w:t>
      </w:r>
      <w:r w:rsidRPr="00803F64">
        <w:t>Company will provide an invoice to the Provider including the Enrollee(s) name and date(s) of service in question.  Provider shall have thirty (30) days from date of such notification to either appeal the determination of the Company or to remit the invoiced amount.</w:t>
      </w:r>
    </w:p>
    <w:p w14:paraId="200EB474" w14:textId="77777777" w:rsidR="00A60A61" w:rsidRPr="00803F64" w:rsidRDefault="00A60A61" w:rsidP="006844A9">
      <w:pPr>
        <w:numPr>
          <w:ilvl w:val="0"/>
          <w:numId w:val="18"/>
        </w:numPr>
        <w:autoSpaceDE w:val="0"/>
        <w:autoSpaceDN w:val="0"/>
        <w:adjustRightInd w:val="0"/>
        <w:spacing w:after="0" w:line="240" w:lineRule="auto"/>
        <w:contextualSpacing/>
        <w:jc w:val="both"/>
      </w:pPr>
      <w:r w:rsidRPr="00803F64">
        <w:t>Requests for Reconsideration by the Provider and appeals of audit determinations are as defined by Controlling Authority and as outlined in the Company Provider Manual promulgated by Company pursuant to N.C. Gen. Stat. §122C-151.3 and Chapters 108C and 150B of the North Carolina General Statutes.</w:t>
      </w:r>
    </w:p>
    <w:p w14:paraId="6F2D7B90" w14:textId="77777777" w:rsidR="00A60A61" w:rsidRPr="00803F64" w:rsidRDefault="00A60A61" w:rsidP="006844A9">
      <w:pPr>
        <w:numPr>
          <w:ilvl w:val="0"/>
          <w:numId w:val="18"/>
        </w:numPr>
        <w:autoSpaceDE w:val="0"/>
        <w:autoSpaceDN w:val="0"/>
        <w:adjustRightInd w:val="0"/>
        <w:spacing w:after="0" w:line="240" w:lineRule="auto"/>
        <w:contextualSpacing/>
        <w:jc w:val="both"/>
      </w:pPr>
      <w:r w:rsidRPr="00803F64">
        <w:t>Provider understands and agrees that self-audits are encouraged by the Company.</w:t>
      </w:r>
    </w:p>
    <w:p w14:paraId="3EEA30B5" w14:textId="77777777" w:rsidR="00A60A61" w:rsidRPr="00803F64" w:rsidRDefault="00A60A61" w:rsidP="006844A9">
      <w:pPr>
        <w:pStyle w:val="ListParagraph"/>
        <w:numPr>
          <w:ilvl w:val="0"/>
          <w:numId w:val="25"/>
        </w:numPr>
        <w:autoSpaceDE w:val="0"/>
        <w:autoSpaceDN w:val="0"/>
        <w:adjustRightInd w:val="0"/>
        <w:spacing w:after="0" w:line="240" w:lineRule="auto"/>
        <w:jc w:val="both"/>
      </w:pPr>
      <w:r w:rsidRPr="00803F64">
        <w:rPr>
          <w:b/>
          <w:bCs/>
          <w:u w:val="single"/>
        </w:rPr>
        <w:t>FEDERALLY REQUIRED CERTIFICATIONS:</w:t>
      </w:r>
      <w:r w:rsidRPr="00803F64">
        <w:rPr>
          <w:b/>
          <w:bCs/>
        </w:rPr>
        <w:t xml:space="preserve"> </w:t>
      </w:r>
    </w:p>
    <w:p w14:paraId="395B7116" w14:textId="77777777" w:rsidR="00A60A61" w:rsidRPr="00803F64" w:rsidRDefault="00A60A61" w:rsidP="00A60A61">
      <w:pPr>
        <w:contextualSpacing/>
        <w:jc w:val="both"/>
      </w:pPr>
      <w:r w:rsidRPr="00803F64">
        <w:t>The Provider shall execute and comply with the attached federally required certifications, as follows:</w:t>
      </w:r>
    </w:p>
    <w:p w14:paraId="040E30F6" w14:textId="77777777" w:rsidR="00A60A61" w:rsidRPr="00803F64" w:rsidRDefault="00A60A61" w:rsidP="006844A9">
      <w:pPr>
        <w:numPr>
          <w:ilvl w:val="0"/>
          <w:numId w:val="15"/>
        </w:numPr>
        <w:autoSpaceDE w:val="0"/>
        <w:autoSpaceDN w:val="0"/>
        <w:adjustRightInd w:val="0"/>
        <w:spacing w:after="0" w:line="240" w:lineRule="auto"/>
        <w:contextualSpacing/>
        <w:jc w:val="both"/>
      </w:pPr>
      <w:r w:rsidRPr="00803F64">
        <w:t xml:space="preserve">Environmental Tobacco Smoke – Certification for Contracts, Grants, Loans and Cooperative Agreements,  </w:t>
      </w:r>
    </w:p>
    <w:p w14:paraId="2F790A49" w14:textId="77777777" w:rsidR="00A60A61" w:rsidRPr="00803F64" w:rsidRDefault="00A60A61" w:rsidP="006844A9">
      <w:pPr>
        <w:numPr>
          <w:ilvl w:val="0"/>
          <w:numId w:val="15"/>
        </w:numPr>
        <w:autoSpaceDE w:val="0"/>
        <w:autoSpaceDN w:val="0"/>
        <w:adjustRightInd w:val="0"/>
        <w:spacing w:after="0" w:line="240" w:lineRule="auto"/>
        <w:contextualSpacing/>
        <w:jc w:val="both"/>
      </w:pPr>
      <w:r w:rsidRPr="00803F64">
        <w:t>Lobbying – Certification for Contracts, Grants, Loans and Cooperative Agreements,</w:t>
      </w:r>
    </w:p>
    <w:p w14:paraId="518C5FD8" w14:textId="77777777" w:rsidR="00A60A61" w:rsidRPr="00803F64" w:rsidRDefault="00A60A61" w:rsidP="006844A9">
      <w:pPr>
        <w:numPr>
          <w:ilvl w:val="0"/>
          <w:numId w:val="15"/>
        </w:numPr>
        <w:autoSpaceDE w:val="0"/>
        <w:autoSpaceDN w:val="0"/>
        <w:adjustRightInd w:val="0"/>
        <w:spacing w:after="0" w:line="240" w:lineRule="auto"/>
        <w:contextualSpacing/>
        <w:jc w:val="both"/>
      </w:pPr>
      <w:r w:rsidRPr="00803F64">
        <w:t>Drug-Free Workplace Requirements, and</w:t>
      </w:r>
    </w:p>
    <w:p w14:paraId="1145CCB2" w14:textId="77777777" w:rsidR="00A60A61" w:rsidRPr="00803F64" w:rsidRDefault="00A60A61" w:rsidP="006844A9">
      <w:pPr>
        <w:numPr>
          <w:ilvl w:val="0"/>
          <w:numId w:val="15"/>
        </w:numPr>
        <w:autoSpaceDE w:val="0"/>
        <w:autoSpaceDN w:val="0"/>
        <w:adjustRightInd w:val="0"/>
        <w:spacing w:after="0" w:line="240" w:lineRule="auto"/>
        <w:contextualSpacing/>
        <w:jc w:val="both"/>
      </w:pPr>
      <w:r w:rsidRPr="00803F64">
        <w:t>Debarment, Suspension, Ineligibility and Voluntary Exclusion-Lower Tier Covered Transactions.</w:t>
      </w:r>
    </w:p>
    <w:p w14:paraId="3DCA795E" w14:textId="77777777" w:rsidR="00A60A61" w:rsidRPr="00803F64" w:rsidRDefault="00A60A61" w:rsidP="00A60A61">
      <w:pPr>
        <w:contextualSpacing/>
        <w:jc w:val="both"/>
      </w:pPr>
      <w:r w:rsidRPr="00803F64">
        <w:rPr>
          <w:b/>
        </w:rPr>
        <w:t xml:space="preserve">7.  </w:t>
      </w:r>
      <w:r w:rsidRPr="00803F64">
        <w:rPr>
          <w:b/>
          <w:u w:val="single"/>
        </w:rPr>
        <w:t xml:space="preserve">ENROLLEE GRIEVANCES: </w:t>
      </w:r>
    </w:p>
    <w:p w14:paraId="1B9EE78A" w14:textId="77777777" w:rsidR="00A60A61" w:rsidRPr="00803F64" w:rsidRDefault="00A60A61" w:rsidP="006844A9">
      <w:pPr>
        <w:numPr>
          <w:ilvl w:val="0"/>
          <w:numId w:val="27"/>
        </w:numPr>
        <w:spacing w:after="0" w:line="240" w:lineRule="auto"/>
        <w:ind w:left="360"/>
        <w:contextualSpacing/>
        <w:jc w:val="both"/>
      </w:pPr>
      <w:r w:rsidRPr="00803F64">
        <w:t xml:space="preserve">The Provider shall address all clinical concerns of the Enrollee as related to the clinical services provided to the Enrollee pursuant to this contract.  Provider shall refer any unresolved concerns or requests for Company services or provider change to the Company.  The Provider shall have in place a Complaint and Grievance Process that is documented in written policy or procedures, and shall ensure that said process is accessible to all Enrollees and that said process operates in a fair and impartial fashion. </w:t>
      </w:r>
    </w:p>
    <w:p w14:paraId="3A254B30" w14:textId="77777777" w:rsidR="00A60A61" w:rsidRPr="00803F64" w:rsidRDefault="00A60A61" w:rsidP="006844A9">
      <w:pPr>
        <w:numPr>
          <w:ilvl w:val="0"/>
          <w:numId w:val="27"/>
        </w:numPr>
        <w:spacing w:after="0" w:line="240" w:lineRule="auto"/>
        <w:ind w:left="360"/>
        <w:contextualSpacing/>
        <w:jc w:val="both"/>
      </w:pPr>
      <w:r w:rsidRPr="00803F64">
        <w:t>The</w:t>
      </w:r>
      <w:r w:rsidRPr="00803F64">
        <w:rPr>
          <w:spacing w:val="49"/>
        </w:rPr>
        <w:t xml:space="preserve"> </w:t>
      </w:r>
      <w:r w:rsidRPr="00803F64">
        <w:t>Company may receive complaints directly, which involve the Provider.  If a complaint is received by the</w:t>
      </w:r>
      <w:r w:rsidRPr="00803F64">
        <w:rPr>
          <w:spacing w:val="49"/>
        </w:rPr>
        <w:t xml:space="preserve"> </w:t>
      </w:r>
      <w:r w:rsidRPr="00803F64">
        <w:t>Company, State rules/regulations regarding the investigation and/or mediation of complaints will be followed.  Based on the nature of the complaint, the</w:t>
      </w:r>
      <w:r w:rsidRPr="00803F64">
        <w:rPr>
          <w:spacing w:val="49"/>
        </w:rPr>
        <w:t xml:space="preserve"> </w:t>
      </w:r>
      <w:r w:rsidRPr="00803F64">
        <w:t>Company may choose to investigate the complaint, as authorized by Controlling Authority, in order to determine its validity.  Provider will be required to cooperate fully with all investigative requests as required by Controlling Authority.</w:t>
      </w:r>
    </w:p>
    <w:p w14:paraId="43C230CD" w14:textId="77777777" w:rsidR="00A60A61" w:rsidRPr="00803F64" w:rsidRDefault="00A60A61" w:rsidP="006844A9">
      <w:pPr>
        <w:numPr>
          <w:ilvl w:val="0"/>
          <w:numId w:val="27"/>
        </w:numPr>
        <w:spacing w:after="0" w:line="240" w:lineRule="auto"/>
        <w:ind w:left="360"/>
        <w:contextualSpacing/>
        <w:jc w:val="both"/>
      </w:pPr>
      <w:r w:rsidRPr="00803F64">
        <w:t>The</w:t>
      </w:r>
      <w:r w:rsidRPr="00803F64">
        <w:rPr>
          <w:spacing w:val="49"/>
        </w:rPr>
        <w:t xml:space="preserve"> </w:t>
      </w:r>
      <w:r w:rsidRPr="00803F64">
        <w:t>Company will maintain documentation on all follow up and findings of any complaint investigation.  The Provider will be provided a written summary of the</w:t>
      </w:r>
      <w:r w:rsidRPr="00803F64">
        <w:rPr>
          <w:spacing w:val="49"/>
        </w:rPr>
        <w:t xml:space="preserve"> </w:t>
      </w:r>
      <w:r w:rsidRPr="00803F64">
        <w:t xml:space="preserve">Company’s findings. </w:t>
      </w:r>
    </w:p>
    <w:p w14:paraId="0BD70370" w14:textId="77777777" w:rsidR="00A60A61" w:rsidRPr="00803F64" w:rsidRDefault="00A60A61" w:rsidP="006844A9">
      <w:pPr>
        <w:numPr>
          <w:ilvl w:val="0"/>
          <w:numId w:val="27"/>
        </w:numPr>
        <w:spacing w:after="0" w:line="240" w:lineRule="auto"/>
        <w:ind w:left="360"/>
        <w:contextualSpacing/>
        <w:jc w:val="both"/>
      </w:pPr>
      <w:r w:rsidRPr="00803F64">
        <w:t xml:space="preserve">During an investigation, if any issues are cited as out of compliance with this Contract or Controlling Authority, the Provider may be required to document and implement a plan of correction as required by Controlling Authority.  The Provider will maintain a system to receive and respond timely to complaints received regarding the Provider.  The Provider will maintain documentation on the complaint to include, at a minimum, date received, points of complaint, resolution/follow up provided, and date complaint resolved.  </w:t>
      </w:r>
    </w:p>
    <w:p w14:paraId="52ABA6CB" w14:textId="77777777" w:rsidR="00A60A61" w:rsidRPr="00803F64" w:rsidRDefault="00A60A61" w:rsidP="00A60A61">
      <w:pPr>
        <w:ind w:hanging="360"/>
        <w:contextualSpacing/>
        <w:jc w:val="both"/>
      </w:pPr>
      <w:r w:rsidRPr="00803F64">
        <w:rPr>
          <w:b/>
        </w:rPr>
        <w:t xml:space="preserve">8. </w:t>
      </w:r>
      <w:r w:rsidRPr="00803F64">
        <w:rPr>
          <w:b/>
          <w:u w:val="single"/>
        </w:rPr>
        <w:t>ACCESS BY THE Company TO ENROLLEES AND ENROLLEE CARE MONITORING:</w:t>
      </w:r>
      <w:r w:rsidRPr="00803F64">
        <w:rPr>
          <w:b/>
        </w:rPr>
        <w:t xml:space="preserve"> </w:t>
      </w:r>
    </w:p>
    <w:p w14:paraId="1E2AA20C" w14:textId="77777777" w:rsidR="00A60A61" w:rsidRPr="00803F64" w:rsidRDefault="00A60A61" w:rsidP="006844A9">
      <w:pPr>
        <w:numPr>
          <w:ilvl w:val="0"/>
          <w:numId w:val="26"/>
        </w:numPr>
        <w:spacing w:after="0" w:line="240" w:lineRule="auto"/>
        <w:ind w:left="360"/>
        <w:contextualSpacing/>
        <w:jc w:val="both"/>
      </w:pPr>
      <w:r w:rsidRPr="00803F64">
        <w:lastRenderedPageBreak/>
        <w:t>Provider shall coordinate the discharge of Enrollees with Company to ensure that appropriate services have been arranged following discharge and to link Enrollee with other providers or community assistance.  Provider shall also allow appropriately credentialed</w:t>
      </w:r>
      <w:r w:rsidRPr="00803F64">
        <w:rPr>
          <w:spacing w:val="49"/>
        </w:rPr>
        <w:t xml:space="preserve"> </w:t>
      </w:r>
      <w:r w:rsidRPr="00803F64">
        <w:t>Company staff direct access to any Enrollee, if requested by Enrollee, determined to be clinically appropriate by the Enrollee’s treating physician, and requested in advance by the Company.  Provider shall endeavor to provide at least twenty-four (24) hours prior notice to the</w:t>
      </w:r>
      <w:r w:rsidRPr="00803F64">
        <w:rPr>
          <w:spacing w:val="49"/>
        </w:rPr>
        <w:t xml:space="preserve"> </w:t>
      </w:r>
      <w:r w:rsidRPr="00803F64">
        <w:t xml:space="preserve">Company of the intended date and time of any discharge of an Enrollee </w:t>
      </w:r>
    </w:p>
    <w:p w14:paraId="64977A34" w14:textId="77777777" w:rsidR="00A60A61" w:rsidRPr="00803F64" w:rsidRDefault="00A60A61" w:rsidP="006844A9">
      <w:pPr>
        <w:numPr>
          <w:ilvl w:val="0"/>
          <w:numId w:val="26"/>
        </w:numPr>
        <w:spacing w:after="0" w:line="240" w:lineRule="auto"/>
        <w:ind w:left="360"/>
        <w:contextualSpacing/>
        <w:jc w:val="both"/>
      </w:pPr>
      <w:r w:rsidRPr="00803F64">
        <w:t>The</w:t>
      </w:r>
      <w:r w:rsidRPr="00803F64">
        <w:rPr>
          <w:spacing w:val="49"/>
        </w:rPr>
        <w:t xml:space="preserve"> </w:t>
      </w:r>
      <w:r w:rsidRPr="00803F64">
        <w:t>Company understands the importance of Enrollee-Provider matching and that problems or incompatibilities arise in the therapeutic relationship.  Nevertheless, Provider shall with the consent of the Enrollee, collaborate with Enrollee, Enrollee’s family members, and the</w:t>
      </w:r>
      <w:r w:rsidRPr="00803F64">
        <w:rPr>
          <w:spacing w:val="49"/>
        </w:rPr>
        <w:t xml:space="preserve"> </w:t>
      </w:r>
      <w:r w:rsidRPr="00803F64">
        <w:t>Company to assure continuity of care and that there is no disruption of service.  The</w:t>
      </w:r>
      <w:r w:rsidRPr="00803F64">
        <w:rPr>
          <w:spacing w:val="49"/>
        </w:rPr>
        <w:t xml:space="preserve"> </w:t>
      </w:r>
      <w:r w:rsidRPr="00803F64">
        <w:t xml:space="preserve">Company will work collaboratively with the Provider to resolve any problem(s) of continuity of care or in transferring the Enrollee to another provider.  </w:t>
      </w:r>
    </w:p>
    <w:p w14:paraId="2238008C" w14:textId="77777777" w:rsidR="00A60A61" w:rsidRPr="00803F64" w:rsidRDefault="00A60A61" w:rsidP="00A60A61">
      <w:pPr>
        <w:ind w:hanging="360"/>
        <w:contextualSpacing/>
        <w:jc w:val="both"/>
      </w:pPr>
      <w:r w:rsidRPr="00803F64">
        <w:rPr>
          <w:b/>
        </w:rPr>
        <w:t>9.</w:t>
      </w:r>
      <w:r w:rsidRPr="00803F64">
        <w:rPr>
          <w:b/>
        </w:rPr>
        <w:tab/>
      </w:r>
      <w:r w:rsidRPr="00803F64">
        <w:rPr>
          <w:b/>
          <w:u w:val="single"/>
        </w:rPr>
        <w:t>PROPRIETARY INFORMATION AND INTELLECTUAL PROPERTY</w:t>
      </w:r>
      <w:r w:rsidRPr="00803F64">
        <w:rPr>
          <w:b/>
        </w:rPr>
        <w:t>:</w:t>
      </w:r>
    </w:p>
    <w:p w14:paraId="5979C4AA" w14:textId="77777777" w:rsidR="00A60A61" w:rsidRPr="00803F64" w:rsidRDefault="00A60A61" w:rsidP="00A60A61">
      <w:pPr>
        <w:autoSpaceDE w:val="0"/>
        <w:autoSpaceDN w:val="0"/>
        <w:adjustRightInd w:val="0"/>
        <w:spacing w:line="240" w:lineRule="auto"/>
        <w:contextualSpacing/>
        <w:jc w:val="both"/>
      </w:pPr>
      <w:r w:rsidRPr="00803F64">
        <w:t>Neither the Provider nor the</w:t>
      </w:r>
      <w:r w:rsidRPr="00803F64">
        <w:rPr>
          <w:spacing w:val="49"/>
        </w:rPr>
        <w:t xml:space="preserve"> </w:t>
      </w:r>
      <w:r w:rsidRPr="00803F64">
        <w:t>Company shall publish or disseminate any advertising or proprietary business material either printed or electronically transmitted (including photographs, films, and public announcements) or any business papers and documents which identify the other party or its facilities without the prior written consent of the other party.  Any documents, reports, or other products, with the exception of any and all proprietary business papers and documents, developed in connection with the performance of the Contract, shall be in the public domain and shall not be copyrighted or marketed for profit by the Provider, the</w:t>
      </w:r>
      <w:r w:rsidRPr="00803F64">
        <w:rPr>
          <w:spacing w:val="49"/>
        </w:rPr>
        <w:t xml:space="preserve"> </w:t>
      </w:r>
      <w:r w:rsidRPr="00803F64">
        <w:t>Company, any individual, or other entity; provided, however, that medical records, business records, and any other records related to the provision of care to and billing of members shall not be in the public domain.  The Company acknowledges in advance that any documents or data concerning administrative costs and all other expenses submitted by Provider pursuant to this Contract are subject to restricted use or disclosure pursuant to a request made in accordance with N.C. Gen. Stat. §132-1.2.</w:t>
      </w:r>
    </w:p>
    <w:p w14:paraId="2F7A8460" w14:textId="77777777" w:rsidR="00A60A61" w:rsidRPr="00803F64" w:rsidRDefault="00A60A61" w:rsidP="00A60A61">
      <w:pPr>
        <w:ind w:hanging="360"/>
        <w:contextualSpacing/>
        <w:jc w:val="both"/>
      </w:pPr>
      <w:r w:rsidRPr="00803F64">
        <w:rPr>
          <w:b/>
        </w:rPr>
        <w:t xml:space="preserve">10. </w:t>
      </w:r>
      <w:r w:rsidRPr="00803F64">
        <w:rPr>
          <w:b/>
          <w:u w:val="single"/>
        </w:rPr>
        <w:t>CONFIDENTIALITY</w:t>
      </w:r>
      <w:r w:rsidRPr="00803F64">
        <w:rPr>
          <w:b/>
        </w:rPr>
        <w:t xml:space="preserve">: </w:t>
      </w:r>
    </w:p>
    <w:p w14:paraId="0A352FD2" w14:textId="77777777" w:rsidR="00A60A61" w:rsidRPr="00803F64" w:rsidRDefault="00A60A61" w:rsidP="00A60A61">
      <w:pPr>
        <w:spacing w:line="240" w:lineRule="auto"/>
        <w:contextualSpacing/>
        <w:jc w:val="both"/>
      </w:pPr>
      <w:r w:rsidRPr="00803F64">
        <w:t>Pursuant to Controlling Authority, specifically 45 C.F.R. § 164.506, Provider and Company may share an Enrollee’s protected health information (“PHI”) for the purposes of treatment, payment, or health care operations without the Enrollee’s consent.</w:t>
      </w:r>
    </w:p>
    <w:p w14:paraId="35782FB5" w14:textId="77777777" w:rsidR="00A60A61" w:rsidRPr="00803F64" w:rsidRDefault="00A60A61" w:rsidP="00A60A61">
      <w:pPr>
        <w:ind w:hanging="360"/>
        <w:contextualSpacing/>
        <w:jc w:val="both"/>
        <w:rPr>
          <w:b/>
        </w:rPr>
      </w:pPr>
      <w:r w:rsidRPr="00803F64">
        <w:rPr>
          <w:b/>
        </w:rPr>
        <w:t>11.</w:t>
      </w:r>
      <w:r w:rsidRPr="00803F64">
        <w:rPr>
          <w:b/>
        </w:rPr>
        <w:tab/>
      </w:r>
      <w:r w:rsidRPr="00803F64">
        <w:rPr>
          <w:b/>
          <w:u w:val="single"/>
        </w:rPr>
        <w:t>HOURS OF OPERATION</w:t>
      </w:r>
      <w:r w:rsidRPr="00803F64">
        <w:rPr>
          <w:b/>
        </w:rPr>
        <w:t>:</w:t>
      </w:r>
    </w:p>
    <w:p w14:paraId="5ECAF0DE" w14:textId="77777777" w:rsidR="00A60A61" w:rsidRPr="00803F64" w:rsidRDefault="00A60A61" w:rsidP="00A60A61">
      <w:pPr>
        <w:spacing w:line="240" w:lineRule="auto"/>
        <w:contextualSpacing/>
        <w:jc w:val="both"/>
      </w:pPr>
      <w:r w:rsidRPr="00803F64">
        <w:t>The Provider shall offer, at a minimum, hours of operation that are no less than the hours of operation offered to Medicaid Fee-For-Service recipients.</w:t>
      </w:r>
    </w:p>
    <w:p w14:paraId="2A8764BE" w14:textId="77777777" w:rsidR="00A60A61" w:rsidRPr="00803F64" w:rsidRDefault="00A60A61" w:rsidP="00A60A61">
      <w:pPr>
        <w:ind w:hanging="360"/>
        <w:contextualSpacing/>
        <w:jc w:val="both"/>
      </w:pPr>
      <w:bookmarkStart w:id="103" w:name="OLE_LINK9"/>
      <w:bookmarkStart w:id="104" w:name="OLE_LINK10"/>
      <w:r w:rsidRPr="00803F64">
        <w:rPr>
          <w:b/>
        </w:rPr>
        <w:t xml:space="preserve">12.  </w:t>
      </w:r>
      <w:r w:rsidRPr="00803F64">
        <w:rPr>
          <w:b/>
          <w:u w:val="single"/>
        </w:rPr>
        <w:t>ADVOCACY FOR ENROLLEES</w:t>
      </w:r>
      <w:r w:rsidRPr="00803F64">
        <w:rPr>
          <w:b/>
        </w:rPr>
        <w:t xml:space="preserve">: </w:t>
      </w:r>
    </w:p>
    <w:p w14:paraId="27309CAD" w14:textId="77777777" w:rsidR="00A60A61" w:rsidRPr="00803F64" w:rsidRDefault="00A60A61" w:rsidP="00A60A61">
      <w:pPr>
        <w:spacing w:line="240" w:lineRule="auto"/>
        <w:contextualSpacing/>
        <w:jc w:val="both"/>
      </w:pPr>
      <w:r w:rsidRPr="00803F64">
        <w:t xml:space="preserve">During the effective period of this contract, the Provider shall not be restricted from communicating freely with, providing information to, or advocating for, Enrollees regarding the Enrollees’ mental health, developmental disabilities, or substance abuse care needs, medical needs, and treatment options regardless of benefit coverage limitations.  </w:t>
      </w:r>
      <w:bookmarkEnd w:id="103"/>
      <w:bookmarkEnd w:id="104"/>
    </w:p>
    <w:p w14:paraId="0EF74F8C" w14:textId="77777777" w:rsidR="00A60A61" w:rsidRPr="00803F64" w:rsidRDefault="00A60A61" w:rsidP="00F459B9">
      <w:pPr>
        <w:pStyle w:val="Heading5"/>
      </w:pPr>
      <w:bookmarkStart w:id="105" w:name="_Toc80308031"/>
      <w:r w:rsidRPr="00803F64">
        <w:t>ARTICLE III:</w:t>
      </w:r>
      <w:bookmarkEnd w:id="105"/>
      <w:r w:rsidRPr="00803F64">
        <w:t xml:space="preserve"> </w:t>
      </w:r>
    </w:p>
    <w:p w14:paraId="40B37843" w14:textId="77777777" w:rsidR="00A60A61" w:rsidRPr="00803F64" w:rsidRDefault="00A60A61" w:rsidP="00F459B9">
      <w:pPr>
        <w:pStyle w:val="Heading5"/>
      </w:pPr>
      <w:bookmarkStart w:id="106" w:name="_Toc80308032"/>
      <w:r w:rsidRPr="00803F64">
        <w:t xml:space="preserve">RIGHTS AND OBLIGATIONS OF THE </w:t>
      </w:r>
      <w:bookmarkEnd w:id="106"/>
      <w:r w:rsidRPr="00803F64">
        <w:t>Company</w:t>
      </w:r>
    </w:p>
    <w:p w14:paraId="40198A57" w14:textId="77777777" w:rsidR="00A60A61" w:rsidRPr="00803F64" w:rsidRDefault="00A60A61" w:rsidP="00A60A61">
      <w:pPr>
        <w:ind w:hanging="360"/>
        <w:contextualSpacing/>
        <w:jc w:val="both"/>
      </w:pPr>
      <w:r w:rsidRPr="00803F64">
        <w:rPr>
          <w:b/>
        </w:rPr>
        <w:t xml:space="preserve">1.  </w:t>
      </w:r>
      <w:r w:rsidRPr="00803F64">
        <w:rPr>
          <w:b/>
          <w:u w:val="single"/>
        </w:rPr>
        <w:t>REIMBURSEMENT</w:t>
      </w:r>
      <w:r w:rsidRPr="00803F64">
        <w:rPr>
          <w:b/>
        </w:rPr>
        <w:t xml:space="preserve">: </w:t>
      </w:r>
    </w:p>
    <w:p w14:paraId="2EDD09F1" w14:textId="77777777" w:rsidR="00A60A61" w:rsidRPr="00803F64" w:rsidRDefault="00A60A61" w:rsidP="006844A9">
      <w:pPr>
        <w:numPr>
          <w:ilvl w:val="0"/>
          <w:numId w:val="16"/>
        </w:numPr>
        <w:autoSpaceDE w:val="0"/>
        <w:autoSpaceDN w:val="0"/>
        <w:adjustRightInd w:val="0"/>
        <w:spacing w:after="0" w:line="240" w:lineRule="auto"/>
        <w:contextualSpacing/>
        <w:jc w:val="both"/>
      </w:pPr>
      <w:r w:rsidRPr="00803F64">
        <w:t>The Company shall reimburse Provider for services to Enrollees according to the terms and conditions outlined in Article IV of this Contract and as authorized by the</w:t>
      </w:r>
      <w:r w:rsidRPr="00803F64">
        <w:rPr>
          <w:spacing w:val="49"/>
        </w:rPr>
        <w:t xml:space="preserve"> </w:t>
      </w:r>
      <w:r w:rsidRPr="00803F64">
        <w:t>Company, except in those instances where treatment authorization is not required.</w:t>
      </w:r>
    </w:p>
    <w:p w14:paraId="70D33053" w14:textId="77777777" w:rsidR="00A60A61" w:rsidRPr="00803F64" w:rsidRDefault="00A60A61" w:rsidP="006844A9">
      <w:pPr>
        <w:numPr>
          <w:ilvl w:val="0"/>
          <w:numId w:val="16"/>
        </w:numPr>
        <w:autoSpaceDE w:val="0"/>
        <w:autoSpaceDN w:val="0"/>
        <w:adjustRightInd w:val="0"/>
        <w:spacing w:after="0" w:line="240" w:lineRule="auto"/>
        <w:contextualSpacing/>
        <w:jc w:val="both"/>
      </w:pPr>
      <w:r w:rsidRPr="00803F64">
        <w:t>The Company shall advise the Provider of any change in funding patterns that would affect reimbursement to the Provider based on availability of the various types of funds.</w:t>
      </w:r>
    </w:p>
    <w:p w14:paraId="70F1CED2" w14:textId="77777777" w:rsidR="00A60A61" w:rsidRPr="00803F64" w:rsidRDefault="00A60A61" w:rsidP="00A60A61">
      <w:pPr>
        <w:autoSpaceDE w:val="0"/>
        <w:autoSpaceDN w:val="0"/>
        <w:adjustRightInd w:val="0"/>
        <w:ind w:hanging="360"/>
        <w:contextualSpacing/>
        <w:jc w:val="both"/>
        <w:rPr>
          <w:b/>
          <w:u w:val="single"/>
        </w:rPr>
      </w:pPr>
      <w:r w:rsidRPr="00803F64">
        <w:rPr>
          <w:b/>
        </w:rPr>
        <w:t xml:space="preserve">2. </w:t>
      </w:r>
      <w:r w:rsidRPr="00803F64">
        <w:rPr>
          <w:b/>
          <w:u w:val="single"/>
        </w:rPr>
        <w:t>CONFIDENTIALITY:</w:t>
      </w:r>
      <w:r w:rsidRPr="00803F64">
        <w:rPr>
          <w:b/>
        </w:rPr>
        <w:t xml:space="preserve"> </w:t>
      </w:r>
    </w:p>
    <w:p w14:paraId="07983312" w14:textId="77777777" w:rsidR="00A60A61" w:rsidRPr="00803F64" w:rsidRDefault="00A60A61" w:rsidP="00A60A61">
      <w:pPr>
        <w:autoSpaceDE w:val="0"/>
        <w:autoSpaceDN w:val="0"/>
        <w:adjustRightInd w:val="0"/>
        <w:spacing w:line="240" w:lineRule="auto"/>
        <w:contextualSpacing/>
        <w:jc w:val="both"/>
        <w:rPr>
          <w:b/>
          <w:u w:val="single"/>
        </w:rPr>
      </w:pPr>
      <w:r w:rsidRPr="00803F64">
        <w:t>Company shall keep confidential, and shall not divulge to any other party, all proprietary, confidential information of Provider including, but not limited to, information relating to such matters as finances, methods of operation and competition, pricing, marketing plans and strategies, equipment and operations requirements and information concerning personnel, members and suppliers, unless such information (i) is or becomes generally available to the public other than as a result of a disclosure by that party, or (ii) is required to be disclosed by law or by a judicial, administrative or regulatory authority.</w:t>
      </w:r>
    </w:p>
    <w:p w14:paraId="74EBF8DA" w14:textId="77777777" w:rsidR="00A60A61" w:rsidRPr="00803F64" w:rsidRDefault="00A60A61" w:rsidP="00A60A61">
      <w:pPr>
        <w:ind w:hanging="360"/>
        <w:contextualSpacing/>
        <w:jc w:val="both"/>
      </w:pPr>
      <w:r w:rsidRPr="00803F64">
        <w:rPr>
          <w:b/>
        </w:rPr>
        <w:lastRenderedPageBreak/>
        <w:t xml:space="preserve">3.  </w:t>
      </w:r>
      <w:r w:rsidRPr="00803F64">
        <w:rPr>
          <w:b/>
        </w:rPr>
        <w:tab/>
      </w:r>
      <w:r w:rsidRPr="00803F64">
        <w:rPr>
          <w:b/>
          <w:u w:val="single"/>
        </w:rPr>
        <w:t>REFERRALS TO Provider</w:t>
      </w:r>
      <w:r w:rsidRPr="00803F64">
        <w:rPr>
          <w:b/>
        </w:rPr>
        <w:t xml:space="preserve">: </w:t>
      </w:r>
    </w:p>
    <w:p w14:paraId="1BB6AFB2" w14:textId="77777777" w:rsidR="00A60A61" w:rsidRPr="00803F64" w:rsidRDefault="00A60A61" w:rsidP="00A60A61">
      <w:pPr>
        <w:spacing w:line="240" w:lineRule="auto"/>
        <w:contextualSpacing/>
        <w:jc w:val="both"/>
      </w:pPr>
      <w:r w:rsidRPr="00803F64">
        <w:t>The</w:t>
      </w:r>
      <w:r w:rsidRPr="00803F64">
        <w:rPr>
          <w:spacing w:val="49"/>
        </w:rPr>
        <w:t xml:space="preserve"> </w:t>
      </w:r>
      <w:r w:rsidRPr="00803F64">
        <w:t>Company may refer Enrollees to Provider for services based on medical necessity and the Enrollee’s individual choice.  The</w:t>
      </w:r>
      <w:r w:rsidRPr="00803F64">
        <w:rPr>
          <w:spacing w:val="49"/>
        </w:rPr>
        <w:t xml:space="preserve"> </w:t>
      </w:r>
      <w:r w:rsidRPr="00803F64">
        <w:t>Company reserves the right to refer Enrollees to other providers, and no referrals or authorizations are guaranteed to take place under this Contract.</w:t>
      </w:r>
    </w:p>
    <w:p w14:paraId="4A7EF3BD" w14:textId="77777777" w:rsidR="00A60A61" w:rsidRPr="00803F64" w:rsidRDefault="00A60A61" w:rsidP="00A60A61">
      <w:pPr>
        <w:ind w:hanging="360"/>
        <w:contextualSpacing/>
        <w:jc w:val="both"/>
      </w:pPr>
      <w:r w:rsidRPr="00803F64">
        <w:rPr>
          <w:b/>
        </w:rPr>
        <w:t xml:space="preserve">4.  </w:t>
      </w:r>
      <w:r w:rsidRPr="00803F64">
        <w:rPr>
          <w:b/>
          <w:u w:val="single"/>
        </w:rPr>
        <w:t>UTILIZATION MONITORING</w:t>
      </w:r>
      <w:r w:rsidRPr="00803F64">
        <w:rPr>
          <w:b/>
        </w:rPr>
        <w:t xml:space="preserve">: </w:t>
      </w:r>
    </w:p>
    <w:p w14:paraId="03597CB8" w14:textId="77777777" w:rsidR="00A60A61" w:rsidRPr="00803F64" w:rsidRDefault="00A60A61" w:rsidP="00A60A61">
      <w:pPr>
        <w:spacing w:line="240" w:lineRule="auto"/>
        <w:contextualSpacing/>
        <w:jc w:val="both"/>
      </w:pPr>
      <w:r w:rsidRPr="00803F64">
        <w:t>The</w:t>
      </w:r>
      <w:r w:rsidRPr="00803F64">
        <w:rPr>
          <w:spacing w:val="49"/>
        </w:rPr>
        <w:t xml:space="preserve"> </w:t>
      </w:r>
      <w:r w:rsidRPr="00803F64">
        <w:t>Company shall monitor and review service utilization data related to the Provider and the</w:t>
      </w:r>
      <w:r w:rsidRPr="00803F64">
        <w:rPr>
          <w:spacing w:val="49"/>
        </w:rPr>
        <w:t xml:space="preserve"> </w:t>
      </w:r>
      <w:r w:rsidRPr="00803F64">
        <w:t>Company’s Provider Network to ensure that services are being provided in a manner consistent with Controlling Authority and the</w:t>
      </w:r>
      <w:r w:rsidRPr="00803F64">
        <w:rPr>
          <w:spacing w:val="49"/>
        </w:rPr>
        <w:t xml:space="preserve"> </w:t>
      </w:r>
      <w:r w:rsidRPr="00803F64">
        <w:t>Company’s agreements with the Department.</w:t>
      </w:r>
    </w:p>
    <w:p w14:paraId="1B125744" w14:textId="77777777" w:rsidR="00A60A61" w:rsidRPr="00803F64" w:rsidRDefault="00A60A61" w:rsidP="00A60A61">
      <w:pPr>
        <w:ind w:hanging="360"/>
        <w:contextualSpacing/>
        <w:jc w:val="both"/>
      </w:pPr>
      <w:r w:rsidRPr="00803F64">
        <w:rPr>
          <w:b/>
        </w:rPr>
        <w:t xml:space="preserve">5.  </w:t>
      </w:r>
      <w:r w:rsidRPr="00803F64">
        <w:rPr>
          <w:b/>
          <w:u w:val="single"/>
        </w:rPr>
        <w:t xml:space="preserve">QUALITY ASSURANCE AND QUALITY IMPROVEMENT: </w:t>
      </w:r>
    </w:p>
    <w:p w14:paraId="29AA9CED" w14:textId="77777777" w:rsidR="00A60A61" w:rsidRPr="00803F64" w:rsidRDefault="00A60A61" w:rsidP="00A60A61">
      <w:pPr>
        <w:spacing w:line="240" w:lineRule="auto"/>
        <w:contextualSpacing/>
        <w:jc w:val="both"/>
      </w:pPr>
      <w:r w:rsidRPr="00803F64">
        <w:t>The</w:t>
      </w:r>
      <w:r w:rsidRPr="00803F64">
        <w:rPr>
          <w:spacing w:val="49"/>
        </w:rPr>
        <w:t xml:space="preserve"> </w:t>
      </w:r>
      <w:r w:rsidRPr="00803F64">
        <w:t>Company shall establish a written program for Quality Assessment and Performance Improvement in accordance with 42 CFR §438.240 that shall include Enrollees, family members and providers through a Global Quality Assurance Committee, and the Company shall:</w:t>
      </w:r>
    </w:p>
    <w:p w14:paraId="1153060B" w14:textId="77777777" w:rsidR="00A60A61" w:rsidRPr="00803F64" w:rsidRDefault="00A60A61" w:rsidP="006844A9">
      <w:pPr>
        <w:numPr>
          <w:ilvl w:val="0"/>
          <w:numId w:val="17"/>
        </w:numPr>
        <w:autoSpaceDE w:val="0"/>
        <w:autoSpaceDN w:val="0"/>
        <w:adjustRightInd w:val="0"/>
        <w:spacing w:after="0" w:line="240" w:lineRule="auto"/>
        <w:contextualSpacing/>
        <w:jc w:val="both"/>
      </w:pPr>
      <w:r w:rsidRPr="00803F64">
        <w:t>Provide Provider with a copy of the current program and any subsequent changes within thirty (30) days of changes to the Global Quality Assurance Plan.</w:t>
      </w:r>
    </w:p>
    <w:p w14:paraId="391B9496" w14:textId="77777777" w:rsidR="00A60A61" w:rsidRPr="00803F64" w:rsidRDefault="00A60A61" w:rsidP="006844A9">
      <w:pPr>
        <w:numPr>
          <w:ilvl w:val="0"/>
          <w:numId w:val="17"/>
        </w:numPr>
        <w:autoSpaceDE w:val="0"/>
        <w:autoSpaceDN w:val="0"/>
        <w:adjustRightInd w:val="0"/>
        <w:spacing w:after="0" w:line="240" w:lineRule="auto"/>
        <w:contextualSpacing/>
        <w:jc w:val="both"/>
      </w:pPr>
      <w:r w:rsidRPr="00803F64">
        <w:t>Measure the performance of providers and Enrollee specific outcomes from service provisions based on the global CQI performance indicators.  Examples include, but are not limited to, conducting peer review activities such as identification of practices that do not meet standards, recommendation of appropriate action to correct deficiencies, and monitoring of corrective action by providers.</w:t>
      </w:r>
    </w:p>
    <w:p w14:paraId="722007FE" w14:textId="77777777" w:rsidR="00A60A61" w:rsidRPr="00803F64" w:rsidRDefault="00A60A61" w:rsidP="006844A9">
      <w:pPr>
        <w:numPr>
          <w:ilvl w:val="0"/>
          <w:numId w:val="17"/>
        </w:numPr>
        <w:autoSpaceDE w:val="0"/>
        <w:autoSpaceDN w:val="0"/>
        <w:adjustRightInd w:val="0"/>
        <w:spacing w:after="0" w:line="240" w:lineRule="auto"/>
        <w:contextualSpacing/>
        <w:jc w:val="both"/>
      </w:pPr>
      <w:r w:rsidRPr="00803F64">
        <w:t>Measure provider performance through medical record audits and clinical outcomes agreed upon by both parties.</w:t>
      </w:r>
    </w:p>
    <w:p w14:paraId="51DFA2BE" w14:textId="77777777" w:rsidR="00A60A61" w:rsidRPr="00803F64" w:rsidRDefault="00A60A61" w:rsidP="006844A9">
      <w:pPr>
        <w:numPr>
          <w:ilvl w:val="0"/>
          <w:numId w:val="17"/>
        </w:numPr>
        <w:autoSpaceDE w:val="0"/>
        <w:autoSpaceDN w:val="0"/>
        <w:adjustRightInd w:val="0"/>
        <w:spacing w:after="0" w:line="240" w:lineRule="auto"/>
        <w:contextualSpacing/>
        <w:jc w:val="both"/>
      </w:pPr>
      <w:r w:rsidRPr="00803F64">
        <w:t>Monitor the quality and appropriateness of care furnished to Enrollees.</w:t>
      </w:r>
    </w:p>
    <w:p w14:paraId="0B733C73" w14:textId="77777777" w:rsidR="00A60A61" w:rsidRPr="00803F64" w:rsidRDefault="00A60A61" w:rsidP="006844A9">
      <w:pPr>
        <w:numPr>
          <w:ilvl w:val="0"/>
          <w:numId w:val="17"/>
        </w:numPr>
        <w:autoSpaceDE w:val="0"/>
        <w:autoSpaceDN w:val="0"/>
        <w:adjustRightInd w:val="0"/>
        <w:spacing w:after="0" w:line="240" w:lineRule="auto"/>
        <w:contextualSpacing/>
        <w:jc w:val="both"/>
      </w:pPr>
      <w:r w:rsidRPr="00803F64">
        <w:t>Provide performance feedback to providers including clinical standards and the</w:t>
      </w:r>
      <w:r w:rsidRPr="00803F64">
        <w:rPr>
          <w:spacing w:val="49"/>
        </w:rPr>
        <w:t xml:space="preserve"> </w:t>
      </w:r>
      <w:r w:rsidRPr="00803F64">
        <w:t>Company expectations.</w:t>
      </w:r>
    </w:p>
    <w:p w14:paraId="5EE2D10E" w14:textId="77777777" w:rsidR="00A60A61" w:rsidRPr="00803F64" w:rsidRDefault="00A60A61" w:rsidP="006844A9">
      <w:pPr>
        <w:numPr>
          <w:ilvl w:val="0"/>
          <w:numId w:val="17"/>
        </w:numPr>
        <w:autoSpaceDE w:val="0"/>
        <w:autoSpaceDN w:val="0"/>
        <w:adjustRightInd w:val="0"/>
        <w:spacing w:after="0" w:line="240" w:lineRule="auto"/>
        <w:contextualSpacing/>
        <w:jc w:val="both"/>
      </w:pPr>
      <w:r w:rsidRPr="00803F64">
        <w:t>Follow up with Provider concerning grievances reported to Company by Enrollees.</w:t>
      </w:r>
    </w:p>
    <w:p w14:paraId="3E7AF8A7" w14:textId="77777777" w:rsidR="00A60A61" w:rsidRPr="00803F64" w:rsidRDefault="00A60A61" w:rsidP="00A60A61">
      <w:pPr>
        <w:autoSpaceDE w:val="0"/>
        <w:autoSpaceDN w:val="0"/>
        <w:adjustRightInd w:val="0"/>
        <w:spacing w:line="240" w:lineRule="auto"/>
        <w:ind w:hanging="360"/>
        <w:contextualSpacing/>
        <w:jc w:val="both"/>
        <w:rPr>
          <w:b/>
          <w:u w:val="single"/>
        </w:rPr>
      </w:pPr>
      <w:r w:rsidRPr="00803F64">
        <w:rPr>
          <w:b/>
        </w:rPr>
        <w:t xml:space="preserve">6.   </w:t>
      </w:r>
      <w:r w:rsidRPr="00803F64">
        <w:rPr>
          <w:b/>
          <w:u w:val="single"/>
        </w:rPr>
        <w:t xml:space="preserve">CARE MANAGEMENT/ COORDINATION OF CARE </w:t>
      </w:r>
    </w:p>
    <w:p w14:paraId="0EA1EE18" w14:textId="77777777" w:rsidR="00A60A61" w:rsidRPr="00803F64" w:rsidRDefault="00A60A61" w:rsidP="00A60A61">
      <w:pPr>
        <w:autoSpaceDE w:val="0"/>
        <w:autoSpaceDN w:val="0"/>
        <w:adjustRightInd w:val="0"/>
        <w:spacing w:line="240" w:lineRule="auto"/>
        <w:ind w:left="360" w:hanging="360"/>
        <w:contextualSpacing/>
        <w:jc w:val="both"/>
      </w:pPr>
      <w:r w:rsidRPr="00803F64">
        <w:t>a.</w:t>
      </w:r>
      <w:r w:rsidRPr="00803F64">
        <w:tab/>
        <w:t xml:space="preserve">The Company shall ensure the coordination of care with each Enrollee’s primary care provider and any behavioral health provider enrolled to provide care for each Enrollee. Company shall coordinate the discharge of Enrollees with Provider to ensure that appropriate services have been arranged following discharge and to link Enrollee with other providers or community assistance.  </w:t>
      </w:r>
    </w:p>
    <w:p w14:paraId="7537D6DF" w14:textId="09670904" w:rsidR="00A60A61" w:rsidRPr="00803F64" w:rsidRDefault="00A60A61" w:rsidP="00A60A61">
      <w:pPr>
        <w:autoSpaceDE w:val="0"/>
        <w:autoSpaceDN w:val="0"/>
        <w:adjustRightInd w:val="0"/>
        <w:spacing w:line="240" w:lineRule="auto"/>
        <w:ind w:left="360" w:hanging="360"/>
        <w:contextualSpacing/>
        <w:jc w:val="both"/>
      </w:pPr>
      <w:r w:rsidRPr="00803F64">
        <w:t>b.</w:t>
      </w:r>
      <w:r w:rsidRPr="00803F64">
        <w:tab/>
        <w:t>The Company shall provide follow up activities to high</w:t>
      </w:r>
      <w:r w:rsidR="00B0004E" w:rsidRPr="00803F64">
        <w:t>-</w:t>
      </w:r>
      <w:r w:rsidRPr="00803F64">
        <w:t>risk Enrollees discharged from twenty four-hour care.</w:t>
      </w:r>
    </w:p>
    <w:p w14:paraId="7A3B2624" w14:textId="77777777" w:rsidR="00A60A61" w:rsidRPr="00803F64" w:rsidRDefault="00A60A61" w:rsidP="00A60A61">
      <w:pPr>
        <w:autoSpaceDE w:val="0"/>
        <w:autoSpaceDN w:val="0"/>
        <w:adjustRightInd w:val="0"/>
        <w:spacing w:line="240" w:lineRule="auto"/>
        <w:ind w:left="360" w:hanging="360"/>
        <w:contextualSpacing/>
        <w:jc w:val="both"/>
      </w:pPr>
      <w:r w:rsidRPr="00803F64">
        <w:t>c.</w:t>
      </w:r>
      <w:r w:rsidRPr="00803F64">
        <w:tab/>
        <w:t>If an Enrollee requires medically necessary MH/DD/SA services, the Company shall arrange for Medicaid-reimbursable services for the Enrollee.</w:t>
      </w:r>
    </w:p>
    <w:p w14:paraId="4A331A1B" w14:textId="77777777" w:rsidR="00A60A61" w:rsidRPr="00803F64" w:rsidRDefault="00A60A61" w:rsidP="00A60A61">
      <w:pPr>
        <w:autoSpaceDE w:val="0"/>
        <w:autoSpaceDN w:val="0"/>
        <w:adjustRightInd w:val="0"/>
        <w:ind w:hanging="360"/>
        <w:contextualSpacing/>
        <w:jc w:val="both"/>
        <w:rPr>
          <w:b/>
        </w:rPr>
      </w:pPr>
      <w:r w:rsidRPr="00803F64">
        <w:rPr>
          <w:b/>
        </w:rPr>
        <w:t>7.</w:t>
      </w:r>
      <w:r w:rsidRPr="00803F64">
        <w:rPr>
          <w:b/>
        </w:rPr>
        <w:tab/>
      </w:r>
      <w:r w:rsidRPr="00803F64">
        <w:rPr>
          <w:b/>
          <w:u w:val="single"/>
        </w:rPr>
        <w:t xml:space="preserve">AUTHORIZATION OF SERVICES: </w:t>
      </w:r>
    </w:p>
    <w:p w14:paraId="257D4E5C" w14:textId="77777777" w:rsidR="00A60A61" w:rsidRPr="00803F64" w:rsidRDefault="00A60A61" w:rsidP="006844A9">
      <w:pPr>
        <w:numPr>
          <w:ilvl w:val="0"/>
          <w:numId w:val="31"/>
        </w:numPr>
        <w:autoSpaceDE w:val="0"/>
        <w:autoSpaceDN w:val="0"/>
        <w:adjustRightInd w:val="0"/>
        <w:spacing w:after="0" w:line="240" w:lineRule="auto"/>
        <w:contextualSpacing/>
        <w:jc w:val="both"/>
      </w:pPr>
      <w:r w:rsidRPr="00803F64">
        <w:t>The Company shall determine medical necessity for those services requiring prior authorization as set forth in Controlling Authority, including DMA Clinical Coverage Policies.</w:t>
      </w:r>
    </w:p>
    <w:p w14:paraId="5333DD03" w14:textId="77777777" w:rsidR="00A60A61" w:rsidRPr="00803F64" w:rsidRDefault="00A60A61" w:rsidP="006844A9">
      <w:pPr>
        <w:numPr>
          <w:ilvl w:val="0"/>
          <w:numId w:val="31"/>
        </w:numPr>
        <w:autoSpaceDE w:val="0"/>
        <w:autoSpaceDN w:val="0"/>
        <w:adjustRightInd w:val="0"/>
        <w:spacing w:after="0" w:line="240" w:lineRule="auto"/>
        <w:contextualSpacing/>
        <w:jc w:val="both"/>
      </w:pPr>
      <w:r w:rsidRPr="00803F64">
        <w:t xml:space="preserve">For those services requiring prior authorization, the Company shall issue a decision to approve or deny a service within fourteen (14) days after receipt of the request, provided that the deadline may be extended for up to fourteen (14) additional days if: </w:t>
      </w:r>
    </w:p>
    <w:p w14:paraId="07B2A1C5" w14:textId="77777777" w:rsidR="00A60A61" w:rsidRPr="00803F64" w:rsidRDefault="00A60A61" w:rsidP="006844A9">
      <w:pPr>
        <w:numPr>
          <w:ilvl w:val="0"/>
          <w:numId w:val="28"/>
        </w:numPr>
        <w:tabs>
          <w:tab w:val="clear" w:pos="360"/>
          <w:tab w:val="num" w:pos="720"/>
        </w:tabs>
        <w:autoSpaceDE w:val="0"/>
        <w:autoSpaceDN w:val="0"/>
        <w:adjustRightInd w:val="0"/>
        <w:spacing w:after="0" w:line="240" w:lineRule="auto"/>
        <w:ind w:left="720"/>
        <w:contextualSpacing/>
        <w:jc w:val="both"/>
      </w:pPr>
      <w:r w:rsidRPr="00803F64">
        <w:t>The Enrollee requests the extension; or</w:t>
      </w:r>
    </w:p>
    <w:p w14:paraId="6AF4C8B2" w14:textId="77777777" w:rsidR="00A60A61" w:rsidRPr="00803F64" w:rsidRDefault="00A60A61" w:rsidP="006844A9">
      <w:pPr>
        <w:numPr>
          <w:ilvl w:val="0"/>
          <w:numId w:val="28"/>
        </w:numPr>
        <w:tabs>
          <w:tab w:val="clear" w:pos="360"/>
          <w:tab w:val="num" w:pos="720"/>
        </w:tabs>
        <w:autoSpaceDE w:val="0"/>
        <w:autoSpaceDN w:val="0"/>
        <w:adjustRightInd w:val="0"/>
        <w:spacing w:after="0" w:line="240" w:lineRule="auto"/>
        <w:ind w:left="720"/>
        <w:contextualSpacing/>
        <w:jc w:val="both"/>
      </w:pPr>
      <w:r w:rsidRPr="00803F64">
        <w:t>The Provider requests the extension; and,</w:t>
      </w:r>
    </w:p>
    <w:p w14:paraId="4BC45577" w14:textId="77777777" w:rsidR="00A60A61" w:rsidRPr="00803F64" w:rsidRDefault="00A60A61" w:rsidP="006844A9">
      <w:pPr>
        <w:numPr>
          <w:ilvl w:val="0"/>
          <w:numId w:val="28"/>
        </w:numPr>
        <w:tabs>
          <w:tab w:val="clear" w:pos="360"/>
          <w:tab w:val="num" w:pos="720"/>
        </w:tabs>
        <w:autoSpaceDE w:val="0"/>
        <w:autoSpaceDN w:val="0"/>
        <w:adjustRightInd w:val="0"/>
        <w:spacing w:after="0" w:line="240" w:lineRule="auto"/>
        <w:ind w:left="720"/>
        <w:contextualSpacing/>
        <w:jc w:val="both"/>
      </w:pPr>
      <w:r w:rsidRPr="00803F64">
        <w:t>The Company justifies to the Department upon request:</w:t>
      </w:r>
    </w:p>
    <w:p w14:paraId="460F995C" w14:textId="77777777" w:rsidR="00A60A61" w:rsidRPr="00803F64" w:rsidRDefault="00A60A61" w:rsidP="006844A9">
      <w:pPr>
        <w:numPr>
          <w:ilvl w:val="1"/>
          <w:numId w:val="29"/>
        </w:numPr>
        <w:autoSpaceDE w:val="0"/>
        <w:autoSpaceDN w:val="0"/>
        <w:adjustRightInd w:val="0"/>
        <w:spacing w:after="0" w:line="240" w:lineRule="auto"/>
        <w:contextualSpacing/>
        <w:jc w:val="both"/>
      </w:pPr>
      <w:r w:rsidRPr="00803F64">
        <w:t>A need for additional information; and</w:t>
      </w:r>
    </w:p>
    <w:p w14:paraId="5F7B442C" w14:textId="77777777" w:rsidR="00A60A61" w:rsidRPr="00803F64" w:rsidRDefault="00A60A61" w:rsidP="006844A9">
      <w:pPr>
        <w:numPr>
          <w:ilvl w:val="1"/>
          <w:numId w:val="29"/>
        </w:numPr>
        <w:autoSpaceDE w:val="0"/>
        <w:autoSpaceDN w:val="0"/>
        <w:adjustRightInd w:val="0"/>
        <w:spacing w:after="0" w:line="240" w:lineRule="auto"/>
        <w:contextualSpacing/>
        <w:jc w:val="both"/>
      </w:pPr>
      <w:r w:rsidRPr="00803F64">
        <w:t>How the extension is in the Enrollee’s interest.</w:t>
      </w:r>
    </w:p>
    <w:p w14:paraId="16F33F74" w14:textId="77777777" w:rsidR="00A60A61" w:rsidRPr="00803F64" w:rsidRDefault="00A60A61" w:rsidP="006844A9">
      <w:pPr>
        <w:numPr>
          <w:ilvl w:val="0"/>
          <w:numId w:val="30"/>
        </w:numPr>
        <w:autoSpaceDE w:val="0"/>
        <w:autoSpaceDN w:val="0"/>
        <w:adjustRightInd w:val="0"/>
        <w:spacing w:after="0" w:line="240" w:lineRule="auto"/>
        <w:contextualSpacing/>
        <w:jc w:val="both"/>
      </w:pPr>
      <w:r w:rsidRPr="00803F64">
        <w:t>In those cases for services requiring prior authorization in which Provider indicates, or Company determines, that adherence to the standard timeframe could seriously jeopardize an Enrollee’s life or health or ability to attain, maintain, or regain maximum function, including but not limited to psychiatric inpatient hospitalization services, Company shall issue a decision to approve or deny a service within twenty-four (24) hours after it receives the request for services, provided that the deadline may be extended for up to fourteen (14) additional days if:</w:t>
      </w:r>
    </w:p>
    <w:p w14:paraId="0CD5F519" w14:textId="77777777" w:rsidR="00A60A61" w:rsidRPr="00803F64" w:rsidRDefault="00A60A61" w:rsidP="006844A9">
      <w:pPr>
        <w:numPr>
          <w:ilvl w:val="0"/>
          <w:numId w:val="32"/>
        </w:numPr>
        <w:tabs>
          <w:tab w:val="clear" w:pos="360"/>
          <w:tab w:val="num" w:pos="720"/>
        </w:tabs>
        <w:autoSpaceDE w:val="0"/>
        <w:autoSpaceDN w:val="0"/>
        <w:adjustRightInd w:val="0"/>
        <w:spacing w:after="0" w:line="240" w:lineRule="auto"/>
        <w:ind w:left="720"/>
        <w:contextualSpacing/>
        <w:jc w:val="both"/>
      </w:pPr>
      <w:r w:rsidRPr="00803F64">
        <w:t>The Enrollee requests the extension; or</w:t>
      </w:r>
    </w:p>
    <w:p w14:paraId="07287D27" w14:textId="77777777" w:rsidR="00A60A61" w:rsidRPr="00803F64" w:rsidRDefault="00A60A61" w:rsidP="006844A9">
      <w:pPr>
        <w:numPr>
          <w:ilvl w:val="0"/>
          <w:numId w:val="32"/>
        </w:numPr>
        <w:tabs>
          <w:tab w:val="clear" w:pos="360"/>
          <w:tab w:val="num" w:pos="720"/>
        </w:tabs>
        <w:autoSpaceDE w:val="0"/>
        <w:autoSpaceDN w:val="0"/>
        <w:adjustRightInd w:val="0"/>
        <w:spacing w:after="0" w:line="240" w:lineRule="auto"/>
        <w:ind w:left="720"/>
        <w:contextualSpacing/>
        <w:jc w:val="both"/>
      </w:pPr>
      <w:r w:rsidRPr="00803F64">
        <w:t>The Provider requests the extension; and,</w:t>
      </w:r>
    </w:p>
    <w:p w14:paraId="3755F611" w14:textId="77777777" w:rsidR="00A60A61" w:rsidRPr="00803F64" w:rsidRDefault="00A60A61" w:rsidP="006844A9">
      <w:pPr>
        <w:numPr>
          <w:ilvl w:val="0"/>
          <w:numId w:val="32"/>
        </w:numPr>
        <w:tabs>
          <w:tab w:val="clear" w:pos="360"/>
          <w:tab w:val="num" w:pos="720"/>
        </w:tabs>
        <w:autoSpaceDE w:val="0"/>
        <w:autoSpaceDN w:val="0"/>
        <w:adjustRightInd w:val="0"/>
        <w:spacing w:after="0" w:line="240" w:lineRule="auto"/>
        <w:ind w:left="720"/>
        <w:contextualSpacing/>
        <w:jc w:val="both"/>
      </w:pPr>
      <w:r w:rsidRPr="00803F64">
        <w:t>The Company justifies to the Department upon request:</w:t>
      </w:r>
    </w:p>
    <w:p w14:paraId="77CDCD27" w14:textId="77777777" w:rsidR="00A60A61" w:rsidRPr="00803F64" w:rsidRDefault="00A60A61" w:rsidP="006844A9">
      <w:pPr>
        <w:numPr>
          <w:ilvl w:val="1"/>
          <w:numId w:val="33"/>
        </w:numPr>
        <w:autoSpaceDE w:val="0"/>
        <w:autoSpaceDN w:val="0"/>
        <w:adjustRightInd w:val="0"/>
        <w:spacing w:after="0" w:line="240" w:lineRule="auto"/>
        <w:contextualSpacing/>
        <w:jc w:val="both"/>
      </w:pPr>
      <w:r w:rsidRPr="00803F64">
        <w:t>A need for additional information; and</w:t>
      </w:r>
    </w:p>
    <w:p w14:paraId="2D444F59" w14:textId="77777777" w:rsidR="00A60A61" w:rsidRPr="00803F64" w:rsidRDefault="00A60A61" w:rsidP="006844A9">
      <w:pPr>
        <w:numPr>
          <w:ilvl w:val="1"/>
          <w:numId w:val="33"/>
        </w:numPr>
        <w:autoSpaceDE w:val="0"/>
        <w:autoSpaceDN w:val="0"/>
        <w:adjustRightInd w:val="0"/>
        <w:spacing w:after="0" w:line="240" w:lineRule="auto"/>
        <w:contextualSpacing/>
        <w:jc w:val="both"/>
      </w:pPr>
      <w:r w:rsidRPr="00803F64">
        <w:lastRenderedPageBreak/>
        <w:t>How the extension is in the Enrollee’s interest.</w:t>
      </w:r>
    </w:p>
    <w:p w14:paraId="30A4DEAD" w14:textId="77777777" w:rsidR="00A60A61" w:rsidRPr="00803F64" w:rsidRDefault="00A60A61" w:rsidP="006844A9">
      <w:pPr>
        <w:numPr>
          <w:ilvl w:val="0"/>
          <w:numId w:val="30"/>
        </w:numPr>
        <w:autoSpaceDE w:val="0"/>
        <w:autoSpaceDN w:val="0"/>
        <w:adjustRightInd w:val="0"/>
        <w:spacing w:after="0" w:line="240" w:lineRule="auto"/>
        <w:contextualSpacing/>
        <w:jc w:val="both"/>
      </w:pPr>
      <w:r w:rsidRPr="00803F64">
        <w:t>For those services requiring prior authorization, the Company shall permit retroactive authorization of such services in instances where the Enrollee has been retroactively enrolled in the Medicaid program or in the Company program, or where the Enrollee has primary insurance which has not yet paid or denied its claim.  Retroactive authorizations include requests for deceased Enrollees.  The request for authorization must be submitted within ninety (90) days of primary denial or notice of enrollment.</w:t>
      </w:r>
    </w:p>
    <w:p w14:paraId="3FFF686B" w14:textId="69FCADFF" w:rsidR="00A60A61" w:rsidRPr="00803F64" w:rsidRDefault="00A60A61" w:rsidP="006844A9">
      <w:pPr>
        <w:numPr>
          <w:ilvl w:val="0"/>
          <w:numId w:val="30"/>
        </w:numPr>
        <w:autoSpaceDE w:val="0"/>
        <w:autoSpaceDN w:val="0"/>
        <w:adjustRightInd w:val="0"/>
        <w:spacing w:after="0" w:line="240" w:lineRule="auto"/>
        <w:contextualSpacing/>
        <w:jc w:val="both"/>
      </w:pPr>
      <w:r w:rsidRPr="00803F64">
        <w:t>Upon the denial of a requested authorization, the Company shall inform Enrollee’s attending physician or ordering provider of the availability of a peer</w:t>
      </w:r>
      <w:r w:rsidR="00B0004E" w:rsidRPr="00803F64">
        <w:t>-</w:t>
      </w:r>
      <w:r w:rsidRPr="00803F64">
        <w:t>to</w:t>
      </w:r>
      <w:r w:rsidR="00B0004E" w:rsidRPr="00803F64">
        <w:t>-</w:t>
      </w:r>
      <w:r w:rsidRPr="00803F64">
        <w:t>peer conversation, to be conducted within one business day.</w:t>
      </w:r>
    </w:p>
    <w:p w14:paraId="445594FB" w14:textId="77777777" w:rsidR="00A60A61" w:rsidRPr="00803F64" w:rsidRDefault="00A60A61" w:rsidP="006844A9">
      <w:pPr>
        <w:numPr>
          <w:ilvl w:val="0"/>
          <w:numId w:val="30"/>
        </w:numPr>
        <w:autoSpaceDE w:val="0"/>
        <w:autoSpaceDN w:val="0"/>
        <w:adjustRightInd w:val="0"/>
        <w:spacing w:after="0" w:line="240" w:lineRule="auto"/>
        <w:contextualSpacing/>
        <w:jc w:val="both"/>
      </w:pPr>
      <w:r w:rsidRPr="00803F64">
        <w:t>Upon the denial of a requested authorization and peer to peer conversation deadline, the Company first level of appeal shall permit the Enrollee or Provider to submit additional information to a clinical peer reviewer with the Company.   The Company clinical peer shall determine the correctness of the Company’s decision to deny the requested authorization.  The Company clinical peer shall be a clinical peer to the Enrollee’s attending physician or ordering provider, hold an active unrestricted license, be board certified, not be involved in the original Company decision and not subordinate to the individual who made the original Company decision.  In instances of a request for authorization of urgent services, the Company shall provide verbal notification of an appeal decision within seventy-two (72) hours of the request and shall provide written notification of an appeal decision within three (3) days of the verbal notification.  In instance of a request for authorization of non-urgent services, the Company shall provide written notification of an appeal decision within thirty (30) days.</w:t>
      </w:r>
    </w:p>
    <w:p w14:paraId="22413F4C" w14:textId="77777777" w:rsidR="00A60A61" w:rsidRPr="00803F64" w:rsidRDefault="00A60A61" w:rsidP="006844A9">
      <w:pPr>
        <w:numPr>
          <w:ilvl w:val="0"/>
          <w:numId w:val="30"/>
        </w:numPr>
        <w:autoSpaceDE w:val="0"/>
        <w:autoSpaceDN w:val="0"/>
        <w:adjustRightInd w:val="0"/>
        <w:spacing w:after="0" w:line="240" w:lineRule="auto"/>
        <w:contextualSpacing/>
        <w:jc w:val="both"/>
      </w:pPr>
      <w:r w:rsidRPr="00803F64">
        <w:t>In conducting prior authorization, Company shall not require Provider to resubmit any data or documents previously provided to Company for the Enrollee’s presently authorized services.</w:t>
      </w:r>
    </w:p>
    <w:p w14:paraId="3C25FF7B" w14:textId="77777777" w:rsidR="00A60A61" w:rsidRPr="00803F64" w:rsidRDefault="00A60A61" w:rsidP="00A60A61">
      <w:pPr>
        <w:autoSpaceDE w:val="0"/>
        <w:autoSpaceDN w:val="0"/>
        <w:adjustRightInd w:val="0"/>
        <w:ind w:left="360"/>
        <w:contextualSpacing/>
        <w:jc w:val="both"/>
      </w:pPr>
    </w:p>
    <w:p w14:paraId="18C6E65B" w14:textId="77777777" w:rsidR="00A60A61" w:rsidRPr="00803F64" w:rsidRDefault="00A60A61" w:rsidP="00F459B9">
      <w:pPr>
        <w:pStyle w:val="Heading5"/>
      </w:pPr>
      <w:bookmarkStart w:id="107" w:name="_Toc80308033"/>
      <w:r w:rsidRPr="00803F64">
        <w:t>ARTICLE IV:</w:t>
      </w:r>
      <w:bookmarkEnd w:id="107"/>
      <w:r w:rsidRPr="00803F64">
        <w:t xml:space="preserve"> </w:t>
      </w:r>
    </w:p>
    <w:p w14:paraId="217FEE47" w14:textId="77777777" w:rsidR="00A60A61" w:rsidRPr="00803F64" w:rsidRDefault="00A60A61" w:rsidP="00F459B9">
      <w:pPr>
        <w:pStyle w:val="Heading5"/>
        <w:rPr>
          <w:sz w:val="28"/>
        </w:rPr>
      </w:pPr>
      <w:bookmarkStart w:id="108" w:name="_Toc80308034"/>
      <w:r w:rsidRPr="00803F64">
        <w:t>BILLING AND REIMBURSEMENT</w:t>
      </w:r>
      <w:bookmarkEnd w:id="108"/>
    </w:p>
    <w:p w14:paraId="6D38F927" w14:textId="77777777" w:rsidR="00B0004E" w:rsidRPr="00803F64" w:rsidRDefault="00B0004E" w:rsidP="00B0004E">
      <w:pPr>
        <w:pStyle w:val="ListParagraph"/>
        <w:spacing w:after="0" w:line="240" w:lineRule="auto"/>
        <w:ind w:left="0"/>
      </w:pPr>
    </w:p>
    <w:p w14:paraId="5DE374A2" w14:textId="4A0ECAEA" w:rsidR="00A60A61" w:rsidRPr="00803F64" w:rsidRDefault="00A60A61" w:rsidP="006844A9">
      <w:pPr>
        <w:pStyle w:val="ListParagraph"/>
        <w:numPr>
          <w:ilvl w:val="0"/>
          <w:numId w:val="34"/>
        </w:numPr>
        <w:tabs>
          <w:tab w:val="clear" w:pos="360"/>
          <w:tab w:val="num" w:pos="0"/>
        </w:tabs>
        <w:spacing w:after="0" w:line="240" w:lineRule="auto"/>
        <w:ind w:left="0"/>
      </w:pPr>
      <w:r w:rsidRPr="00803F64">
        <w:t xml:space="preserve">It is the Provider’s responsibility to verify the Enrollee’s Medicaid coverage prior to submitting claims to the Company.  If an individual presents for services who is not eligible for Medicaid, and the Provider reasonably believes that the individual meets Medicaid financial eligibility requirements, Provider shall offer to assist the Enrollee in applying for Medicaid. </w:t>
      </w:r>
    </w:p>
    <w:p w14:paraId="2EA31DAD" w14:textId="78C89441" w:rsidR="00A60A61" w:rsidRPr="00803F64" w:rsidRDefault="00A60A61" w:rsidP="006844A9">
      <w:pPr>
        <w:pStyle w:val="ListParagraph"/>
        <w:numPr>
          <w:ilvl w:val="0"/>
          <w:numId w:val="34"/>
        </w:numPr>
        <w:tabs>
          <w:tab w:val="clear" w:pos="360"/>
          <w:tab w:val="num" w:pos="0"/>
        </w:tabs>
        <w:spacing w:after="0" w:line="240" w:lineRule="auto"/>
        <w:ind w:left="0"/>
        <w:jc w:val="both"/>
      </w:pPr>
      <w:r w:rsidRPr="00803F64">
        <w:t xml:space="preserve">The Company Medicaid reimbursement rate can be revised unilaterally by the Department at any time.  Should these rates change during the Contract period, the Company may seek to negotiate a change in the payment rate.  </w:t>
      </w:r>
    </w:p>
    <w:p w14:paraId="42B63DB4" w14:textId="77777777" w:rsidR="00A60A61" w:rsidRPr="00803F64" w:rsidRDefault="00A60A61" w:rsidP="006844A9">
      <w:pPr>
        <w:pStyle w:val="ListParagraph"/>
        <w:numPr>
          <w:ilvl w:val="0"/>
          <w:numId w:val="34"/>
        </w:numPr>
        <w:tabs>
          <w:tab w:val="clear" w:pos="360"/>
          <w:tab w:val="num" w:pos="0"/>
        </w:tabs>
        <w:spacing w:after="0" w:line="240" w:lineRule="auto"/>
        <w:ind w:left="0"/>
      </w:pPr>
      <w:r w:rsidRPr="00803F64">
        <w:t xml:space="preserve">Provider shall comply with all terms of this Contract even though a third-party agent may be involved in billing the claims to the Company.  It is a breach of the Contract to assign the right to payment under this Contract to a third party in violation of Controlling Authority, specifically 42 C.F.R. §447.10. </w:t>
      </w:r>
    </w:p>
    <w:p w14:paraId="646A03A5" w14:textId="77777777" w:rsidR="00A60A61" w:rsidRPr="00803F64" w:rsidRDefault="00A60A61" w:rsidP="00A60A61">
      <w:pPr>
        <w:pStyle w:val="ListParagraph"/>
        <w:spacing w:line="240" w:lineRule="auto"/>
      </w:pPr>
    </w:p>
    <w:p w14:paraId="6883195F" w14:textId="0002472B" w:rsidR="00A60A61" w:rsidRPr="00803F64" w:rsidRDefault="00A60A61" w:rsidP="006844A9">
      <w:pPr>
        <w:pStyle w:val="ListParagraph"/>
        <w:numPr>
          <w:ilvl w:val="0"/>
          <w:numId w:val="34"/>
        </w:numPr>
        <w:tabs>
          <w:tab w:val="clear" w:pos="360"/>
          <w:tab w:val="num" w:pos="0"/>
        </w:tabs>
        <w:spacing w:after="0" w:line="240" w:lineRule="auto"/>
        <w:ind w:left="0"/>
        <w:jc w:val="both"/>
      </w:pPr>
      <w:r w:rsidRPr="00803F64">
        <w:t>Provider acknowledges that the Company and this Contract covers only those Medicaid-reimbursable MH/DD/SA services listed in Appendix F, and does not cover other services outlined in the State Plan for Medical Assistance.  The Provider may bill any such other services for Medicaid recipients directly to the State Medicaid program.</w:t>
      </w:r>
    </w:p>
    <w:p w14:paraId="7C6A4165" w14:textId="106F082A" w:rsidR="00A60A61" w:rsidRPr="00803F64" w:rsidRDefault="00A60A61" w:rsidP="006844A9">
      <w:pPr>
        <w:pStyle w:val="ListParagraph"/>
        <w:numPr>
          <w:ilvl w:val="0"/>
          <w:numId w:val="34"/>
        </w:numPr>
        <w:tabs>
          <w:tab w:val="clear" w:pos="360"/>
          <w:tab w:val="num" w:pos="0"/>
        </w:tabs>
        <w:spacing w:after="0" w:line="240" w:lineRule="auto"/>
        <w:ind w:left="0"/>
        <w:jc w:val="both"/>
      </w:pPr>
      <w:r w:rsidRPr="00803F64">
        <w:t xml:space="preserve">Provider further understands that there are circumstances that may cause an Enrollee to be dis-enrolled from or by the Company.  If the disenrollment arises from Enrollee’s loss of Medicaid eligibility, the Company shall be responsible for claims for the Enrollee up to and including the Enrollee’s last day of eligibility.  If the disenrollment arises from a change in the Enrollee’s Medicaid county of residence, Company shall be responsible for claims for Enrollee up to the effective date of date of the change in Medicaid county of residence.  In any instance of Enrollee’s disenrollment, preexisting authorizations will remain valid for any services actually rendered prior to the date of disenrollment.  </w:t>
      </w:r>
    </w:p>
    <w:p w14:paraId="3EC9E960" w14:textId="0CC5DD55" w:rsidR="00A60A61" w:rsidRPr="00803F64" w:rsidRDefault="00A60A61" w:rsidP="006844A9">
      <w:pPr>
        <w:pStyle w:val="ListParagraph"/>
        <w:numPr>
          <w:ilvl w:val="0"/>
          <w:numId w:val="34"/>
        </w:numPr>
        <w:tabs>
          <w:tab w:val="clear" w:pos="360"/>
          <w:tab w:val="num" w:pos="0"/>
        </w:tabs>
        <w:spacing w:after="0" w:line="240" w:lineRule="auto"/>
        <w:ind w:left="0"/>
      </w:pPr>
      <w:r w:rsidRPr="00803F64">
        <w:t>Provider shall bill Company for all MH/DD/SA services as listed in Appendix F provided to Enrollees who reside in the Catchment area.</w:t>
      </w:r>
    </w:p>
    <w:p w14:paraId="313A7568" w14:textId="1AB5A4ED" w:rsidR="00A60A61" w:rsidRPr="00803F64" w:rsidRDefault="00A60A61" w:rsidP="006844A9">
      <w:pPr>
        <w:pStyle w:val="ListParagraph"/>
        <w:numPr>
          <w:ilvl w:val="0"/>
          <w:numId w:val="34"/>
        </w:numPr>
        <w:tabs>
          <w:tab w:val="clear" w:pos="360"/>
          <w:tab w:val="num" w:pos="0"/>
        </w:tabs>
        <w:spacing w:after="0" w:line="240" w:lineRule="auto"/>
        <w:ind w:left="0"/>
      </w:pPr>
      <w:r w:rsidRPr="00803F64">
        <w:t xml:space="preserve">Company will pay the Provider the lesser of the Provider’s current usual and customary charges or the Company established rate for services.  </w:t>
      </w:r>
    </w:p>
    <w:p w14:paraId="2AB6E8C1" w14:textId="77777777" w:rsidR="00A60A61" w:rsidRPr="00803F64" w:rsidRDefault="00A60A61" w:rsidP="006844A9">
      <w:pPr>
        <w:numPr>
          <w:ilvl w:val="0"/>
          <w:numId w:val="34"/>
        </w:numPr>
        <w:tabs>
          <w:tab w:val="clear" w:pos="360"/>
          <w:tab w:val="num" w:pos="0"/>
        </w:tabs>
        <w:spacing w:after="0" w:line="240" w:lineRule="auto"/>
        <w:ind w:left="0"/>
        <w:contextualSpacing/>
        <w:jc w:val="both"/>
        <w:rPr>
          <w:u w:val="single"/>
        </w:rPr>
      </w:pPr>
      <w:r w:rsidRPr="00803F64">
        <w:rPr>
          <w:b/>
          <w:u w:val="single"/>
        </w:rPr>
        <w:t xml:space="preserve">SUBMISSION OF CLAIMS </w:t>
      </w:r>
    </w:p>
    <w:p w14:paraId="460C0303" w14:textId="77777777" w:rsidR="00A60A61" w:rsidRPr="00803F64" w:rsidRDefault="00A60A61" w:rsidP="006844A9">
      <w:pPr>
        <w:pStyle w:val="ListParagraph"/>
        <w:numPr>
          <w:ilvl w:val="0"/>
          <w:numId w:val="35"/>
        </w:numPr>
        <w:tabs>
          <w:tab w:val="left" w:pos="720"/>
        </w:tabs>
        <w:spacing w:after="0" w:line="240" w:lineRule="auto"/>
        <w:jc w:val="both"/>
      </w:pPr>
      <w:r w:rsidRPr="00803F64">
        <w:lastRenderedPageBreak/>
        <w:t>Claims must be submitted electronically either through HIPAA Compliant Transaction Sets 820 – Premium Payment, 834 – Member Enrollment and Eligibility Maintenance, 835 – Remittance Advice, 837P – Professional claims, 837I – Institutional claims, or the</w:t>
      </w:r>
      <w:r w:rsidRPr="00803F64">
        <w:rPr>
          <w:spacing w:val="49"/>
        </w:rPr>
        <w:t xml:space="preserve"> </w:t>
      </w:r>
      <w:r w:rsidRPr="00803F64">
        <w:t>Company’s secure web based billing system.</w:t>
      </w:r>
    </w:p>
    <w:p w14:paraId="55DC6E31" w14:textId="77777777" w:rsidR="00A60A61" w:rsidRPr="00803F64" w:rsidRDefault="00A60A61" w:rsidP="006844A9">
      <w:pPr>
        <w:pStyle w:val="ListParagraph"/>
        <w:numPr>
          <w:ilvl w:val="0"/>
          <w:numId w:val="35"/>
        </w:numPr>
        <w:tabs>
          <w:tab w:val="left" w:pos="720"/>
        </w:tabs>
        <w:spacing w:after="0" w:line="240" w:lineRule="auto"/>
        <w:jc w:val="both"/>
      </w:pPr>
      <w:r w:rsidRPr="00803F64">
        <w:t>Provider’s claims shall be compliant with the National Correct Coding Initiative effective at the date of service.</w:t>
      </w:r>
    </w:p>
    <w:p w14:paraId="047C416B" w14:textId="77777777" w:rsidR="00A60A61" w:rsidRPr="00803F64" w:rsidRDefault="00A60A61" w:rsidP="006844A9">
      <w:pPr>
        <w:pStyle w:val="ListParagraph"/>
        <w:numPr>
          <w:ilvl w:val="0"/>
          <w:numId w:val="35"/>
        </w:numPr>
        <w:tabs>
          <w:tab w:val="left" w:pos="720"/>
        </w:tabs>
        <w:spacing w:after="0" w:line="240" w:lineRule="auto"/>
        <w:jc w:val="both"/>
      </w:pPr>
      <w:r w:rsidRPr="00803F64">
        <w:t>Both parties shall be compliant with the requirements of the National Uniform Billing Committee.</w:t>
      </w:r>
    </w:p>
    <w:p w14:paraId="2DE663C3" w14:textId="77777777" w:rsidR="00A60A61" w:rsidRPr="00803F64" w:rsidRDefault="00A60A61" w:rsidP="006844A9">
      <w:pPr>
        <w:numPr>
          <w:ilvl w:val="0"/>
          <w:numId w:val="35"/>
        </w:numPr>
        <w:tabs>
          <w:tab w:val="left" w:pos="720"/>
        </w:tabs>
        <w:autoSpaceDE w:val="0"/>
        <w:autoSpaceDN w:val="0"/>
        <w:adjustRightInd w:val="0"/>
        <w:spacing w:after="0" w:line="240" w:lineRule="auto"/>
        <w:contextualSpacing/>
        <w:jc w:val="both"/>
      </w:pPr>
      <w:r w:rsidRPr="00803F64">
        <w:t>Claims for services must be submitted within ninety (90) days of the date of service or discharge (whichever is later), except in the instances denominated in subparagraph 8.e. below.  All claims submitted past ninety (90) days of the date of service or discharge (whichever is later) will be denied and cannot be resubmitted except in the instances denominated in subparagraph 8.e. below.  Company is not responsible for processing or payment of claims that are submitted more than ninety (90) days after the date of service or discharge (whichever is later) except in the instances denominated in subparagraph 8.e. below.  The date of receipt is the date the</w:t>
      </w:r>
      <w:r w:rsidRPr="00803F64">
        <w:rPr>
          <w:spacing w:val="49"/>
        </w:rPr>
        <w:t xml:space="preserve"> </w:t>
      </w:r>
      <w:r w:rsidRPr="00803F64">
        <w:t>Company receives the claim, as indicated on the electronic data records.</w:t>
      </w:r>
    </w:p>
    <w:p w14:paraId="7A8E0B06" w14:textId="77777777" w:rsidR="00A60A61" w:rsidRPr="00803F64" w:rsidRDefault="00A60A61" w:rsidP="006844A9">
      <w:pPr>
        <w:numPr>
          <w:ilvl w:val="0"/>
          <w:numId w:val="35"/>
        </w:numPr>
        <w:tabs>
          <w:tab w:val="left" w:pos="720"/>
        </w:tabs>
        <w:autoSpaceDE w:val="0"/>
        <w:autoSpaceDN w:val="0"/>
        <w:adjustRightInd w:val="0"/>
        <w:spacing w:after="0" w:line="240" w:lineRule="auto"/>
        <w:contextualSpacing/>
        <w:jc w:val="both"/>
      </w:pPr>
      <w:r w:rsidRPr="00803F64">
        <w:t>Provider may submit claims subsequent to the ninety (90) day limit in instances where the Enrollee has been retroactively enrolled in the Medicaid program or in the Company program, or where the Enrollee has primary insurance which has not yet paid or denied its claim.  In such instances, Provider may bill the Company within ninety (90) days of receipt of notice by the Provider of the Enrollee’s eligibility for Medicaid and the Company, or within 90 days of final action (including payment or denial) by the primary insurance or Medicare the date of service or discharge (whichever is later).</w:t>
      </w:r>
    </w:p>
    <w:p w14:paraId="3649E78E" w14:textId="77777777" w:rsidR="00A60A61" w:rsidRPr="00803F64" w:rsidRDefault="00A60A61" w:rsidP="006844A9">
      <w:pPr>
        <w:numPr>
          <w:ilvl w:val="0"/>
          <w:numId w:val="35"/>
        </w:numPr>
        <w:tabs>
          <w:tab w:val="left" w:pos="720"/>
        </w:tabs>
        <w:autoSpaceDE w:val="0"/>
        <w:autoSpaceDN w:val="0"/>
        <w:adjustRightInd w:val="0"/>
        <w:spacing w:after="0" w:line="240" w:lineRule="auto"/>
        <w:contextualSpacing/>
        <w:jc w:val="both"/>
      </w:pPr>
      <w:r w:rsidRPr="00803F64">
        <w:t>If Provider delays submission of the claims due to the coordination of benefits, subrogation of benefits or the determination of eligibility for benefits for the Enrollee, Provider shall submit such claims within thirty (30) days of the date of the notice of determination of coverage or payment by the third party.</w:t>
      </w:r>
    </w:p>
    <w:p w14:paraId="4C450E86" w14:textId="77777777" w:rsidR="00A60A61" w:rsidRPr="00803F64" w:rsidRDefault="00A60A61" w:rsidP="006844A9">
      <w:pPr>
        <w:numPr>
          <w:ilvl w:val="0"/>
          <w:numId w:val="35"/>
        </w:numPr>
        <w:tabs>
          <w:tab w:val="left" w:pos="720"/>
        </w:tabs>
        <w:autoSpaceDE w:val="0"/>
        <w:autoSpaceDN w:val="0"/>
        <w:adjustRightInd w:val="0"/>
        <w:spacing w:after="0" w:line="240" w:lineRule="auto"/>
        <w:contextualSpacing/>
        <w:jc w:val="both"/>
      </w:pPr>
      <w:r w:rsidRPr="00803F64">
        <w:t>If a claim is denied for reasons other than those stated above in subparagraph 8.e. and the Provider wishes to resubmit the denied claim with additional information, Provider must resubmit the claim within ninety (90) days after Provider’s receipt of the denial.  If the Provider needs more than ninety (90) days to resubmit a denied claim, Provider must request and receive an extension from the</w:t>
      </w:r>
      <w:r w:rsidRPr="00803F64">
        <w:rPr>
          <w:spacing w:val="49"/>
        </w:rPr>
        <w:t xml:space="preserve"> </w:t>
      </w:r>
      <w:r w:rsidRPr="00803F64">
        <w:t xml:space="preserve">Company before the expiration of the ninety (90) deadline, such extension not to be unreasonably withheld. </w:t>
      </w:r>
    </w:p>
    <w:p w14:paraId="104AFFA7" w14:textId="77777777" w:rsidR="00A60A61" w:rsidRPr="00803F64" w:rsidRDefault="00A60A61" w:rsidP="006844A9">
      <w:pPr>
        <w:numPr>
          <w:ilvl w:val="0"/>
          <w:numId w:val="35"/>
        </w:numPr>
        <w:tabs>
          <w:tab w:val="left" w:pos="720"/>
        </w:tabs>
        <w:autoSpaceDE w:val="0"/>
        <w:autoSpaceDN w:val="0"/>
        <w:adjustRightInd w:val="0"/>
        <w:spacing w:after="0" w:line="240" w:lineRule="auto"/>
        <w:contextualSpacing/>
        <w:jc w:val="both"/>
      </w:pPr>
      <w:r w:rsidRPr="00803F64">
        <w:t>All claims shall be adjudicated as outlined in the</w:t>
      </w:r>
      <w:r w:rsidRPr="00803F64">
        <w:rPr>
          <w:spacing w:val="49"/>
        </w:rPr>
        <w:t xml:space="preserve"> </w:t>
      </w:r>
      <w:r w:rsidRPr="00803F64">
        <w:t>Company Provider Manual.</w:t>
      </w:r>
    </w:p>
    <w:p w14:paraId="283E5C65" w14:textId="77777777" w:rsidR="00A60A61" w:rsidRPr="00803F64" w:rsidRDefault="00A60A61" w:rsidP="006844A9">
      <w:pPr>
        <w:numPr>
          <w:ilvl w:val="0"/>
          <w:numId w:val="35"/>
        </w:numPr>
        <w:tabs>
          <w:tab w:val="left" w:pos="720"/>
        </w:tabs>
        <w:autoSpaceDE w:val="0"/>
        <w:autoSpaceDN w:val="0"/>
        <w:adjustRightInd w:val="0"/>
        <w:spacing w:after="0" w:line="240" w:lineRule="auto"/>
        <w:contextualSpacing/>
        <w:jc w:val="both"/>
      </w:pPr>
      <w:r w:rsidRPr="00803F64">
        <w:t>Billing Diagnosis submitted on claims must be consistent with the service provided.</w:t>
      </w:r>
    </w:p>
    <w:p w14:paraId="7B6B6767" w14:textId="77777777" w:rsidR="00A60A61" w:rsidRPr="00803F64" w:rsidRDefault="00A60A61" w:rsidP="006844A9">
      <w:pPr>
        <w:numPr>
          <w:ilvl w:val="0"/>
          <w:numId w:val="35"/>
        </w:numPr>
        <w:tabs>
          <w:tab w:val="left" w:pos="720"/>
        </w:tabs>
        <w:autoSpaceDE w:val="0"/>
        <w:autoSpaceDN w:val="0"/>
        <w:adjustRightInd w:val="0"/>
        <w:spacing w:after="0" w:line="240" w:lineRule="auto"/>
        <w:contextualSpacing/>
        <w:jc w:val="both"/>
      </w:pPr>
      <w:r w:rsidRPr="00803F64">
        <w:t>If a specific service (as denominated by specific identifying codes such as CPT or HCPCS) is rendered multiple times in a single day to the same Enrollee, the specific service may be billed as the aggregate of the units delivered rather than as separate line items.</w:t>
      </w:r>
    </w:p>
    <w:p w14:paraId="626ADD04" w14:textId="77777777" w:rsidR="00A60A61" w:rsidRPr="00803F64" w:rsidRDefault="00A60A61" w:rsidP="006844A9">
      <w:pPr>
        <w:numPr>
          <w:ilvl w:val="0"/>
          <w:numId w:val="35"/>
        </w:numPr>
        <w:tabs>
          <w:tab w:val="left" w:pos="720"/>
        </w:tabs>
        <w:autoSpaceDE w:val="0"/>
        <w:autoSpaceDN w:val="0"/>
        <w:adjustRightInd w:val="0"/>
        <w:spacing w:after="0" w:line="240" w:lineRule="auto"/>
        <w:contextualSpacing/>
        <w:jc w:val="both"/>
      </w:pPr>
      <w:r w:rsidRPr="00803F64">
        <w:t>The Company shall not reimburse Provider for “never events.”</w:t>
      </w:r>
    </w:p>
    <w:p w14:paraId="38ADD35F" w14:textId="77777777" w:rsidR="00A60A61" w:rsidRPr="00803F64" w:rsidRDefault="00A60A61" w:rsidP="006844A9">
      <w:pPr>
        <w:numPr>
          <w:ilvl w:val="0"/>
          <w:numId w:val="34"/>
        </w:numPr>
        <w:autoSpaceDE w:val="0"/>
        <w:autoSpaceDN w:val="0"/>
        <w:adjustRightInd w:val="0"/>
        <w:spacing w:after="0" w:line="240" w:lineRule="auto"/>
        <w:contextualSpacing/>
        <w:jc w:val="both"/>
        <w:rPr>
          <w:b/>
          <w:u w:val="single"/>
        </w:rPr>
      </w:pPr>
      <w:r w:rsidRPr="00803F64">
        <w:rPr>
          <w:b/>
          <w:u w:val="single"/>
        </w:rPr>
        <w:t xml:space="preserve">PAYMENT OF CLAIMS </w:t>
      </w:r>
    </w:p>
    <w:p w14:paraId="7F92B315" w14:textId="77777777" w:rsidR="00A60A61" w:rsidRPr="00803F64" w:rsidRDefault="00A60A61" w:rsidP="006844A9">
      <w:pPr>
        <w:pStyle w:val="PlainText"/>
        <w:numPr>
          <w:ilvl w:val="1"/>
          <w:numId w:val="38"/>
        </w:numPr>
        <w:tabs>
          <w:tab w:val="left" w:pos="360"/>
        </w:tabs>
        <w:autoSpaceDE/>
        <w:autoSpaceDN/>
        <w:adjustRightInd/>
        <w:ind w:left="360"/>
        <w:contextualSpacing/>
        <w:jc w:val="both"/>
        <w:rPr>
          <w:rFonts w:asciiTheme="minorHAnsi" w:hAnsiTheme="minorHAnsi"/>
          <w:sz w:val="21"/>
          <w:szCs w:val="21"/>
        </w:rPr>
      </w:pPr>
      <w:r w:rsidRPr="00803F64">
        <w:rPr>
          <w:rFonts w:asciiTheme="minorHAnsi" w:hAnsiTheme="minorHAnsi"/>
          <w:sz w:val="21"/>
          <w:szCs w:val="21"/>
        </w:rPr>
        <w:t xml:space="preserve">Company shall reimburse Provider for approved Clean Claims for covered services requiring prior authorization within thirty days of the date of receipt.   Clean claims for emergency services which do not require prior authorization shall be reimbursed within thirty days of the date of receipt. </w:t>
      </w:r>
    </w:p>
    <w:p w14:paraId="39ED2916" w14:textId="77777777" w:rsidR="00A60A61" w:rsidRPr="00803F64" w:rsidRDefault="00A60A61" w:rsidP="006844A9">
      <w:pPr>
        <w:pStyle w:val="PlainText"/>
        <w:numPr>
          <w:ilvl w:val="1"/>
          <w:numId w:val="38"/>
        </w:numPr>
        <w:tabs>
          <w:tab w:val="left" w:pos="360"/>
        </w:tabs>
        <w:autoSpaceDE/>
        <w:autoSpaceDN/>
        <w:adjustRightInd/>
        <w:ind w:left="360"/>
        <w:contextualSpacing/>
        <w:jc w:val="both"/>
        <w:rPr>
          <w:rFonts w:asciiTheme="minorHAnsi" w:hAnsiTheme="minorHAnsi"/>
          <w:sz w:val="21"/>
          <w:szCs w:val="21"/>
        </w:rPr>
      </w:pPr>
      <w:r w:rsidRPr="00803F64">
        <w:rPr>
          <w:rFonts w:asciiTheme="minorHAnsi" w:hAnsiTheme="minorHAnsi"/>
          <w:sz w:val="21"/>
          <w:szCs w:val="21"/>
        </w:rPr>
        <w:t>Within eighteen (18) days after the</w:t>
      </w:r>
      <w:r w:rsidRPr="00803F64">
        <w:rPr>
          <w:rFonts w:asciiTheme="minorHAnsi" w:hAnsiTheme="minorHAnsi"/>
          <w:spacing w:val="49"/>
          <w:sz w:val="21"/>
          <w:szCs w:val="21"/>
        </w:rPr>
        <w:t xml:space="preserve"> </w:t>
      </w:r>
      <w:r w:rsidRPr="00803F64">
        <w:rPr>
          <w:rFonts w:asciiTheme="minorHAnsi" w:hAnsiTheme="minorHAnsi"/>
          <w:sz w:val="21"/>
          <w:szCs w:val="21"/>
        </w:rPr>
        <w:t>Company receives a claim from Provider, the</w:t>
      </w:r>
      <w:r w:rsidRPr="00803F64">
        <w:rPr>
          <w:rFonts w:asciiTheme="minorHAnsi" w:hAnsiTheme="minorHAnsi"/>
          <w:spacing w:val="49"/>
          <w:sz w:val="21"/>
          <w:szCs w:val="21"/>
        </w:rPr>
        <w:t xml:space="preserve"> </w:t>
      </w:r>
      <w:r w:rsidRPr="00803F64">
        <w:rPr>
          <w:rFonts w:asciiTheme="minorHAnsi" w:hAnsiTheme="minorHAnsi"/>
          <w:sz w:val="21"/>
          <w:szCs w:val="21"/>
        </w:rPr>
        <w:t xml:space="preserve">Company shall either: (1) approve payment of the claim, (2) deny payment of the claim, or (3) request additional information that is required for making an approval or denial.  </w:t>
      </w:r>
    </w:p>
    <w:p w14:paraId="5A4DFF97" w14:textId="77777777" w:rsidR="00A60A61" w:rsidRPr="00803F64" w:rsidRDefault="00A60A61" w:rsidP="006844A9">
      <w:pPr>
        <w:numPr>
          <w:ilvl w:val="0"/>
          <w:numId w:val="39"/>
        </w:numPr>
        <w:autoSpaceDE w:val="0"/>
        <w:autoSpaceDN w:val="0"/>
        <w:adjustRightInd w:val="0"/>
        <w:spacing w:after="0" w:line="240" w:lineRule="auto"/>
        <w:contextualSpacing/>
        <w:jc w:val="both"/>
      </w:pPr>
      <w:r w:rsidRPr="00803F64">
        <w:t>If the</w:t>
      </w:r>
      <w:r w:rsidRPr="00803F64">
        <w:rPr>
          <w:spacing w:val="49"/>
        </w:rPr>
        <w:t xml:space="preserve"> </w:t>
      </w:r>
      <w:r w:rsidRPr="00803F64">
        <w:t>Company denies payment of a claim the</w:t>
      </w:r>
      <w:r w:rsidRPr="00803F64">
        <w:rPr>
          <w:spacing w:val="49"/>
        </w:rPr>
        <w:t xml:space="preserve"> </w:t>
      </w:r>
      <w:r w:rsidRPr="00803F64">
        <w:t>Company shall provide Provider the ability to electronically access the specific denial reason.</w:t>
      </w:r>
    </w:p>
    <w:p w14:paraId="7D533272" w14:textId="77777777" w:rsidR="00A60A61" w:rsidRPr="00803F64" w:rsidRDefault="00A60A61" w:rsidP="006844A9">
      <w:pPr>
        <w:numPr>
          <w:ilvl w:val="0"/>
          <w:numId w:val="39"/>
        </w:numPr>
        <w:autoSpaceDE w:val="0"/>
        <w:autoSpaceDN w:val="0"/>
        <w:adjustRightInd w:val="0"/>
        <w:spacing w:after="0" w:line="240" w:lineRule="auto"/>
        <w:contextualSpacing/>
        <w:jc w:val="both"/>
      </w:pPr>
      <w:r w:rsidRPr="00803F64">
        <w:t>“Claims Status” of a claim shall be available within five to seven (5-7) days of the</w:t>
      </w:r>
      <w:r w:rsidRPr="00803F64">
        <w:rPr>
          <w:spacing w:val="49"/>
        </w:rPr>
        <w:t xml:space="preserve"> </w:t>
      </w:r>
      <w:r w:rsidRPr="00803F64">
        <w:t>Company receiving the claim.</w:t>
      </w:r>
    </w:p>
    <w:p w14:paraId="7BC34382" w14:textId="77777777" w:rsidR="00A60A61" w:rsidRPr="00803F64" w:rsidRDefault="00A60A61" w:rsidP="006844A9">
      <w:pPr>
        <w:numPr>
          <w:ilvl w:val="0"/>
          <w:numId w:val="39"/>
        </w:numPr>
        <w:autoSpaceDE w:val="0"/>
        <w:autoSpaceDN w:val="0"/>
        <w:adjustRightInd w:val="0"/>
        <w:spacing w:after="0" w:line="240" w:lineRule="auto"/>
        <w:contextualSpacing/>
        <w:jc w:val="both"/>
      </w:pPr>
      <w:r w:rsidRPr="00803F64">
        <w:t>If the</w:t>
      </w:r>
      <w:r w:rsidRPr="00803F64">
        <w:rPr>
          <w:spacing w:val="49"/>
        </w:rPr>
        <w:t xml:space="preserve"> </w:t>
      </w:r>
      <w:r w:rsidRPr="00803F64">
        <w:t>Company determines that additional information in either original or certified copy form is required for making the approval or denial of the claim, Company shall notify the Provider within eighteen (18) days after the</w:t>
      </w:r>
      <w:r w:rsidRPr="00803F64">
        <w:rPr>
          <w:spacing w:val="49"/>
        </w:rPr>
        <w:t xml:space="preserve"> </w:t>
      </w:r>
      <w:r w:rsidRPr="00803F64">
        <w:t>Company received the claim. The Provider shall have fifteen (15) days to provide the additional information requested, or the claim shall be denied.  Upon Company’s receipt of the additional information from the Provider, the</w:t>
      </w:r>
      <w:r w:rsidRPr="00803F64">
        <w:rPr>
          <w:spacing w:val="49"/>
        </w:rPr>
        <w:t xml:space="preserve"> </w:t>
      </w:r>
      <w:r w:rsidRPr="00803F64">
        <w:t>Company shall have an additional eighteen (18) days to process the claim as set forth in Paragraph 2, above.</w:t>
      </w:r>
    </w:p>
    <w:p w14:paraId="0D01DB6C" w14:textId="77777777" w:rsidR="00A60A61" w:rsidRPr="00803F64" w:rsidRDefault="00A60A61" w:rsidP="006844A9">
      <w:pPr>
        <w:numPr>
          <w:ilvl w:val="0"/>
          <w:numId w:val="39"/>
        </w:numPr>
        <w:autoSpaceDE w:val="0"/>
        <w:autoSpaceDN w:val="0"/>
        <w:adjustRightInd w:val="0"/>
        <w:spacing w:after="0" w:line="240" w:lineRule="auto"/>
        <w:contextualSpacing/>
        <w:jc w:val="both"/>
      </w:pPr>
      <w:r w:rsidRPr="00803F64">
        <w:t>The</w:t>
      </w:r>
      <w:r w:rsidRPr="00803F64">
        <w:rPr>
          <w:spacing w:val="49"/>
        </w:rPr>
        <w:t xml:space="preserve"> </w:t>
      </w:r>
      <w:r w:rsidRPr="00803F64">
        <w:t>Company is not limited to approving a claim in full or requesting additional information for the entire claim.  Rather, as appropriate, the</w:t>
      </w:r>
      <w:r w:rsidRPr="00803F64">
        <w:rPr>
          <w:spacing w:val="49"/>
        </w:rPr>
        <w:t xml:space="preserve"> </w:t>
      </w:r>
      <w:r w:rsidRPr="00803F64">
        <w:t xml:space="preserve">Company may approve a claim in part, deny a claim in part, and/or request additional information for only a part of the claim, as long as the Company either approves, </w:t>
      </w:r>
      <w:r w:rsidRPr="00803F64">
        <w:lastRenderedPageBreak/>
        <w:t>denies, or requests additional information for each part of the claim within the required eighteen (18) day period.</w:t>
      </w:r>
    </w:p>
    <w:p w14:paraId="1B4B8831" w14:textId="77777777" w:rsidR="00A60A61" w:rsidRPr="00803F64" w:rsidRDefault="00A60A61" w:rsidP="006844A9">
      <w:pPr>
        <w:numPr>
          <w:ilvl w:val="0"/>
          <w:numId w:val="39"/>
        </w:numPr>
        <w:autoSpaceDE w:val="0"/>
        <w:autoSpaceDN w:val="0"/>
        <w:adjustRightInd w:val="0"/>
        <w:spacing w:after="0" w:line="240" w:lineRule="auto"/>
        <w:contextualSpacing/>
        <w:jc w:val="both"/>
      </w:pPr>
      <w:r w:rsidRPr="00803F64">
        <w:t>If Company fails to pay Provider within these parameters, Company shall pay to Provider interest in the amount of eight percent of the claim amount beginning on the date following the day on which the payment should have been made.</w:t>
      </w:r>
    </w:p>
    <w:p w14:paraId="3BB47DFE" w14:textId="77777777" w:rsidR="00A60A61" w:rsidRPr="00803F64" w:rsidRDefault="00A60A61" w:rsidP="006844A9">
      <w:pPr>
        <w:numPr>
          <w:ilvl w:val="0"/>
          <w:numId w:val="40"/>
        </w:numPr>
        <w:autoSpaceDE w:val="0"/>
        <w:autoSpaceDN w:val="0"/>
        <w:adjustRightInd w:val="0"/>
        <w:spacing w:after="0" w:line="240" w:lineRule="auto"/>
        <w:ind w:left="360"/>
        <w:contextualSpacing/>
        <w:jc w:val="both"/>
      </w:pPr>
      <w:r w:rsidRPr="00803F64">
        <w:t>The</w:t>
      </w:r>
      <w:r w:rsidRPr="00803F64">
        <w:rPr>
          <w:spacing w:val="49"/>
        </w:rPr>
        <w:t xml:space="preserve"> </w:t>
      </w:r>
      <w:r w:rsidRPr="00803F64">
        <w:t>Company will not reimburse Provider for services provided by staff not meeting licensure, certification or accreditation requirements.</w:t>
      </w:r>
    </w:p>
    <w:p w14:paraId="165249F9" w14:textId="77777777" w:rsidR="00A60A61" w:rsidRPr="00803F64" w:rsidRDefault="00A60A61" w:rsidP="006844A9">
      <w:pPr>
        <w:pStyle w:val="ListParagraph"/>
        <w:numPr>
          <w:ilvl w:val="0"/>
          <w:numId w:val="40"/>
        </w:numPr>
        <w:spacing w:after="0" w:line="240" w:lineRule="auto"/>
        <w:ind w:left="360"/>
        <w:jc w:val="both"/>
      </w:pPr>
      <w:r w:rsidRPr="00803F64">
        <w:t>Provider understands and agrees that reimbursement rates paid under this Contract are established by the Company.</w:t>
      </w:r>
    </w:p>
    <w:p w14:paraId="6DECA0FB" w14:textId="77777777" w:rsidR="00A60A61" w:rsidRPr="00803F64" w:rsidRDefault="00A60A61" w:rsidP="006844A9">
      <w:pPr>
        <w:numPr>
          <w:ilvl w:val="0"/>
          <w:numId w:val="43"/>
        </w:numPr>
        <w:tabs>
          <w:tab w:val="left" w:pos="360"/>
        </w:tabs>
        <w:autoSpaceDE w:val="0"/>
        <w:autoSpaceDN w:val="0"/>
        <w:adjustRightInd w:val="0"/>
        <w:spacing w:after="0" w:line="240" w:lineRule="auto"/>
        <w:ind w:hanging="1440"/>
        <w:contextualSpacing/>
        <w:jc w:val="both"/>
      </w:pPr>
      <w:r w:rsidRPr="00803F64">
        <w:rPr>
          <w:b/>
          <w:u w:val="single"/>
        </w:rPr>
        <w:t xml:space="preserve">THIRD PARTY REIMBURSEMENT </w:t>
      </w:r>
    </w:p>
    <w:p w14:paraId="29E8C0FC" w14:textId="77777777" w:rsidR="00A60A61" w:rsidRPr="00803F64" w:rsidRDefault="00A60A61" w:rsidP="00A60A61">
      <w:pPr>
        <w:tabs>
          <w:tab w:val="left" w:pos="360"/>
        </w:tabs>
        <w:autoSpaceDE w:val="0"/>
        <w:autoSpaceDN w:val="0"/>
        <w:adjustRightInd w:val="0"/>
        <w:spacing w:line="240" w:lineRule="auto"/>
        <w:ind w:left="360" w:hanging="360"/>
        <w:contextualSpacing/>
        <w:jc w:val="both"/>
      </w:pPr>
      <w:r w:rsidRPr="00803F64">
        <w:t>a. Provider will comply with N.C.G.S. §122C-146, which requires the</w:t>
      </w:r>
      <w:r w:rsidRPr="00803F64">
        <w:rPr>
          <w:spacing w:val="49"/>
        </w:rPr>
        <w:t xml:space="preserve"> </w:t>
      </w:r>
      <w:r w:rsidRPr="00803F64">
        <w:t xml:space="preserve">Company to make every reasonable effort to collect payments from third party payors. Each time an Enrollee receives services Provider shall determine if the Enrollee has third party coverage that covers the service provided. </w:t>
      </w:r>
    </w:p>
    <w:p w14:paraId="61404A81" w14:textId="77777777" w:rsidR="00A60A61" w:rsidRPr="00803F64" w:rsidRDefault="00A60A61" w:rsidP="00A60A61">
      <w:pPr>
        <w:tabs>
          <w:tab w:val="left" w:pos="360"/>
        </w:tabs>
        <w:autoSpaceDE w:val="0"/>
        <w:autoSpaceDN w:val="0"/>
        <w:adjustRightInd w:val="0"/>
        <w:spacing w:line="240" w:lineRule="auto"/>
        <w:ind w:left="360" w:hanging="360"/>
        <w:contextualSpacing/>
        <w:jc w:val="both"/>
      </w:pPr>
      <w:r w:rsidRPr="00803F64">
        <w:t>b. Provider is required to bill all applicable third-party payors prior to billing the</w:t>
      </w:r>
      <w:r w:rsidRPr="00803F64">
        <w:rPr>
          <w:spacing w:val="49"/>
        </w:rPr>
        <w:t xml:space="preserve"> </w:t>
      </w:r>
      <w:r w:rsidRPr="00803F64">
        <w:t xml:space="preserve">Company. </w:t>
      </w:r>
    </w:p>
    <w:p w14:paraId="7A771139" w14:textId="77777777" w:rsidR="00A60A61" w:rsidRPr="00803F64" w:rsidRDefault="00A60A61" w:rsidP="006844A9">
      <w:pPr>
        <w:numPr>
          <w:ilvl w:val="4"/>
          <w:numId w:val="41"/>
        </w:numPr>
        <w:autoSpaceDE w:val="0"/>
        <w:autoSpaceDN w:val="0"/>
        <w:adjustRightInd w:val="0"/>
        <w:spacing w:after="0" w:line="240" w:lineRule="auto"/>
        <w:ind w:left="720"/>
        <w:contextualSpacing/>
        <w:jc w:val="both"/>
      </w:pPr>
      <w:r w:rsidRPr="00803F64">
        <w:t>Medicaid benefits payable through the PIHP are secondary to benefits payable by a primary payer, including Medicare, even if the primary payer states that its benefits are secondary to Medicaid benefits or otherwise limits its payments to Medicaid beneficiaries.</w:t>
      </w:r>
    </w:p>
    <w:p w14:paraId="44DCBA28" w14:textId="77777777" w:rsidR="00A60A61" w:rsidRPr="00803F64" w:rsidRDefault="00A60A61" w:rsidP="006844A9">
      <w:pPr>
        <w:numPr>
          <w:ilvl w:val="4"/>
          <w:numId w:val="41"/>
        </w:numPr>
        <w:autoSpaceDE w:val="0"/>
        <w:autoSpaceDN w:val="0"/>
        <w:adjustRightInd w:val="0"/>
        <w:spacing w:after="0" w:line="240" w:lineRule="auto"/>
        <w:ind w:left="720"/>
        <w:contextualSpacing/>
        <w:jc w:val="both"/>
      </w:pPr>
      <w:r w:rsidRPr="00803F64">
        <w:t>The Company makes secondary payments to supplement the primary payment if the primary payment is less than the lesser of the usual and customary charges for the service or the rate established by the Company.</w:t>
      </w:r>
    </w:p>
    <w:p w14:paraId="62DE7382" w14:textId="77777777" w:rsidR="00A60A61" w:rsidRPr="00803F64" w:rsidRDefault="00A60A61" w:rsidP="006844A9">
      <w:pPr>
        <w:numPr>
          <w:ilvl w:val="4"/>
          <w:numId w:val="41"/>
        </w:numPr>
        <w:autoSpaceDE w:val="0"/>
        <w:autoSpaceDN w:val="0"/>
        <w:adjustRightInd w:val="0"/>
        <w:spacing w:after="0" w:line="240" w:lineRule="auto"/>
        <w:ind w:left="720"/>
        <w:contextualSpacing/>
        <w:jc w:val="both"/>
      </w:pPr>
      <w:r w:rsidRPr="00803F64">
        <w:t>The Company does not make a secondary payment if the Provider is either obligated to accept, or voluntarily accepts, as full payment, a primary payment that is less than its charges.</w:t>
      </w:r>
    </w:p>
    <w:p w14:paraId="0B024069" w14:textId="77777777" w:rsidR="00A60A61" w:rsidRPr="00803F64" w:rsidRDefault="00A60A61" w:rsidP="006844A9">
      <w:pPr>
        <w:numPr>
          <w:ilvl w:val="4"/>
          <w:numId w:val="41"/>
        </w:numPr>
        <w:autoSpaceDE w:val="0"/>
        <w:autoSpaceDN w:val="0"/>
        <w:adjustRightInd w:val="0"/>
        <w:spacing w:after="0" w:line="240" w:lineRule="auto"/>
        <w:ind w:left="720"/>
        <w:contextualSpacing/>
        <w:jc w:val="both"/>
      </w:pPr>
      <w:r w:rsidRPr="00803F64">
        <w:t>If Provider or Enrollee receives a reduced primary payment because of failure to file a proper claim with the primary payor, the Company secondary payment may not exceed the amount that would have been payable if the primary payer had paid on the basis of a proper claim.</w:t>
      </w:r>
    </w:p>
    <w:p w14:paraId="706DAB1F" w14:textId="77777777" w:rsidR="00A60A61" w:rsidRPr="00803F64" w:rsidRDefault="00A60A61" w:rsidP="006844A9">
      <w:pPr>
        <w:numPr>
          <w:ilvl w:val="4"/>
          <w:numId w:val="41"/>
        </w:numPr>
        <w:autoSpaceDE w:val="0"/>
        <w:autoSpaceDN w:val="0"/>
        <w:adjustRightInd w:val="0"/>
        <w:spacing w:after="0" w:line="240" w:lineRule="auto"/>
        <w:ind w:left="720"/>
        <w:contextualSpacing/>
        <w:jc w:val="both"/>
      </w:pPr>
      <w:r w:rsidRPr="00803F64">
        <w:t>Provider must inform the Company that a reduced payment was made, and the amount that would have been paid if a proper claim had been filed.</w:t>
      </w:r>
    </w:p>
    <w:p w14:paraId="3A4AC032" w14:textId="77777777" w:rsidR="00A60A61" w:rsidRPr="00803F64" w:rsidRDefault="00A60A61" w:rsidP="00A60A61">
      <w:pPr>
        <w:spacing w:after="0" w:line="240" w:lineRule="auto"/>
        <w:jc w:val="both"/>
      </w:pPr>
      <w:r w:rsidRPr="00803F64">
        <w:t xml:space="preserve">c.  Provider shall bill the Company for third party co-pays and/or deductibles only as permitted by Controlling       Authority.  </w:t>
      </w:r>
    </w:p>
    <w:p w14:paraId="60BC026C" w14:textId="77777777" w:rsidR="00A60A61" w:rsidRPr="00803F64" w:rsidRDefault="00A60A61" w:rsidP="006844A9">
      <w:pPr>
        <w:numPr>
          <w:ilvl w:val="0"/>
          <w:numId w:val="43"/>
        </w:numPr>
        <w:autoSpaceDE w:val="0"/>
        <w:autoSpaceDN w:val="0"/>
        <w:adjustRightInd w:val="0"/>
        <w:spacing w:after="0" w:line="240" w:lineRule="auto"/>
        <w:ind w:left="360"/>
        <w:contextualSpacing/>
        <w:rPr>
          <w:b/>
        </w:rPr>
      </w:pPr>
      <w:r w:rsidRPr="00803F64">
        <w:rPr>
          <w:b/>
          <w:u w:val="single"/>
        </w:rPr>
        <w:t xml:space="preserve">UNDERPAYMENT/PAYMENTS POST APPEALS: </w:t>
      </w:r>
    </w:p>
    <w:p w14:paraId="27B5D548" w14:textId="77777777" w:rsidR="00A60A61" w:rsidRPr="00803F64" w:rsidRDefault="00A60A61" w:rsidP="006844A9">
      <w:pPr>
        <w:numPr>
          <w:ilvl w:val="0"/>
          <w:numId w:val="42"/>
        </w:numPr>
        <w:autoSpaceDE w:val="0"/>
        <w:autoSpaceDN w:val="0"/>
        <w:adjustRightInd w:val="0"/>
        <w:spacing w:after="0" w:line="240" w:lineRule="auto"/>
        <w:contextualSpacing/>
        <w:jc w:val="both"/>
      </w:pPr>
      <w:r w:rsidRPr="00803F64">
        <w:t>If the</w:t>
      </w:r>
      <w:r w:rsidRPr="00803F64">
        <w:rPr>
          <w:spacing w:val="49"/>
        </w:rPr>
        <w:t xml:space="preserve"> </w:t>
      </w:r>
      <w:r w:rsidRPr="00803F64">
        <w:t>Company determines that Provider has not been paid a claim or a portion of a claim that the</w:t>
      </w:r>
      <w:r w:rsidRPr="00803F64">
        <w:rPr>
          <w:spacing w:val="49"/>
        </w:rPr>
        <w:t xml:space="preserve"> </w:t>
      </w:r>
      <w:r w:rsidRPr="00803F64">
        <w:t>Company determines should be allowed for any reason, the</w:t>
      </w:r>
      <w:r w:rsidRPr="00803F64">
        <w:rPr>
          <w:spacing w:val="49"/>
        </w:rPr>
        <w:t xml:space="preserve"> </w:t>
      </w:r>
      <w:r w:rsidRPr="00803F64">
        <w:t>Company shall provide thirty (30) days’ notice to the Provider of the intent to pay the claims or portions of claims.  Such notice of action shall identify the Enrollee(s) name and date(s) of service in question, the specific determination made by the Company as to each claim, and the amount of payment due to the</w:t>
      </w:r>
      <w:r w:rsidRPr="00803F64">
        <w:rPr>
          <w:spacing w:val="49"/>
        </w:rPr>
        <w:t xml:space="preserve"> </w:t>
      </w:r>
      <w:r w:rsidRPr="00803F64">
        <w:t>Provider.  Provider shall have thirty (30) days from date of such notification to appeal the determination of the Company.  The Company shall make such payment within thirty (30) days of the date of the notice of intent to pay claims or portions of claims.</w:t>
      </w:r>
    </w:p>
    <w:p w14:paraId="05C40227" w14:textId="77777777" w:rsidR="00A60A61" w:rsidRPr="00803F64" w:rsidRDefault="00A60A61" w:rsidP="006844A9">
      <w:pPr>
        <w:numPr>
          <w:ilvl w:val="0"/>
          <w:numId w:val="42"/>
        </w:numPr>
        <w:autoSpaceDE w:val="0"/>
        <w:autoSpaceDN w:val="0"/>
        <w:adjustRightInd w:val="0"/>
        <w:spacing w:after="0" w:line="240" w:lineRule="auto"/>
        <w:contextualSpacing/>
        <w:jc w:val="both"/>
      </w:pPr>
      <w:r w:rsidRPr="00803F64">
        <w:t>Within thirty (30) days of the conclusion of any grievance, appeal or litigation that determines that Company improperly failed to pay a claim or a portion of a claim to Provider, the</w:t>
      </w:r>
      <w:r w:rsidRPr="00803F64">
        <w:rPr>
          <w:spacing w:val="49"/>
        </w:rPr>
        <w:t xml:space="preserve"> </w:t>
      </w:r>
      <w:r w:rsidRPr="00803F64">
        <w:t>Company shall remit the amount determined to be owed to Provider.</w:t>
      </w:r>
    </w:p>
    <w:p w14:paraId="4B934139" w14:textId="77777777" w:rsidR="00A60A61" w:rsidRPr="00803F64" w:rsidRDefault="00A60A61" w:rsidP="00A60A61">
      <w:pPr>
        <w:pStyle w:val="ListParagraph"/>
        <w:spacing w:line="240" w:lineRule="auto"/>
        <w:ind w:left="0"/>
        <w:jc w:val="both"/>
      </w:pPr>
    </w:p>
    <w:p w14:paraId="6B3A043E" w14:textId="77777777" w:rsidR="00A60A61" w:rsidRPr="00803F64" w:rsidRDefault="00A60A61" w:rsidP="00A60A61">
      <w:pPr>
        <w:pStyle w:val="ListParagraph"/>
        <w:spacing w:line="240" w:lineRule="auto"/>
        <w:ind w:left="0"/>
        <w:jc w:val="both"/>
      </w:pPr>
    </w:p>
    <w:p w14:paraId="2BC1A4E1" w14:textId="77777777" w:rsidR="00A60A61" w:rsidRPr="00803F64" w:rsidRDefault="00A60A61" w:rsidP="00A60A61">
      <w:pPr>
        <w:pStyle w:val="ListParagraph"/>
        <w:spacing w:line="240" w:lineRule="auto"/>
        <w:ind w:left="0"/>
        <w:jc w:val="both"/>
      </w:pPr>
    </w:p>
    <w:p w14:paraId="3EDF0403" w14:textId="77777777" w:rsidR="00A60A61" w:rsidRPr="00803F64" w:rsidRDefault="00A60A61" w:rsidP="00A60A61">
      <w:pPr>
        <w:pStyle w:val="ListParagraph"/>
        <w:ind w:left="0"/>
        <w:jc w:val="both"/>
      </w:pPr>
    </w:p>
    <w:p w14:paraId="0CA9AA61" w14:textId="77777777" w:rsidR="00A60A61" w:rsidRPr="00803F64" w:rsidRDefault="00A60A61" w:rsidP="00A60A61">
      <w:pPr>
        <w:pStyle w:val="ListParagraph"/>
        <w:ind w:left="0"/>
        <w:jc w:val="both"/>
      </w:pPr>
    </w:p>
    <w:p w14:paraId="63FA030F" w14:textId="3E19AB2A" w:rsidR="00A60A61" w:rsidRPr="00803F64" w:rsidRDefault="00A60A61" w:rsidP="00F459B9">
      <w:pPr>
        <w:pStyle w:val="Heading5"/>
      </w:pPr>
      <w:r w:rsidRPr="00803F64">
        <w:br w:type="page"/>
      </w:r>
      <w:r w:rsidRPr="00803F64">
        <w:lastRenderedPageBreak/>
        <w:t>AGENCY – APPENDICES/ATTACHMENTS</w:t>
      </w:r>
    </w:p>
    <w:p w14:paraId="79C830B0" w14:textId="77777777" w:rsidR="00F459B9" w:rsidRPr="00803F64" w:rsidRDefault="00F459B9" w:rsidP="00F459B9"/>
    <w:tbl>
      <w:tblPr>
        <w:tblW w:w="0" w:type="auto"/>
        <w:tblInd w:w="120" w:type="dxa"/>
        <w:tblLayout w:type="fixed"/>
        <w:tblCellMar>
          <w:left w:w="0" w:type="dxa"/>
          <w:right w:w="0" w:type="dxa"/>
        </w:tblCellMar>
        <w:tblLook w:val="0000" w:firstRow="0" w:lastRow="0" w:firstColumn="0" w:lastColumn="0" w:noHBand="0" w:noVBand="0"/>
      </w:tblPr>
      <w:tblGrid>
        <w:gridCol w:w="773"/>
        <w:gridCol w:w="2020"/>
        <w:gridCol w:w="5611"/>
      </w:tblGrid>
      <w:tr w:rsidR="00803F64" w:rsidRPr="00803F64" w14:paraId="016E10BE" w14:textId="77777777" w:rsidTr="00B0004E">
        <w:trPr>
          <w:trHeight w:hRule="exact" w:val="1269"/>
        </w:trPr>
        <w:tc>
          <w:tcPr>
            <w:tcW w:w="773" w:type="dxa"/>
            <w:tcBorders>
              <w:top w:val="nil"/>
              <w:left w:val="nil"/>
              <w:bottom w:val="nil"/>
              <w:right w:val="nil"/>
            </w:tcBorders>
          </w:tcPr>
          <w:p w14:paraId="09543CA8" w14:textId="77777777" w:rsidR="00A60A61" w:rsidRPr="00803F64" w:rsidRDefault="00A60A61" w:rsidP="00B0004E">
            <w:pPr>
              <w:widowControl w:val="0"/>
              <w:tabs>
                <w:tab w:val="left" w:pos="640"/>
              </w:tabs>
              <w:autoSpaceDE w:val="0"/>
              <w:autoSpaceDN w:val="0"/>
              <w:adjustRightInd w:val="0"/>
              <w:spacing w:line="258" w:lineRule="exact"/>
              <w:ind w:right="-20"/>
              <w:contextualSpacing/>
            </w:pPr>
            <w:r w:rsidRPr="00803F64">
              <w:rPr>
                <w:b/>
                <w:bCs/>
                <w:u w:val="single"/>
              </w:rPr>
              <w:t xml:space="preserve"> </w:t>
            </w:r>
            <w:r w:rsidRPr="00803F64">
              <w:rPr>
                <w:b/>
                <w:bCs/>
                <w:u w:val="single"/>
              </w:rPr>
              <w:tab/>
            </w:r>
          </w:p>
        </w:tc>
        <w:tc>
          <w:tcPr>
            <w:tcW w:w="2020" w:type="dxa"/>
            <w:tcBorders>
              <w:top w:val="nil"/>
              <w:left w:val="nil"/>
              <w:bottom w:val="nil"/>
              <w:right w:val="nil"/>
            </w:tcBorders>
          </w:tcPr>
          <w:p w14:paraId="7FA7A336" w14:textId="77777777" w:rsidR="00A60A61" w:rsidRPr="00803F64" w:rsidRDefault="00A60A61" w:rsidP="00B0004E">
            <w:pPr>
              <w:widowControl w:val="0"/>
              <w:autoSpaceDE w:val="0"/>
              <w:autoSpaceDN w:val="0"/>
              <w:adjustRightInd w:val="0"/>
              <w:ind w:left="60" w:right="-20"/>
              <w:contextualSpacing/>
            </w:pPr>
            <w:r w:rsidRPr="00803F64">
              <w:rPr>
                <w:b/>
                <w:bCs/>
              </w:rPr>
              <w:t>Appendix A</w:t>
            </w:r>
          </w:p>
        </w:tc>
        <w:tc>
          <w:tcPr>
            <w:tcW w:w="5611" w:type="dxa"/>
            <w:tcBorders>
              <w:top w:val="nil"/>
              <w:left w:val="nil"/>
              <w:bottom w:val="nil"/>
              <w:right w:val="nil"/>
            </w:tcBorders>
          </w:tcPr>
          <w:p w14:paraId="5D2D58EF" w14:textId="77777777" w:rsidR="00A60A61" w:rsidRPr="00803F64" w:rsidRDefault="00A60A61" w:rsidP="00B0004E">
            <w:pPr>
              <w:contextualSpacing/>
              <w:rPr>
                <w:b/>
              </w:rPr>
            </w:pPr>
            <w:r w:rsidRPr="00803F64">
              <w:rPr>
                <w:b/>
              </w:rPr>
              <w:t>CERTIFICATION REGARDING DEBARMENT, SUSPENSION, INELIGIBILITY AND VOLUNTARY EXCLUSION-LOWER TIER COVERED TRANSACTIONS</w:t>
            </w:r>
          </w:p>
          <w:p w14:paraId="2FB9AEA7" w14:textId="77777777" w:rsidR="00A60A61" w:rsidRPr="00803F64" w:rsidRDefault="00A60A61" w:rsidP="00B0004E">
            <w:pPr>
              <w:widowControl w:val="0"/>
              <w:autoSpaceDE w:val="0"/>
              <w:autoSpaceDN w:val="0"/>
              <w:adjustRightInd w:val="0"/>
              <w:ind w:right="-20"/>
              <w:contextualSpacing/>
            </w:pPr>
          </w:p>
        </w:tc>
      </w:tr>
      <w:tr w:rsidR="00803F64" w:rsidRPr="00803F64" w14:paraId="66C3D6B8" w14:textId="77777777" w:rsidTr="00B0004E">
        <w:trPr>
          <w:trHeight w:hRule="exact" w:val="884"/>
        </w:trPr>
        <w:tc>
          <w:tcPr>
            <w:tcW w:w="773" w:type="dxa"/>
            <w:tcBorders>
              <w:top w:val="nil"/>
              <w:left w:val="nil"/>
              <w:bottom w:val="nil"/>
              <w:right w:val="nil"/>
            </w:tcBorders>
          </w:tcPr>
          <w:p w14:paraId="7684F4DA" w14:textId="77777777" w:rsidR="00A60A61" w:rsidRPr="00803F64" w:rsidRDefault="00A60A61" w:rsidP="00B0004E">
            <w:pPr>
              <w:widowControl w:val="0"/>
              <w:tabs>
                <w:tab w:val="left" w:pos="640"/>
              </w:tabs>
              <w:autoSpaceDE w:val="0"/>
              <w:autoSpaceDN w:val="0"/>
              <w:adjustRightInd w:val="0"/>
              <w:spacing w:line="258" w:lineRule="exact"/>
              <w:ind w:left="40" w:right="-20"/>
              <w:contextualSpacing/>
            </w:pPr>
            <w:r w:rsidRPr="00803F64">
              <w:rPr>
                <w:b/>
                <w:bCs/>
                <w:u w:val="single"/>
              </w:rPr>
              <w:t xml:space="preserve"> </w:t>
            </w:r>
            <w:r w:rsidRPr="00803F64">
              <w:rPr>
                <w:b/>
                <w:bCs/>
                <w:u w:val="single"/>
              </w:rPr>
              <w:tab/>
            </w:r>
          </w:p>
        </w:tc>
        <w:tc>
          <w:tcPr>
            <w:tcW w:w="2020" w:type="dxa"/>
            <w:tcBorders>
              <w:top w:val="nil"/>
              <w:left w:val="nil"/>
              <w:bottom w:val="nil"/>
              <w:right w:val="nil"/>
            </w:tcBorders>
          </w:tcPr>
          <w:p w14:paraId="65B2595D" w14:textId="77777777" w:rsidR="00A60A61" w:rsidRPr="00803F64" w:rsidRDefault="00A60A61" w:rsidP="00B0004E">
            <w:pPr>
              <w:widowControl w:val="0"/>
              <w:autoSpaceDE w:val="0"/>
              <w:autoSpaceDN w:val="0"/>
              <w:adjustRightInd w:val="0"/>
              <w:ind w:left="60" w:right="-20"/>
              <w:contextualSpacing/>
            </w:pPr>
            <w:r w:rsidRPr="00803F64">
              <w:rPr>
                <w:b/>
                <w:bCs/>
              </w:rPr>
              <w:t>Appendix B</w:t>
            </w:r>
          </w:p>
        </w:tc>
        <w:tc>
          <w:tcPr>
            <w:tcW w:w="5611" w:type="dxa"/>
            <w:tcBorders>
              <w:top w:val="nil"/>
              <w:left w:val="nil"/>
              <w:bottom w:val="nil"/>
              <w:right w:val="nil"/>
            </w:tcBorders>
          </w:tcPr>
          <w:p w14:paraId="061B2812" w14:textId="77777777" w:rsidR="00A60A61" w:rsidRPr="00803F64" w:rsidRDefault="00A60A61" w:rsidP="00B0004E">
            <w:pPr>
              <w:contextualSpacing/>
              <w:rPr>
                <w:b/>
              </w:rPr>
            </w:pPr>
            <w:r w:rsidRPr="00803F64">
              <w:rPr>
                <w:b/>
              </w:rPr>
              <w:t>CERTIFICATION REGARDING DRUG-FREE WORKPLACE REQUIREMENTS</w:t>
            </w:r>
          </w:p>
          <w:p w14:paraId="5ADCE180" w14:textId="77777777" w:rsidR="00A60A61" w:rsidRPr="00803F64" w:rsidRDefault="00A60A61" w:rsidP="00B0004E">
            <w:pPr>
              <w:widowControl w:val="0"/>
              <w:autoSpaceDE w:val="0"/>
              <w:autoSpaceDN w:val="0"/>
              <w:adjustRightInd w:val="0"/>
              <w:ind w:left="300" w:right="-20"/>
              <w:contextualSpacing/>
            </w:pPr>
          </w:p>
        </w:tc>
      </w:tr>
      <w:tr w:rsidR="00803F64" w:rsidRPr="00803F64" w14:paraId="1DC98504" w14:textId="77777777" w:rsidTr="00B0004E">
        <w:trPr>
          <w:trHeight w:hRule="exact" w:val="697"/>
        </w:trPr>
        <w:tc>
          <w:tcPr>
            <w:tcW w:w="773" w:type="dxa"/>
            <w:tcBorders>
              <w:top w:val="nil"/>
              <w:left w:val="nil"/>
              <w:bottom w:val="nil"/>
              <w:right w:val="nil"/>
            </w:tcBorders>
          </w:tcPr>
          <w:p w14:paraId="02114E47" w14:textId="77777777" w:rsidR="00A60A61" w:rsidRPr="00803F64" w:rsidRDefault="00A60A61" w:rsidP="00B0004E">
            <w:pPr>
              <w:widowControl w:val="0"/>
              <w:tabs>
                <w:tab w:val="left" w:pos="640"/>
              </w:tabs>
              <w:autoSpaceDE w:val="0"/>
              <w:autoSpaceDN w:val="0"/>
              <w:adjustRightInd w:val="0"/>
              <w:spacing w:line="258" w:lineRule="exact"/>
              <w:ind w:left="40" w:right="-20"/>
              <w:contextualSpacing/>
            </w:pPr>
            <w:r w:rsidRPr="00803F64">
              <w:rPr>
                <w:b/>
                <w:bCs/>
                <w:u w:val="single"/>
              </w:rPr>
              <w:t xml:space="preserve"> </w:t>
            </w:r>
            <w:r w:rsidRPr="00803F64">
              <w:rPr>
                <w:b/>
                <w:bCs/>
                <w:u w:val="single"/>
              </w:rPr>
              <w:tab/>
            </w:r>
          </w:p>
        </w:tc>
        <w:tc>
          <w:tcPr>
            <w:tcW w:w="2020" w:type="dxa"/>
            <w:tcBorders>
              <w:top w:val="nil"/>
              <w:left w:val="nil"/>
              <w:bottom w:val="nil"/>
              <w:right w:val="nil"/>
            </w:tcBorders>
          </w:tcPr>
          <w:p w14:paraId="6CF4AFD0" w14:textId="77777777" w:rsidR="00A60A61" w:rsidRPr="00803F64" w:rsidRDefault="00A60A61" w:rsidP="00B0004E">
            <w:pPr>
              <w:widowControl w:val="0"/>
              <w:autoSpaceDE w:val="0"/>
              <w:autoSpaceDN w:val="0"/>
              <w:adjustRightInd w:val="0"/>
              <w:ind w:left="60" w:right="-20"/>
              <w:contextualSpacing/>
            </w:pPr>
            <w:r w:rsidRPr="00803F64">
              <w:rPr>
                <w:b/>
                <w:bCs/>
              </w:rPr>
              <w:t>Appendix C</w:t>
            </w:r>
          </w:p>
        </w:tc>
        <w:tc>
          <w:tcPr>
            <w:tcW w:w="5611" w:type="dxa"/>
            <w:tcBorders>
              <w:top w:val="nil"/>
              <w:left w:val="nil"/>
              <w:bottom w:val="nil"/>
              <w:right w:val="nil"/>
            </w:tcBorders>
          </w:tcPr>
          <w:p w14:paraId="0209BD59" w14:textId="77777777" w:rsidR="00A60A61" w:rsidRPr="00803F64" w:rsidRDefault="00A60A61" w:rsidP="00B0004E">
            <w:pPr>
              <w:contextualSpacing/>
              <w:rPr>
                <w:b/>
              </w:rPr>
            </w:pPr>
            <w:r w:rsidRPr="00803F64">
              <w:rPr>
                <w:b/>
              </w:rPr>
              <w:t>CERTIFICATION REGARDING LOBBYING</w:t>
            </w:r>
          </w:p>
          <w:p w14:paraId="4AB1B069" w14:textId="77777777" w:rsidR="00A60A61" w:rsidRPr="00803F64" w:rsidRDefault="00A60A61" w:rsidP="00B0004E">
            <w:pPr>
              <w:widowControl w:val="0"/>
              <w:autoSpaceDE w:val="0"/>
              <w:autoSpaceDN w:val="0"/>
              <w:adjustRightInd w:val="0"/>
              <w:ind w:right="-20"/>
              <w:contextualSpacing/>
            </w:pPr>
          </w:p>
        </w:tc>
      </w:tr>
      <w:tr w:rsidR="00803F64" w:rsidRPr="00803F64" w14:paraId="4FDE5820" w14:textId="77777777" w:rsidTr="00B0004E">
        <w:trPr>
          <w:trHeight w:hRule="exact" w:val="895"/>
        </w:trPr>
        <w:tc>
          <w:tcPr>
            <w:tcW w:w="773" w:type="dxa"/>
            <w:tcBorders>
              <w:top w:val="nil"/>
              <w:left w:val="nil"/>
              <w:bottom w:val="nil"/>
              <w:right w:val="nil"/>
            </w:tcBorders>
          </w:tcPr>
          <w:p w14:paraId="57009EE7" w14:textId="77777777" w:rsidR="00A60A61" w:rsidRPr="00803F64" w:rsidRDefault="00A60A61" w:rsidP="00B0004E">
            <w:pPr>
              <w:widowControl w:val="0"/>
              <w:tabs>
                <w:tab w:val="left" w:pos="640"/>
              </w:tabs>
              <w:autoSpaceDE w:val="0"/>
              <w:autoSpaceDN w:val="0"/>
              <w:adjustRightInd w:val="0"/>
              <w:spacing w:line="258" w:lineRule="exact"/>
              <w:ind w:left="40" w:right="-20"/>
              <w:contextualSpacing/>
              <w:rPr>
                <w:b/>
                <w:bCs/>
                <w:u w:val="single"/>
              </w:rPr>
            </w:pPr>
            <w:r w:rsidRPr="00803F64">
              <w:rPr>
                <w:b/>
                <w:bCs/>
                <w:u w:val="single"/>
              </w:rPr>
              <w:tab/>
            </w:r>
          </w:p>
        </w:tc>
        <w:tc>
          <w:tcPr>
            <w:tcW w:w="2020" w:type="dxa"/>
            <w:tcBorders>
              <w:top w:val="nil"/>
              <w:left w:val="nil"/>
              <w:bottom w:val="nil"/>
              <w:right w:val="nil"/>
            </w:tcBorders>
          </w:tcPr>
          <w:p w14:paraId="4DDCE373" w14:textId="77777777" w:rsidR="00A60A61" w:rsidRPr="00803F64" w:rsidRDefault="00A60A61" w:rsidP="00B0004E">
            <w:pPr>
              <w:widowControl w:val="0"/>
              <w:autoSpaceDE w:val="0"/>
              <w:autoSpaceDN w:val="0"/>
              <w:adjustRightInd w:val="0"/>
              <w:ind w:left="60" w:right="-20"/>
              <w:contextualSpacing/>
              <w:rPr>
                <w:b/>
                <w:bCs/>
              </w:rPr>
            </w:pPr>
            <w:r w:rsidRPr="00803F64">
              <w:rPr>
                <w:b/>
                <w:bCs/>
              </w:rPr>
              <w:t>Appendix D</w:t>
            </w:r>
          </w:p>
        </w:tc>
        <w:tc>
          <w:tcPr>
            <w:tcW w:w="5611" w:type="dxa"/>
            <w:tcBorders>
              <w:top w:val="nil"/>
              <w:left w:val="nil"/>
              <w:bottom w:val="nil"/>
              <w:right w:val="nil"/>
            </w:tcBorders>
          </w:tcPr>
          <w:p w14:paraId="2E0EA352" w14:textId="77777777" w:rsidR="00A60A61" w:rsidRPr="00803F64" w:rsidRDefault="00A60A61" w:rsidP="00B0004E">
            <w:pPr>
              <w:contextualSpacing/>
              <w:rPr>
                <w:b/>
              </w:rPr>
            </w:pPr>
            <w:r w:rsidRPr="00803F64">
              <w:rPr>
                <w:b/>
              </w:rPr>
              <w:t>CERTIFICATION REGARDING ENVIRONMENTAL TOBACCO SMOKE</w:t>
            </w:r>
          </w:p>
          <w:p w14:paraId="029C53E3" w14:textId="77777777" w:rsidR="00A60A61" w:rsidRPr="00803F64" w:rsidRDefault="00A60A61" w:rsidP="00B0004E">
            <w:pPr>
              <w:contextualSpacing/>
              <w:rPr>
                <w:b/>
              </w:rPr>
            </w:pPr>
          </w:p>
          <w:p w14:paraId="424AEFCD" w14:textId="77777777" w:rsidR="00A60A61" w:rsidRPr="00803F64" w:rsidRDefault="00A60A61" w:rsidP="00B0004E">
            <w:pPr>
              <w:widowControl w:val="0"/>
              <w:autoSpaceDE w:val="0"/>
              <w:autoSpaceDN w:val="0"/>
              <w:adjustRightInd w:val="0"/>
              <w:ind w:right="-20"/>
              <w:contextualSpacing/>
              <w:rPr>
                <w:b/>
                <w:bCs/>
              </w:rPr>
            </w:pPr>
          </w:p>
        </w:tc>
      </w:tr>
      <w:tr w:rsidR="00803F64" w:rsidRPr="00803F64" w14:paraId="7B225EB5" w14:textId="77777777" w:rsidTr="00B0004E">
        <w:trPr>
          <w:trHeight w:hRule="exact" w:val="757"/>
        </w:trPr>
        <w:tc>
          <w:tcPr>
            <w:tcW w:w="773" w:type="dxa"/>
            <w:tcBorders>
              <w:top w:val="nil"/>
              <w:left w:val="nil"/>
              <w:bottom w:val="nil"/>
              <w:right w:val="nil"/>
            </w:tcBorders>
          </w:tcPr>
          <w:p w14:paraId="1FE7AD80" w14:textId="77777777" w:rsidR="00A60A61" w:rsidRPr="00803F64" w:rsidRDefault="00A60A61" w:rsidP="00B0004E">
            <w:pPr>
              <w:widowControl w:val="0"/>
              <w:tabs>
                <w:tab w:val="left" w:pos="640"/>
              </w:tabs>
              <w:autoSpaceDE w:val="0"/>
              <w:autoSpaceDN w:val="0"/>
              <w:adjustRightInd w:val="0"/>
              <w:spacing w:line="258" w:lineRule="exact"/>
              <w:ind w:left="40" w:right="-20"/>
              <w:contextualSpacing/>
              <w:rPr>
                <w:b/>
                <w:bCs/>
                <w:u w:val="single"/>
              </w:rPr>
            </w:pPr>
            <w:r w:rsidRPr="00803F64">
              <w:rPr>
                <w:b/>
                <w:bCs/>
                <w:u w:val="single"/>
              </w:rPr>
              <w:tab/>
            </w:r>
          </w:p>
        </w:tc>
        <w:tc>
          <w:tcPr>
            <w:tcW w:w="2020" w:type="dxa"/>
            <w:tcBorders>
              <w:top w:val="nil"/>
              <w:left w:val="nil"/>
              <w:bottom w:val="nil"/>
              <w:right w:val="nil"/>
            </w:tcBorders>
          </w:tcPr>
          <w:p w14:paraId="15F7D43B" w14:textId="77777777" w:rsidR="00A60A61" w:rsidRPr="00803F64" w:rsidRDefault="00A60A61" w:rsidP="00B0004E">
            <w:pPr>
              <w:widowControl w:val="0"/>
              <w:autoSpaceDE w:val="0"/>
              <w:autoSpaceDN w:val="0"/>
              <w:adjustRightInd w:val="0"/>
              <w:ind w:left="60" w:right="-20"/>
              <w:contextualSpacing/>
              <w:rPr>
                <w:b/>
                <w:bCs/>
              </w:rPr>
            </w:pPr>
            <w:r w:rsidRPr="00803F64">
              <w:rPr>
                <w:b/>
                <w:bCs/>
              </w:rPr>
              <w:t>Appendix E</w:t>
            </w:r>
          </w:p>
        </w:tc>
        <w:tc>
          <w:tcPr>
            <w:tcW w:w="5611" w:type="dxa"/>
            <w:tcBorders>
              <w:top w:val="nil"/>
              <w:left w:val="nil"/>
              <w:bottom w:val="nil"/>
              <w:right w:val="nil"/>
            </w:tcBorders>
          </w:tcPr>
          <w:p w14:paraId="5F958EE8" w14:textId="77777777" w:rsidR="00A60A61" w:rsidRPr="00803F64" w:rsidRDefault="00A60A61" w:rsidP="00B0004E">
            <w:pPr>
              <w:contextualSpacing/>
              <w:rPr>
                <w:rFonts w:cs="Arial"/>
                <w:b/>
              </w:rPr>
            </w:pPr>
            <w:r w:rsidRPr="00803F64">
              <w:rPr>
                <w:rFonts w:cs="Arial"/>
                <w:b/>
              </w:rPr>
              <w:t>MIXED SERVICES PAYMENT PROTOCOL</w:t>
            </w:r>
          </w:p>
          <w:p w14:paraId="07985252" w14:textId="77777777" w:rsidR="00A60A61" w:rsidRPr="00803F64" w:rsidRDefault="00A60A61" w:rsidP="00B0004E">
            <w:pPr>
              <w:contextualSpacing/>
              <w:rPr>
                <w:rFonts w:cs="Arial"/>
                <w:b/>
              </w:rPr>
            </w:pPr>
          </w:p>
          <w:p w14:paraId="799AC6D0" w14:textId="77777777" w:rsidR="00A60A61" w:rsidRPr="00803F64" w:rsidRDefault="00A60A61" w:rsidP="00B0004E">
            <w:pPr>
              <w:contextualSpacing/>
              <w:rPr>
                <w:rFonts w:cs="Arial"/>
                <w:b/>
              </w:rPr>
            </w:pPr>
          </w:p>
          <w:p w14:paraId="41CA0E27" w14:textId="77777777" w:rsidR="00A60A61" w:rsidRPr="00803F64" w:rsidRDefault="00A60A61" w:rsidP="00B0004E">
            <w:pPr>
              <w:contextualSpacing/>
              <w:rPr>
                <w:rFonts w:cs="Arial"/>
                <w:b/>
              </w:rPr>
            </w:pPr>
          </w:p>
          <w:p w14:paraId="7F8DB9EB" w14:textId="77777777" w:rsidR="00A60A61" w:rsidRPr="00803F64" w:rsidRDefault="00A60A61" w:rsidP="00B0004E">
            <w:pPr>
              <w:contextualSpacing/>
              <w:rPr>
                <w:rFonts w:cs="Arial"/>
                <w:b/>
              </w:rPr>
            </w:pPr>
          </w:p>
        </w:tc>
      </w:tr>
      <w:tr w:rsidR="00803F64" w:rsidRPr="00803F64" w14:paraId="05875BE3" w14:textId="77777777" w:rsidTr="00B0004E">
        <w:trPr>
          <w:trHeight w:hRule="exact" w:val="504"/>
        </w:trPr>
        <w:tc>
          <w:tcPr>
            <w:tcW w:w="773" w:type="dxa"/>
            <w:tcBorders>
              <w:top w:val="nil"/>
              <w:left w:val="nil"/>
              <w:bottom w:val="nil"/>
              <w:right w:val="nil"/>
            </w:tcBorders>
          </w:tcPr>
          <w:p w14:paraId="70984D26" w14:textId="77777777" w:rsidR="00A60A61" w:rsidRPr="00803F64" w:rsidRDefault="00A60A61" w:rsidP="00B0004E">
            <w:pPr>
              <w:widowControl w:val="0"/>
              <w:tabs>
                <w:tab w:val="left" w:pos="640"/>
              </w:tabs>
              <w:autoSpaceDE w:val="0"/>
              <w:autoSpaceDN w:val="0"/>
              <w:adjustRightInd w:val="0"/>
              <w:spacing w:line="258" w:lineRule="exact"/>
              <w:ind w:left="40" w:right="-20"/>
              <w:contextualSpacing/>
              <w:rPr>
                <w:b/>
                <w:bCs/>
                <w:u w:val="single"/>
              </w:rPr>
            </w:pPr>
            <w:r w:rsidRPr="00803F64">
              <w:rPr>
                <w:b/>
                <w:bCs/>
                <w:u w:val="single"/>
              </w:rPr>
              <w:tab/>
            </w:r>
          </w:p>
        </w:tc>
        <w:tc>
          <w:tcPr>
            <w:tcW w:w="2020" w:type="dxa"/>
            <w:tcBorders>
              <w:top w:val="nil"/>
              <w:left w:val="nil"/>
              <w:bottom w:val="nil"/>
              <w:right w:val="nil"/>
            </w:tcBorders>
          </w:tcPr>
          <w:p w14:paraId="1DD48D56" w14:textId="77777777" w:rsidR="00A60A61" w:rsidRPr="00803F64" w:rsidRDefault="00A60A61" w:rsidP="00B0004E">
            <w:pPr>
              <w:widowControl w:val="0"/>
              <w:autoSpaceDE w:val="0"/>
              <w:autoSpaceDN w:val="0"/>
              <w:adjustRightInd w:val="0"/>
              <w:ind w:left="60" w:right="-20"/>
              <w:contextualSpacing/>
              <w:rPr>
                <w:b/>
                <w:bCs/>
              </w:rPr>
            </w:pPr>
            <w:r w:rsidRPr="00803F64">
              <w:rPr>
                <w:b/>
                <w:bCs/>
              </w:rPr>
              <w:t>Appendix F</w:t>
            </w:r>
          </w:p>
        </w:tc>
        <w:tc>
          <w:tcPr>
            <w:tcW w:w="5611" w:type="dxa"/>
            <w:tcBorders>
              <w:top w:val="nil"/>
              <w:left w:val="nil"/>
              <w:bottom w:val="nil"/>
              <w:right w:val="nil"/>
            </w:tcBorders>
          </w:tcPr>
          <w:p w14:paraId="7E3EF0AF" w14:textId="77777777" w:rsidR="00A60A61" w:rsidRPr="00803F64" w:rsidRDefault="00A60A61" w:rsidP="00B0004E">
            <w:pPr>
              <w:widowControl w:val="0"/>
              <w:autoSpaceDE w:val="0"/>
              <w:autoSpaceDN w:val="0"/>
              <w:adjustRightInd w:val="0"/>
              <w:ind w:right="-20"/>
              <w:contextualSpacing/>
              <w:rPr>
                <w:b/>
              </w:rPr>
            </w:pPr>
            <w:r w:rsidRPr="00803F64">
              <w:rPr>
                <w:b/>
              </w:rPr>
              <w:t>AGENCY</w:t>
            </w:r>
            <w:r w:rsidRPr="00803F64">
              <w:t xml:space="preserve"> </w:t>
            </w:r>
            <w:r w:rsidRPr="00803F64">
              <w:rPr>
                <w:b/>
              </w:rPr>
              <w:t>ADDENDUM</w:t>
            </w:r>
          </w:p>
          <w:p w14:paraId="4FA45E9D" w14:textId="77777777" w:rsidR="00A60A61" w:rsidRPr="00803F64" w:rsidRDefault="00A60A61" w:rsidP="00B0004E">
            <w:pPr>
              <w:widowControl w:val="0"/>
              <w:autoSpaceDE w:val="0"/>
              <w:autoSpaceDN w:val="0"/>
              <w:adjustRightInd w:val="0"/>
              <w:ind w:right="-20"/>
              <w:contextualSpacing/>
              <w:rPr>
                <w:b/>
              </w:rPr>
            </w:pPr>
          </w:p>
          <w:p w14:paraId="6FCE7C62" w14:textId="77777777" w:rsidR="00A60A61" w:rsidRPr="00803F64" w:rsidRDefault="00A60A61" w:rsidP="00B0004E">
            <w:pPr>
              <w:widowControl w:val="0"/>
              <w:autoSpaceDE w:val="0"/>
              <w:autoSpaceDN w:val="0"/>
              <w:adjustRightInd w:val="0"/>
              <w:ind w:right="-20"/>
              <w:contextualSpacing/>
              <w:rPr>
                <w:b/>
              </w:rPr>
            </w:pPr>
          </w:p>
          <w:p w14:paraId="5F86A327" w14:textId="77777777" w:rsidR="00A60A61" w:rsidRPr="00803F64" w:rsidRDefault="00A60A61" w:rsidP="00B0004E">
            <w:pPr>
              <w:widowControl w:val="0"/>
              <w:autoSpaceDE w:val="0"/>
              <w:autoSpaceDN w:val="0"/>
              <w:adjustRightInd w:val="0"/>
              <w:ind w:right="-20"/>
              <w:contextualSpacing/>
              <w:rPr>
                <w:b/>
              </w:rPr>
            </w:pPr>
          </w:p>
          <w:p w14:paraId="4B2DEA35" w14:textId="77777777" w:rsidR="00A60A61" w:rsidRPr="00803F64" w:rsidRDefault="00A60A61" w:rsidP="00B0004E">
            <w:pPr>
              <w:widowControl w:val="0"/>
              <w:autoSpaceDE w:val="0"/>
              <w:autoSpaceDN w:val="0"/>
              <w:adjustRightInd w:val="0"/>
              <w:ind w:right="-20"/>
              <w:contextualSpacing/>
              <w:rPr>
                <w:b/>
                <w:bCs/>
              </w:rPr>
            </w:pPr>
          </w:p>
          <w:p w14:paraId="3B7EC154" w14:textId="77777777" w:rsidR="00A60A61" w:rsidRPr="00803F64" w:rsidRDefault="00A60A61" w:rsidP="00B0004E">
            <w:pPr>
              <w:widowControl w:val="0"/>
              <w:autoSpaceDE w:val="0"/>
              <w:autoSpaceDN w:val="0"/>
              <w:adjustRightInd w:val="0"/>
              <w:ind w:right="-20"/>
              <w:contextualSpacing/>
              <w:rPr>
                <w:b/>
                <w:bCs/>
              </w:rPr>
            </w:pPr>
          </w:p>
          <w:p w14:paraId="08CB97B3" w14:textId="77777777" w:rsidR="00A60A61" w:rsidRPr="00803F64" w:rsidRDefault="00A60A61" w:rsidP="00B0004E">
            <w:pPr>
              <w:widowControl w:val="0"/>
              <w:autoSpaceDE w:val="0"/>
              <w:autoSpaceDN w:val="0"/>
              <w:adjustRightInd w:val="0"/>
              <w:ind w:right="-20"/>
              <w:contextualSpacing/>
              <w:rPr>
                <w:b/>
                <w:bCs/>
              </w:rPr>
            </w:pPr>
          </w:p>
        </w:tc>
      </w:tr>
      <w:tr w:rsidR="00803F64" w:rsidRPr="00803F64" w14:paraId="05BCFBC0" w14:textId="77777777" w:rsidTr="00B0004E">
        <w:trPr>
          <w:trHeight w:hRule="exact" w:val="567"/>
        </w:trPr>
        <w:tc>
          <w:tcPr>
            <w:tcW w:w="773" w:type="dxa"/>
            <w:tcBorders>
              <w:top w:val="nil"/>
              <w:left w:val="nil"/>
              <w:bottom w:val="nil"/>
              <w:right w:val="nil"/>
            </w:tcBorders>
          </w:tcPr>
          <w:p w14:paraId="34DCCD3C" w14:textId="77777777" w:rsidR="00A60A61" w:rsidRPr="00803F64" w:rsidRDefault="00A60A61" w:rsidP="00B0004E">
            <w:pPr>
              <w:widowControl w:val="0"/>
              <w:tabs>
                <w:tab w:val="left" w:pos="640"/>
              </w:tabs>
              <w:autoSpaceDE w:val="0"/>
              <w:autoSpaceDN w:val="0"/>
              <w:adjustRightInd w:val="0"/>
              <w:spacing w:line="258" w:lineRule="exact"/>
              <w:ind w:left="40" w:right="-20"/>
              <w:contextualSpacing/>
              <w:rPr>
                <w:b/>
                <w:bCs/>
                <w:u w:val="single"/>
              </w:rPr>
            </w:pPr>
            <w:r w:rsidRPr="00803F64">
              <w:rPr>
                <w:b/>
                <w:bCs/>
                <w:u w:val="single"/>
              </w:rPr>
              <w:tab/>
            </w:r>
          </w:p>
        </w:tc>
        <w:tc>
          <w:tcPr>
            <w:tcW w:w="2020" w:type="dxa"/>
            <w:tcBorders>
              <w:top w:val="nil"/>
              <w:left w:val="nil"/>
              <w:bottom w:val="nil"/>
              <w:right w:val="nil"/>
            </w:tcBorders>
          </w:tcPr>
          <w:p w14:paraId="15BA525D" w14:textId="77777777" w:rsidR="00A60A61" w:rsidRPr="00803F64" w:rsidRDefault="00A60A61" w:rsidP="00B0004E">
            <w:pPr>
              <w:widowControl w:val="0"/>
              <w:autoSpaceDE w:val="0"/>
              <w:autoSpaceDN w:val="0"/>
              <w:adjustRightInd w:val="0"/>
              <w:ind w:left="60" w:right="-20"/>
              <w:contextualSpacing/>
              <w:rPr>
                <w:b/>
                <w:bCs/>
              </w:rPr>
            </w:pPr>
            <w:r w:rsidRPr="00803F64">
              <w:rPr>
                <w:b/>
                <w:bCs/>
              </w:rPr>
              <w:t>Attachment A</w:t>
            </w:r>
          </w:p>
        </w:tc>
        <w:tc>
          <w:tcPr>
            <w:tcW w:w="5611" w:type="dxa"/>
            <w:tcBorders>
              <w:top w:val="nil"/>
              <w:left w:val="nil"/>
              <w:bottom w:val="nil"/>
              <w:right w:val="nil"/>
            </w:tcBorders>
          </w:tcPr>
          <w:p w14:paraId="27F66BEA" w14:textId="77777777" w:rsidR="00A60A61" w:rsidRPr="00803F64" w:rsidRDefault="00A60A61" w:rsidP="00B0004E">
            <w:pPr>
              <w:widowControl w:val="0"/>
              <w:autoSpaceDE w:val="0"/>
              <w:autoSpaceDN w:val="0"/>
              <w:adjustRightInd w:val="0"/>
              <w:ind w:right="-20"/>
              <w:contextualSpacing/>
              <w:rPr>
                <w:b/>
                <w:bCs/>
              </w:rPr>
            </w:pPr>
            <w:r w:rsidRPr="00803F64">
              <w:rPr>
                <w:b/>
                <w:bCs/>
              </w:rPr>
              <w:t xml:space="preserve">CONTRACTED SERVICE CODES AND HITECH STATEMENT </w:t>
            </w:r>
          </w:p>
          <w:p w14:paraId="3396B757" w14:textId="77777777" w:rsidR="00A60A61" w:rsidRPr="00803F64" w:rsidRDefault="00A60A61" w:rsidP="00B0004E">
            <w:pPr>
              <w:widowControl w:val="0"/>
              <w:autoSpaceDE w:val="0"/>
              <w:autoSpaceDN w:val="0"/>
              <w:adjustRightInd w:val="0"/>
              <w:ind w:right="-20"/>
              <w:contextualSpacing/>
              <w:rPr>
                <w:b/>
                <w:bCs/>
              </w:rPr>
            </w:pPr>
          </w:p>
          <w:p w14:paraId="38045B73" w14:textId="77777777" w:rsidR="00A60A61" w:rsidRPr="00803F64" w:rsidRDefault="00A60A61" w:rsidP="00B0004E">
            <w:pPr>
              <w:widowControl w:val="0"/>
              <w:autoSpaceDE w:val="0"/>
              <w:autoSpaceDN w:val="0"/>
              <w:adjustRightInd w:val="0"/>
              <w:ind w:right="-20"/>
              <w:contextualSpacing/>
              <w:rPr>
                <w:b/>
                <w:bCs/>
              </w:rPr>
            </w:pPr>
          </w:p>
          <w:p w14:paraId="1A351243" w14:textId="77777777" w:rsidR="00A60A61" w:rsidRPr="00803F64" w:rsidRDefault="00A60A61" w:rsidP="00B0004E">
            <w:pPr>
              <w:widowControl w:val="0"/>
              <w:autoSpaceDE w:val="0"/>
              <w:autoSpaceDN w:val="0"/>
              <w:adjustRightInd w:val="0"/>
              <w:ind w:right="-20"/>
              <w:contextualSpacing/>
              <w:rPr>
                <w:b/>
                <w:bCs/>
              </w:rPr>
            </w:pPr>
          </w:p>
          <w:p w14:paraId="010A52C2" w14:textId="77777777" w:rsidR="00A60A61" w:rsidRPr="00803F64" w:rsidRDefault="00A60A61" w:rsidP="00B0004E">
            <w:pPr>
              <w:widowControl w:val="0"/>
              <w:autoSpaceDE w:val="0"/>
              <w:autoSpaceDN w:val="0"/>
              <w:adjustRightInd w:val="0"/>
              <w:ind w:right="-20"/>
              <w:contextualSpacing/>
              <w:rPr>
                <w:b/>
                <w:bCs/>
              </w:rPr>
            </w:pPr>
          </w:p>
          <w:p w14:paraId="04159BB8" w14:textId="77777777" w:rsidR="00A60A61" w:rsidRPr="00803F64" w:rsidRDefault="00A60A61" w:rsidP="00B0004E">
            <w:pPr>
              <w:widowControl w:val="0"/>
              <w:autoSpaceDE w:val="0"/>
              <w:autoSpaceDN w:val="0"/>
              <w:adjustRightInd w:val="0"/>
              <w:ind w:right="-20"/>
              <w:contextualSpacing/>
              <w:rPr>
                <w:b/>
                <w:bCs/>
              </w:rPr>
            </w:pPr>
          </w:p>
          <w:p w14:paraId="4C03A102" w14:textId="77777777" w:rsidR="00A60A61" w:rsidRPr="00803F64" w:rsidRDefault="00A60A61" w:rsidP="00B0004E">
            <w:pPr>
              <w:widowControl w:val="0"/>
              <w:autoSpaceDE w:val="0"/>
              <w:autoSpaceDN w:val="0"/>
              <w:adjustRightInd w:val="0"/>
              <w:ind w:right="-20"/>
              <w:contextualSpacing/>
              <w:rPr>
                <w:b/>
                <w:bCs/>
              </w:rPr>
            </w:pPr>
          </w:p>
          <w:p w14:paraId="4244B3C8" w14:textId="77777777" w:rsidR="00A60A61" w:rsidRPr="00803F64" w:rsidRDefault="00A60A61" w:rsidP="00B0004E">
            <w:pPr>
              <w:widowControl w:val="0"/>
              <w:autoSpaceDE w:val="0"/>
              <w:autoSpaceDN w:val="0"/>
              <w:adjustRightInd w:val="0"/>
              <w:ind w:right="-20"/>
              <w:contextualSpacing/>
              <w:rPr>
                <w:b/>
                <w:bCs/>
              </w:rPr>
            </w:pPr>
          </w:p>
          <w:p w14:paraId="60B1E961" w14:textId="77777777" w:rsidR="00A60A61" w:rsidRPr="00803F64" w:rsidRDefault="00A60A61" w:rsidP="00B0004E">
            <w:pPr>
              <w:widowControl w:val="0"/>
              <w:autoSpaceDE w:val="0"/>
              <w:autoSpaceDN w:val="0"/>
              <w:adjustRightInd w:val="0"/>
              <w:ind w:right="-20"/>
              <w:contextualSpacing/>
              <w:rPr>
                <w:b/>
                <w:bCs/>
              </w:rPr>
            </w:pPr>
          </w:p>
          <w:p w14:paraId="24531365" w14:textId="77777777" w:rsidR="00A60A61" w:rsidRPr="00803F64" w:rsidRDefault="00A60A61" w:rsidP="00B0004E">
            <w:pPr>
              <w:widowControl w:val="0"/>
              <w:autoSpaceDE w:val="0"/>
              <w:autoSpaceDN w:val="0"/>
              <w:adjustRightInd w:val="0"/>
              <w:ind w:right="-20"/>
              <w:contextualSpacing/>
              <w:rPr>
                <w:b/>
                <w:bCs/>
              </w:rPr>
            </w:pPr>
          </w:p>
          <w:p w14:paraId="221BC569" w14:textId="77777777" w:rsidR="00A60A61" w:rsidRPr="00803F64" w:rsidRDefault="00A60A61" w:rsidP="00B0004E">
            <w:pPr>
              <w:widowControl w:val="0"/>
              <w:autoSpaceDE w:val="0"/>
              <w:autoSpaceDN w:val="0"/>
              <w:adjustRightInd w:val="0"/>
              <w:ind w:right="-20"/>
              <w:contextualSpacing/>
              <w:rPr>
                <w:b/>
                <w:bCs/>
              </w:rPr>
            </w:pPr>
          </w:p>
          <w:p w14:paraId="1E711E12" w14:textId="77777777" w:rsidR="00A60A61" w:rsidRPr="00803F64" w:rsidRDefault="00A60A61" w:rsidP="00B0004E">
            <w:pPr>
              <w:widowControl w:val="0"/>
              <w:autoSpaceDE w:val="0"/>
              <w:autoSpaceDN w:val="0"/>
              <w:adjustRightInd w:val="0"/>
              <w:ind w:right="-20"/>
              <w:contextualSpacing/>
              <w:rPr>
                <w:b/>
                <w:bCs/>
              </w:rPr>
            </w:pPr>
          </w:p>
          <w:p w14:paraId="749B529B" w14:textId="77777777" w:rsidR="00A60A61" w:rsidRPr="00803F64" w:rsidRDefault="00A60A61" w:rsidP="00B0004E">
            <w:pPr>
              <w:widowControl w:val="0"/>
              <w:autoSpaceDE w:val="0"/>
              <w:autoSpaceDN w:val="0"/>
              <w:adjustRightInd w:val="0"/>
              <w:ind w:right="-20"/>
              <w:contextualSpacing/>
              <w:rPr>
                <w:b/>
                <w:bCs/>
              </w:rPr>
            </w:pPr>
          </w:p>
        </w:tc>
      </w:tr>
      <w:tr w:rsidR="00A60A61" w:rsidRPr="00803F64" w14:paraId="4589F8D1" w14:textId="77777777" w:rsidTr="00B0004E">
        <w:trPr>
          <w:trHeight w:hRule="exact" w:val="570"/>
        </w:trPr>
        <w:tc>
          <w:tcPr>
            <w:tcW w:w="773" w:type="dxa"/>
            <w:tcBorders>
              <w:top w:val="nil"/>
              <w:left w:val="nil"/>
              <w:bottom w:val="nil"/>
              <w:right w:val="nil"/>
            </w:tcBorders>
          </w:tcPr>
          <w:p w14:paraId="3E12968B" w14:textId="77777777" w:rsidR="00A60A61" w:rsidRPr="00803F64" w:rsidRDefault="00A60A61" w:rsidP="00B0004E">
            <w:pPr>
              <w:widowControl w:val="0"/>
              <w:tabs>
                <w:tab w:val="left" w:pos="640"/>
              </w:tabs>
              <w:autoSpaceDE w:val="0"/>
              <w:autoSpaceDN w:val="0"/>
              <w:adjustRightInd w:val="0"/>
              <w:spacing w:line="258" w:lineRule="exact"/>
              <w:ind w:left="40" w:right="-20"/>
              <w:contextualSpacing/>
              <w:rPr>
                <w:b/>
                <w:bCs/>
                <w:u w:val="single"/>
              </w:rPr>
            </w:pPr>
          </w:p>
          <w:p w14:paraId="6A262943" w14:textId="77777777" w:rsidR="00A60A61" w:rsidRPr="00803F64" w:rsidRDefault="00A60A61" w:rsidP="00B0004E">
            <w:pPr>
              <w:widowControl w:val="0"/>
              <w:tabs>
                <w:tab w:val="left" w:pos="640"/>
              </w:tabs>
              <w:autoSpaceDE w:val="0"/>
              <w:autoSpaceDN w:val="0"/>
              <w:adjustRightInd w:val="0"/>
              <w:spacing w:line="258" w:lineRule="exact"/>
              <w:ind w:left="40" w:right="-20"/>
              <w:contextualSpacing/>
              <w:rPr>
                <w:b/>
                <w:bCs/>
                <w:u w:val="single"/>
              </w:rPr>
            </w:pPr>
            <w:r w:rsidRPr="00803F64">
              <w:rPr>
                <w:b/>
                <w:bCs/>
                <w:u w:val="single"/>
              </w:rPr>
              <w:tab/>
            </w:r>
          </w:p>
        </w:tc>
        <w:tc>
          <w:tcPr>
            <w:tcW w:w="2020" w:type="dxa"/>
            <w:tcBorders>
              <w:top w:val="nil"/>
              <w:left w:val="nil"/>
              <w:bottom w:val="nil"/>
              <w:right w:val="nil"/>
            </w:tcBorders>
          </w:tcPr>
          <w:p w14:paraId="5509D637" w14:textId="77777777" w:rsidR="00A60A61" w:rsidRPr="00803F64" w:rsidRDefault="00A60A61" w:rsidP="00B0004E">
            <w:pPr>
              <w:widowControl w:val="0"/>
              <w:autoSpaceDE w:val="0"/>
              <w:autoSpaceDN w:val="0"/>
              <w:adjustRightInd w:val="0"/>
              <w:ind w:left="60" w:right="-20"/>
              <w:contextualSpacing/>
              <w:rPr>
                <w:b/>
                <w:bCs/>
              </w:rPr>
            </w:pPr>
          </w:p>
          <w:p w14:paraId="756BE4E1" w14:textId="77777777" w:rsidR="00A60A61" w:rsidRPr="00803F64" w:rsidRDefault="00A60A61" w:rsidP="00B0004E">
            <w:pPr>
              <w:widowControl w:val="0"/>
              <w:autoSpaceDE w:val="0"/>
              <w:autoSpaceDN w:val="0"/>
              <w:adjustRightInd w:val="0"/>
              <w:ind w:left="60" w:right="-20"/>
              <w:contextualSpacing/>
              <w:rPr>
                <w:b/>
                <w:bCs/>
              </w:rPr>
            </w:pPr>
            <w:r w:rsidRPr="00803F64">
              <w:rPr>
                <w:b/>
                <w:bCs/>
              </w:rPr>
              <w:t>Attachment B</w:t>
            </w:r>
          </w:p>
        </w:tc>
        <w:tc>
          <w:tcPr>
            <w:tcW w:w="5611" w:type="dxa"/>
            <w:tcBorders>
              <w:top w:val="nil"/>
              <w:left w:val="nil"/>
              <w:bottom w:val="nil"/>
              <w:right w:val="nil"/>
            </w:tcBorders>
          </w:tcPr>
          <w:p w14:paraId="473870F7" w14:textId="77777777" w:rsidR="00A60A61" w:rsidRPr="00803F64" w:rsidRDefault="00A60A61" w:rsidP="00B0004E">
            <w:pPr>
              <w:widowControl w:val="0"/>
              <w:autoSpaceDE w:val="0"/>
              <w:autoSpaceDN w:val="0"/>
              <w:adjustRightInd w:val="0"/>
              <w:ind w:right="-20"/>
              <w:contextualSpacing/>
              <w:rPr>
                <w:b/>
                <w:bCs/>
              </w:rPr>
            </w:pPr>
          </w:p>
          <w:p w14:paraId="5B529CDB" w14:textId="77777777" w:rsidR="00A60A61" w:rsidRPr="00803F64" w:rsidRDefault="00A60A61" w:rsidP="00B0004E">
            <w:pPr>
              <w:widowControl w:val="0"/>
              <w:autoSpaceDE w:val="0"/>
              <w:autoSpaceDN w:val="0"/>
              <w:adjustRightInd w:val="0"/>
              <w:ind w:right="-20"/>
              <w:contextualSpacing/>
              <w:rPr>
                <w:b/>
                <w:bCs/>
              </w:rPr>
            </w:pPr>
            <w:r w:rsidRPr="00803F64">
              <w:rPr>
                <w:b/>
                <w:bCs/>
              </w:rPr>
              <w:t>CORE PERFORMANCE INDICATORS FOR PROVIDERS</w:t>
            </w:r>
          </w:p>
          <w:p w14:paraId="0B585155" w14:textId="77777777" w:rsidR="00A60A61" w:rsidRPr="00803F64" w:rsidRDefault="00A60A61" w:rsidP="00B0004E">
            <w:pPr>
              <w:widowControl w:val="0"/>
              <w:autoSpaceDE w:val="0"/>
              <w:autoSpaceDN w:val="0"/>
              <w:adjustRightInd w:val="0"/>
              <w:ind w:right="-20"/>
              <w:contextualSpacing/>
              <w:rPr>
                <w:b/>
                <w:bCs/>
              </w:rPr>
            </w:pPr>
          </w:p>
          <w:p w14:paraId="5634E033" w14:textId="77777777" w:rsidR="00A60A61" w:rsidRPr="00803F64" w:rsidRDefault="00A60A61" w:rsidP="00B0004E">
            <w:pPr>
              <w:widowControl w:val="0"/>
              <w:autoSpaceDE w:val="0"/>
              <w:autoSpaceDN w:val="0"/>
              <w:adjustRightInd w:val="0"/>
              <w:ind w:right="-20"/>
              <w:contextualSpacing/>
              <w:rPr>
                <w:b/>
                <w:bCs/>
              </w:rPr>
            </w:pPr>
          </w:p>
        </w:tc>
      </w:tr>
    </w:tbl>
    <w:p w14:paraId="591B402B" w14:textId="77777777" w:rsidR="00A60A61" w:rsidRPr="00803F64" w:rsidRDefault="00A60A61" w:rsidP="00A60A61">
      <w:pPr>
        <w:widowControl w:val="0"/>
        <w:autoSpaceDE w:val="0"/>
        <w:autoSpaceDN w:val="0"/>
        <w:adjustRightInd w:val="0"/>
        <w:contextualSpacing/>
      </w:pPr>
    </w:p>
    <w:p w14:paraId="05798E16" w14:textId="77777777" w:rsidR="00A60A61" w:rsidRPr="00803F64" w:rsidRDefault="00A60A61" w:rsidP="00A60A61">
      <w:pPr>
        <w:widowControl w:val="0"/>
        <w:autoSpaceDE w:val="0"/>
        <w:autoSpaceDN w:val="0"/>
        <w:adjustRightInd w:val="0"/>
        <w:contextualSpacing/>
        <w:jc w:val="center"/>
      </w:pPr>
    </w:p>
    <w:p w14:paraId="234C9B04" w14:textId="77777777" w:rsidR="00A60A61" w:rsidRPr="00803F64" w:rsidRDefault="00A60A61" w:rsidP="00A60A61">
      <w:pPr>
        <w:widowControl w:val="0"/>
        <w:autoSpaceDE w:val="0"/>
        <w:autoSpaceDN w:val="0"/>
        <w:adjustRightInd w:val="0"/>
        <w:contextualSpacing/>
        <w:jc w:val="center"/>
      </w:pPr>
    </w:p>
    <w:p w14:paraId="4CE3A4B2" w14:textId="77777777" w:rsidR="00A60A61" w:rsidRPr="00803F64" w:rsidRDefault="00A60A61" w:rsidP="00A60A61">
      <w:pPr>
        <w:widowControl w:val="0"/>
        <w:autoSpaceDE w:val="0"/>
        <w:autoSpaceDN w:val="0"/>
        <w:adjustRightInd w:val="0"/>
        <w:contextualSpacing/>
        <w:jc w:val="center"/>
      </w:pPr>
    </w:p>
    <w:p w14:paraId="54321C00" w14:textId="77777777" w:rsidR="00A60A61" w:rsidRPr="00803F64" w:rsidRDefault="00A60A61" w:rsidP="00A60A61">
      <w:pPr>
        <w:widowControl w:val="0"/>
        <w:autoSpaceDE w:val="0"/>
        <w:autoSpaceDN w:val="0"/>
        <w:adjustRightInd w:val="0"/>
        <w:contextualSpacing/>
        <w:jc w:val="center"/>
      </w:pPr>
    </w:p>
    <w:p w14:paraId="216915F3" w14:textId="77777777" w:rsidR="00A60A61" w:rsidRPr="00803F64" w:rsidRDefault="00A60A61" w:rsidP="00A60A61">
      <w:pPr>
        <w:widowControl w:val="0"/>
        <w:autoSpaceDE w:val="0"/>
        <w:autoSpaceDN w:val="0"/>
        <w:adjustRightInd w:val="0"/>
        <w:contextualSpacing/>
        <w:jc w:val="center"/>
      </w:pPr>
      <w:r w:rsidRPr="00803F64">
        <w:t>REMAINDER OF PAGE LEFT BLANK INTENTIONALLY</w:t>
      </w:r>
    </w:p>
    <w:p w14:paraId="577BDEF9" w14:textId="77777777" w:rsidR="00A60A61" w:rsidRPr="00803F64" w:rsidRDefault="00A60A61" w:rsidP="00A60A61">
      <w:pPr>
        <w:widowControl w:val="0"/>
        <w:autoSpaceDE w:val="0"/>
        <w:autoSpaceDN w:val="0"/>
        <w:adjustRightInd w:val="0"/>
        <w:contextualSpacing/>
      </w:pPr>
    </w:p>
    <w:p w14:paraId="4625CC2D" w14:textId="77777777" w:rsidR="00A60A61" w:rsidRPr="00803F64" w:rsidRDefault="00A60A61" w:rsidP="00A60A61">
      <w:pPr>
        <w:widowControl w:val="0"/>
        <w:autoSpaceDE w:val="0"/>
        <w:autoSpaceDN w:val="0"/>
        <w:adjustRightInd w:val="0"/>
        <w:contextualSpacing/>
      </w:pPr>
    </w:p>
    <w:p w14:paraId="3316AC65" w14:textId="77777777" w:rsidR="00A60A61" w:rsidRPr="00803F64" w:rsidRDefault="00A60A61" w:rsidP="00A60A61">
      <w:pPr>
        <w:widowControl w:val="0"/>
        <w:autoSpaceDE w:val="0"/>
        <w:autoSpaceDN w:val="0"/>
        <w:adjustRightInd w:val="0"/>
        <w:contextualSpacing/>
      </w:pPr>
    </w:p>
    <w:p w14:paraId="07B780E7" w14:textId="77777777" w:rsidR="00A60A61" w:rsidRPr="00803F64" w:rsidRDefault="00A60A61" w:rsidP="00A60A61">
      <w:pPr>
        <w:widowControl w:val="0"/>
        <w:autoSpaceDE w:val="0"/>
        <w:autoSpaceDN w:val="0"/>
        <w:adjustRightInd w:val="0"/>
        <w:contextualSpacing/>
      </w:pPr>
    </w:p>
    <w:p w14:paraId="0A1F5EC8" w14:textId="77777777" w:rsidR="006844A9" w:rsidRPr="00803F64" w:rsidRDefault="006844A9" w:rsidP="006844A9"/>
    <w:p w14:paraId="0B357EA2" w14:textId="77777777" w:rsidR="006844A9" w:rsidRPr="00803F64" w:rsidRDefault="006844A9" w:rsidP="006844A9"/>
    <w:p w14:paraId="407F35A3" w14:textId="77777777" w:rsidR="006844A9" w:rsidRPr="00803F64" w:rsidRDefault="006844A9" w:rsidP="006844A9"/>
    <w:p w14:paraId="1A110828" w14:textId="77777777" w:rsidR="006844A9" w:rsidRPr="00803F64" w:rsidRDefault="006844A9" w:rsidP="006844A9"/>
    <w:p w14:paraId="3A938480" w14:textId="77777777" w:rsidR="006844A9" w:rsidRPr="00803F64" w:rsidRDefault="006844A9" w:rsidP="006844A9"/>
    <w:p w14:paraId="19CEA04C" w14:textId="77777777" w:rsidR="006844A9" w:rsidRPr="00803F64" w:rsidRDefault="006844A9" w:rsidP="006844A9"/>
    <w:p w14:paraId="36AA0C40" w14:textId="2F7F927F" w:rsidR="006844A9" w:rsidRPr="00803F64" w:rsidRDefault="006844A9" w:rsidP="006844A9">
      <w:pPr>
        <w:tabs>
          <w:tab w:val="left" w:pos="3447"/>
        </w:tabs>
      </w:pPr>
      <w:r w:rsidRPr="00803F64">
        <w:tab/>
      </w:r>
    </w:p>
    <w:p w14:paraId="07E07490" w14:textId="38A7D6E4" w:rsidR="006844A9" w:rsidRPr="00803F64" w:rsidRDefault="006844A9" w:rsidP="006844A9">
      <w:pPr>
        <w:tabs>
          <w:tab w:val="left" w:pos="3447"/>
        </w:tabs>
        <w:sectPr w:rsidR="006844A9" w:rsidRPr="00803F64" w:rsidSect="00DC10DF">
          <w:headerReference w:type="even" r:id="rId12"/>
          <w:footerReference w:type="even" r:id="rId13"/>
          <w:footerReference w:type="default" r:id="rId14"/>
          <w:pgSz w:w="12240" w:h="15840"/>
          <w:pgMar w:top="1260" w:right="1350" w:bottom="540" w:left="1260" w:header="0" w:footer="539" w:gutter="0"/>
          <w:cols w:space="720" w:equalWidth="0">
            <w:col w:w="9630"/>
          </w:cols>
          <w:noEndnote/>
        </w:sectPr>
      </w:pPr>
    </w:p>
    <w:p w14:paraId="48E471EF" w14:textId="77777777" w:rsidR="00A60A61" w:rsidRPr="00803F64" w:rsidRDefault="00A60A61" w:rsidP="00385855">
      <w:pPr>
        <w:pStyle w:val="Heading5"/>
      </w:pPr>
      <w:r w:rsidRPr="00803F64">
        <w:lastRenderedPageBreak/>
        <w:t>AGENCY - APPENDIX A</w:t>
      </w:r>
    </w:p>
    <w:p w14:paraId="7EF3AB72" w14:textId="77777777" w:rsidR="00A60A61" w:rsidRPr="00803F64" w:rsidRDefault="00A60A61" w:rsidP="00A60A61"/>
    <w:p w14:paraId="65053B82" w14:textId="77777777" w:rsidR="00A60A61" w:rsidRPr="00803F64" w:rsidRDefault="00A60A61" w:rsidP="00A60A61">
      <w:pPr>
        <w:contextualSpacing/>
      </w:pPr>
      <w:r w:rsidRPr="00803F64">
        <w:t>CERTIFICATION REGARDING DEBARMENT, SUSPENSION, INELIGIBILITY AND VOLUNTARY EXCLUSION-LOWER TIER COVERED TRANSACTIONS (Note: The phrase “prospective lower tier participant” means providers under contract with the Division.)</w:t>
      </w:r>
    </w:p>
    <w:p w14:paraId="14C8D740" w14:textId="77777777" w:rsidR="00A60A61" w:rsidRPr="00803F64" w:rsidRDefault="00A60A61" w:rsidP="00A60A61">
      <w:pPr>
        <w:contextualSpacing/>
      </w:pPr>
      <w:r w:rsidRPr="00803F64">
        <w:t>Department of Health and Human Services Division of Mental Health, Developmental Disabilities and Substance Abuse Services</w:t>
      </w:r>
    </w:p>
    <w:p w14:paraId="77F670BD" w14:textId="77777777" w:rsidR="00A60A61" w:rsidRPr="00803F64" w:rsidRDefault="00A60A61" w:rsidP="00A60A61">
      <w:pPr>
        <w:contextualSpacing/>
        <w:jc w:val="center"/>
        <w:rPr>
          <w:u w:val="single"/>
        </w:rPr>
      </w:pPr>
      <w:r w:rsidRPr="00803F64">
        <w:rPr>
          <w:u w:val="single"/>
        </w:rPr>
        <w:t>Instructions for Certification</w:t>
      </w:r>
    </w:p>
    <w:p w14:paraId="444FEF3B" w14:textId="77777777" w:rsidR="00A60A61" w:rsidRPr="00803F64" w:rsidRDefault="00A60A61" w:rsidP="00A60A61">
      <w:pPr>
        <w:contextualSpacing/>
      </w:pPr>
      <w:r w:rsidRPr="00803F64">
        <w:t>1.    By signing and submitting this proposal, the prospective lower tier participant is providing the certification set out below.</w:t>
      </w:r>
    </w:p>
    <w:p w14:paraId="49998BEA" w14:textId="77777777" w:rsidR="00A60A61" w:rsidRPr="00803F64" w:rsidRDefault="00A60A61" w:rsidP="00A60A61">
      <w:pPr>
        <w:contextualSpacing/>
      </w:pPr>
      <w:r w:rsidRPr="00803F64">
        <w:t>2.    The certification in this clause is a material representation of the fact upon which reliance was placed when this transaction was entered into.  If it is later determined that the prospective lower tier participant knowingly rendered an erroneous certification, in addition to other remedies available to the Federal Government, the department or agency with which this transaction originated may pursue available remedies, including suspension and/or debarment.</w:t>
      </w:r>
    </w:p>
    <w:p w14:paraId="229975EA" w14:textId="77777777" w:rsidR="00A60A61" w:rsidRPr="00803F64" w:rsidRDefault="00A60A61" w:rsidP="00A60A61">
      <w:pPr>
        <w:contextualSpacing/>
      </w:pPr>
      <w:r w:rsidRPr="00803F64">
        <w:t>3.    The prospective lower tier participant will provide immediate written notice to the person to whom the proposal is submitted if at any time the prospective lower tier participant learns that its certification was erroneous when submitted or has become erroneous by reason of changed circumstances.</w:t>
      </w:r>
    </w:p>
    <w:p w14:paraId="744D46AE" w14:textId="77777777" w:rsidR="00A60A61" w:rsidRPr="00803F64" w:rsidRDefault="00A60A61" w:rsidP="00A60A61">
      <w:pPr>
        <w:contextualSpacing/>
      </w:pPr>
      <w:r w:rsidRPr="00803F64">
        <w:t>4.    The terms "covered transaction," "debarred," "suspended," "ineligible," "lower tier covered transaction," "participant," "person," "primary covered transaction," "principal," "proposal," and "voluntarily excluded," as used in this clause, have the meanings set out in the Definitions and Coverage sections of rules implementing Executive Order 12549, 45 CFR Part 76.  You may contact the person to which this proposal is submitted for assistance in obtaining a copy of those regulations.</w:t>
      </w:r>
    </w:p>
    <w:p w14:paraId="539D75A6" w14:textId="77777777" w:rsidR="00A60A61" w:rsidRPr="00803F64" w:rsidRDefault="00A60A61" w:rsidP="00A60A61">
      <w:pPr>
        <w:contextualSpacing/>
      </w:pPr>
      <w:r w:rsidRPr="00803F64">
        <w:t>5.    The prospective lower tier participant agrees by submitting this proposal that, should the proposed covered transaction be entered into, it shall not knowingly enter any lower tier covered transaction with a person who is debarred, suspended, determined ineligible or voluntarily excluded from participation in this covered transaction unless authorized by the department or agency with which this transaction originated.</w:t>
      </w:r>
    </w:p>
    <w:p w14:paraId="5AB745A2" w14:textId="77777777" w:rsidR="00A60A61" w:rsidRPr="00803F64" w:rsidRDefault="00A60A61" w:rsidP="00A60A61">
      <w:pPr>
        <w:contextualSpacing/>
      </w:pPr>
      <w:r w:rsidRPr="00803F64">
        <w:t>6.    The prospective lower tier participant further agrees by submitting this proposal that it will include this clause titled "Certification Regarding Debarment, Suspension, Ineligibility and Voluntary Exclusion - Lower Tier Covered Transaction," without modification, in all lower tier covered transactions and in all solicitations for lower tier covered transactions.</w:t>
      </w:r>
    </w:p>
    <w:p w14:paraId="43F73A02" w14:textId="77777777" w:rsidR="00A60A61" w:rsidRPr="00803F64" w:rsidRDefault="00A60A61" w:rsidP="00A60A61">
      <w:pPr>
        <w:contextualSpacing/>
      </w:pPr>
      <w:r w:rsidRPr="00803F64">
        <w:t>7.    A participant in a covered transaction may rely upon a certification of a prospective participant in a lower tier covered transaction that it is not debarred, suspended, ineligible, or voluntarily excluded from covered transaction, unless it knows that the certification is erroneous.  A participant may decide the method and frequency of which it determines the eligibility of its principals.  Each participant may, but is not required to, check the Non-Procurement List.</w:t>
      </w:r>
    </w:p>
    <w:p w14:paraId="7E79369D" w14:textId="77777777" w:rsidR="00A60A61" w:rsidRPr="00803F64" w:rsidRDefault="00A60A61" w:rsidP="00A60A61">
      <w:pPr>
        <w:contextualSpacing/>
      </w:pPr>
      <w:r w:rsidRPr="00803F64">
        <w:t>8.    Nothing contained in the foregoing shall be construed to required establishment of a system of records in order to render in good faith the certification required by this clause.  The knowledge and information of a participant is not required to exceed that which is normally possessed by a prudent person in the ordinary course of business dealings.</w:t>
      </w:r>
    </w:p>
    <w:p w14:paraId="0B3127B7" w14:textId="77777777" w:rsidR="00A60A61" w:rsidRPr="00803F64" w:rsidRDefault="00A60A61" w:rsidP="00A60A61">
      <w:pPr>
        <w:contextualSpacing/>
      </w:pPr>
      <w:r w:rsidRPr="00803F64">
        <w:t>9.    Except for transactions authorized in paragraph 5 of these instructions, if a participant in a covered transaction knowingly enters into a lower tier covered transaction with a person who is suspended, debarred, ineligible, or voluntarily excluded from participation in this transaction, in addition to other remedies available to the Federal Government, the department or agency with which this transaction originated may pursue available remedies, including suspension, and/or debarment.</w:t>
      </w:r>
    </w:p>
    <w:p w14:paraId="158D9508" w14:textId="77777777" w:rsidR="00B0004E" w:rsidRPr="00803F64" w:rsidRDefault="00B0004E" w:rsidP="00A60A61">
      <w:pPr>
        <w:contextualSpacing/>
        <w:rPr>
          <w:b/>
        </w:rPr>
      </w:pPr>
    </w:p>
    <w:p w14:paraId="1CC1F46C" w14:textId="77777777" w:rsidR="00B0004E" w:rsidRPr="00803F64" w:rsidRDefault="00B0004E" w:rsidP="00A60A61">
      <w:pPr>
        <w:contextualSpacing/>
        <w:rPr>
          <w:b/>
        </w:rPr>
      </w:pPr>
    </w:p>
    <w:p w14:paraId="13FA139D" w14:textId="77777777" w:rsidR="00B0004E" w:rsidRPr="00803F64" w:rsidRDefault="00B0004E" w:rsidP="00A60A61">
      <w:pPr>
        <w:contextualSpacing/>
        <w:rPr>
          <w:b/>
        </w:rPr>
      </w:pPr>
    </w:p>
    <w:p w14:paraId="560B9BD4" w14:textId="77777777" w:rsidR="00B0004E" w:rsidRPr="00803F64" w:rsidRDefault="00B0004E" w:rsidP="00A60A61">
      <w:pPr>
        <w:contextualSpacing/>
        <w:rPr>
          <w:b/>
        </w:rPr>
      </w:pPr>
    </w:p>
    <w:p w14:paraId="5F79BB32" w14:textId="77777777" w:rsidR="00B0004E" w:rsidRPr="00803F64" w:rsidRDefault="00B0004E" w:rsidP="00A60A61">
      <w:pPr>
        <w:contextualSpacing/>
        <w:rPr>
          <w:b/>
        </w:rPr>
      </w:pPr>
    </w:p>
    <w:p w14:paraId="51E17A80" w14:textId="77777777" w:rsidR="00B0004E" w:rsidRPr="00803F64" w:rsidRDefault="00B0004E" w:rsidP="00A60A61">
      <w:pPr>
        <w:contextualSpacing/>
        <w:rPr>
          <w:b/>
        </w:rPr>
      </w:pPr>
    </w:p>
    <w:p w14:paraId="77CD4290" w14:textId="5C0F4BF2" w:rsidR="00A60A61" w:rsidRPr="00803F64" w:rsidRDefault="00A60A61" w:rsidP="00A60A61">
      <w:pPr>
        <w:contextualSpacing/>
        <w:rPr>
          <w:b/>
        </w:rPr>
      </w:pPr>
      <w:r w:rsidRPr="00803F64">
        <w:rPr>
          <w:b/>
        </w:rPr>
        <w:t>Certification Regarding Debarment, Suspension, Ineligibility and Voluntary Exclusion - Lower Tier Covered Transactions</w:t>
      </w:r>
    </w:p>
    <w:p w14:paraId="187F792A" w14:textId="748C58B4" w:rsidR="00A60A61" w:rsidRPr="00803F64" w:rsidRDefault="007A2DA0" w:rsidP="00A60A61">
      <w:pPr>
        <w:contextualSpacing/>
      </w:pPr>
      <w:r>
        <w:lastRenderedPageBreak/>
        <w:t xml:space="preserve"> </w:t>
      </w:r>
      <w:r w:rsidR="00A60A61" w:rsidRPr="00803F64">
        <w:t xml:space="preserve">(1)  The prospective lower tier participant certifies, by submission of this proposal, that neither it nor its principals </w:t>
      </w:r>
      <w:proofErr w:type="gramStart"/>
      <w:r w:rsidR="00A60A61" w:rsidRPr="00803F64">
        <w:t>is</w:t>
      </w:r>
      <w:proofErr w:type="gramEnd"/>
      <w:r w:rsidR="00A60A61" w:rsidRPr="00803F64">
        <w:t xml:space="preserve"> presently debarred, suspended, proposed for debarment, declared ineligible, or voluntarily excluded from participation in this transaction by any Federal department or agency.</w:t>
      </w:r>
    </w:p>
    <w:p w14:paraId="6D57F4A1" w14:textId="77777777" w:rsidR="00A60A61" w:rsidRPr="00803F64" w:rsidRDefault="00A60A61" w:rsidP="00A60A61">
      <w:pPr>
        <w:contextualSpacing/>
      </w:pPr>
      <w:r w:rsidRPr="00803F64">
        <w:t>(2)  Where the prospective lower tier participant is unable to certify to any of the statements in this certification, such prospective participant shall attach an explanation to this proposal.</w:t>
      </w:r>
    </w:p>
    <w:p w14:paraId="6250C36A" w14:textId="77777777" w:rsidR="00A60A61" w:rsidRPr="00803F64" w:rsidRDefault="00A60A61" w:rsidP="00A60A61">
      <w:pPr>
        <w:contextualSpacing/>
      </w:pPr>
    </w:p>
    <w:p w14:paraId="4F65AE52" w14:textId="77777777" w:rsidR="00A60A61" w:rsidRPr="00803F64" w:rsidRDefault="00A60A61" w:rsidP="00A60A61">
      <w:pPr>
        <w:contextualSpacing/>
      </w:pPr>
      <w:r w:rsidRPr="00803F64">
        <w:t>________________________________</w:t>
      </w:r>
      <w:r w:rsidRPr="00803F64">
        <w:tab/>
        <w:t>_______________________________</w:t>
      </w:r>
    </w:p>
    <w:p w14:paraId="0ADD6073" w14:textId="77777777" w:rsidR="00A60A61" w:rsidRPr="00803F64" w:rsidRDefault="00A60A61" w:rsidP="00A60A61">
      <w:pPr>
        <w:contextualSpacing/>
      </w:pPr>
      <w:r w:rsidRPr="00803F64">
        <w:t>Signature</w:t>
      </w:r>
      <w:r w:rsidRPr="00803F64">
        <w:tab/>
      </w:r>
      <w:r w:rsidRPr="00803F64">
        <w:tab/>
      </w:r>
      <w:r w:rsidRPr="00803F64">
        <w:tab/>
      </w:r>
      <w:r w:rsidRPr="00803F64">
        <w:tab/>
      </w:r>
      <w:r w:rsidRPr="00803F64">
        <w:tab/>
        <w:t>Title</w:t>
      </w:r>
    </w:p>
    <w:p w14:paraId="69C9DB64" w14:textId="77777777" w:rsidR="00A60A61" w:rsidRPr="00803F64" w:rsidRDefault="00A60A61" w:rsidP="00A60A61">
      <w:pPr>
        <w:contextualSpacing/>
      </w:pPr>
    </w:p>
    <w:p w14:paraId="7FF26D55" w14:textId="77777777" w:rsidR="00A60A61" w:rsidRPr="00803F64" w:rsidRDefault="00A60A61" w:rsidP="00A60A61">
      <w:pPr>
        <w:contextualSpacing/>
      </w:pPr>
      <w:r w:rsidRPr="00803F64">
        <w:t>________________________________</w:t>
      </w:r>
      <w:r w:rsidRPr="00803F64">
        <w:tab/>
        <w:t>_______________________________</w:t>
      </w:r>
    </w:p>
    <w:p w14:paraId="12594633" w14:textId="77777777" w:rsidR="00A60A61" w:rsidRPr="00803F64" w:rsidRDefault="00A60A61" w:rsidP="00A60A61">
      <w:pPr>
        <w:contextualSpacing/>
      </w:pPr>
      <w:r w:rsidRPr="00803F64">
        <w:t>Agency/Organization</w:t>
      </w:r>
      <w:r w:rsidRPr="00803F64">
        <w:tab/>
      </w:r>
      <w:r w:rsidRPr="00803F64">
        <w:tab/>
      </w:r>
      <w:r w:rsidRPr="00803F64">
        <w:tab/>
      </w:r>
      <w:r w:rsidRPr="00803F64">
        <w:tab/>
        <w:t>Date</w:t>
      </w:r>
    </w:p>
    <w:p w14:paraId="05E6D0CC" w14:textId="77777777" w:rsidR="00A60A61" w:rsidRPr="00803F64" w:rsidRDefault="00A60A61" w:rsidP="00A60A61">
      <w:pPr>
        <w:contextualSpacing/>
      </w:pPr>
      <w:r w:rsidRPr="00803F64">
        <w:t>(Certification signature should be same as Contract signature).</w:t>
      </w:r>
    </w:p>
    <w:p w14:paraId="02E4D36B" w14:textId="77777777" w:rsidR="00A60A61" w:rsidRPr="00803F64" w:rsidRDefault="00A60A61" w:rsidP="00A60A61">
      <w:r w:rsidRPr="00803F64">
        <w:br w:type="page"/>
      </w:r>
    </w:p>
    <w:p w14:paraId="581FFED2" w14:textId="77777777" w:rsidR="00A60A61" w:rsidRPr="00803F64" w:rsidRDefault="00A60A61" w:rsidP="00F459B9">
      <w:pPr>
        <w:pStyle w:val="Heading5"/>
      </w:pPr>
      <w:r w:rsidRPr="00803F64">
        <w:lastRenderedPageBreak/>
        <w:t>AGENCY - APPENDIX B</w:t>
      </w:r>
    </w:p>
    <w:p w14:paraId="5E7F98A7" w14:textId="77777777" w:rsidR="00A60A61" w:rsidRPr="00803F64" w:rsidRDefault="00A60A61" w:rsidP="00A60A61"/>
    <w:p w14:paraId="60101AC1" w14:textId="77777777" w:rsidR="00A60A61" w:rsidRPr="00803F64" w:rsidRDefault="00A60A61" w:rsidP="00A60A61">
      <w:pPr>
        <w:contextualSpacing/>
      </w:pPr>
      <w:r w:rsidRPr="00803F64">
        <w:t>CERTIFICATION REGARDING DRUG-FREE WORKPLACE REQUIREMENTS</w:t>
      </w:r>
    </w:p>
    <w:p w14:paraId="64DF4104" w14:textId="77777777" w:rsidR="00A60A61" w:rsidRPr="00803F64" w:rsidRDefault="00A60A61" w:rsidP="00A60A61">
      <w:pPr>
        <w:contextualSpacing/>
      </w:pPr>
      <w:r w:rsidRPr="00803F64">
        <w:t>Department of Health and Human Services Division of Mental Health, Developmental Disabilities and Substance Abuse Services</w:t>
      </w:r>
    </w:p>
    <w:p w14:paraId="63CE2DAA" w14:textId="77777777" w:rsidR="00A60A61" w:rsidRPr="00803F64" w:rsidRDefault="00A60A61" w:rsidP="006844A9">
      <w:pPr>
        <w:numPr>
          <w:ilvl w:val="0"/>
          <w:numId w:val="44"/>
        </w:numPr>
        <w:tabs>
          <w:tab w:val="left" w:pos="450"/>
          <w:tab w:val="left" w:pos="1080"/>
        </w:tabs>
        <w:spacing w:after="0" w:line="238" w:lineRule="exact"/>
        <w:contextualSpacing/>
      </w:pPr>
      <w:r w:rsidRPr="00803F64">
        <w:t>By execution of this Agreement the Provider certifies that it will provide a drug-free workplace by:</w:t>
      </w:r>
    </w:p>
    <w:p w14:paraId="77BAAC38" w14:textId="7DE33168" w:rsidR="00A60A61" w:rsidRPr="00803F64" w:rsidRDefault="00A60A61" w:rsidP="006844A9">
      <w:pPr>
        <w:numPr>
          <w:ilvl w:val="0"/>
          <w:numId w:val="45"/>
        </w:numPr>
        <w:tabs>
          <w:tab w:val="left" w:pos="1260"/>
        </w:tabs>
        <w:spacing w:after="0" w:line="238" w:lineRule="exact"/>
        <w:contextualSpacing/>
      </w:pPr>
      <w:r w:rsidRPr="00803F64">
        <w:t>Publishing a statement notifying employees that the unlawful manufacture, distribution, dispensing, possession or use of a controlled substance is prohibited in the Provider’s workplace and specifying the actions that will be taken against employees for violation of such prohibition</w:t>
      </w:r>
      <w:r w:rsidR="00B0004E" w:rsidRPr="00803F64">
        <w:t>.</w:t>
      </w:r>
    </w:p>
    <w:p w14:paraId="4F6DDBE6" w14:textId="77777777" w:rsidR="00A60A61" w:rsidRPr="00803F64" w:rsidRDefault="00A60A61" w:rsidP="006844A9">
      <w:pPr>
        <w:numPr>
          <w:ilvl w:val="0"/>
          <w:numId w:val="46"/>
        </w:numPr>
        <w:tabs>
          <w:tab w:val="left" w:pos="1260"/>
        </w:tabs>
        <w:spacing w:after="0" w:line="238" w:lineRule="exact"/>
        <w:contextualSpacing/>
      </w:pPr>
      <w:r w:rsidRPr="00803F64">
        <w:t>Establishing a drug-free awareness program to inform employees about:</w:t>
      </w:r>
    </w:p>
    <w:p w14:paraId="4499F4A0" w14:textId="1C7633DF" w:rsidR="00A60A61" w:rsidRPr="00803F64" w:rsidRDefault="00A60A61" w:rsidP="00A60A61">
      <w:pPr>
        <w:tabs>
          <w:tab w:val="left" w:pos="1260"/>
        </w:tabs>
        <w:spacing w:line="238" w:lineRule="exact"/>
        <w:ind w:left="720"/>
        <w:contextualSpacing/>
      </w:pPr>
      <w:r w:rsidRPr="00803F64">
        <w:t xml:space="preserve">(1) The dangers of drug abuse in the workplace; </w:t>
      </w:r>
      <w:r w:rsidRPr="00803F64">
        <w:br/>
        <w:t xml:space="preserve">(2) The Provider’s policy of maintaining a drug-free workplace; </w:t>
      </w:r>
      <w:r w:rsidRPr="00803F64">
        <w:br/>
        <w:t xml:space="preserve">(3) Any available drug counseling, rehabilitation, and employee assistance programs; and </w:t>
      </w:r>
      <w:r w:rsidRPr="00803F64">
        <w:br/>
        <w:t>(4) The penalties that may be imposed upon employees for drug abuse violations</w:t>
      </w:r>
      <w:r w:rsidRPr="00803F64">
        <w:br/>
        <w:t xml:space="preserve">      occurring in the workplace</w:t>
      </w:r>
      <w:r w:rsidR="00B0004E" w:rsidRPr="00803F64">
        <w:t>.</w:t>
      </w:r>
    </w:p>
    <w:p w14:paraId="614A7172" w14:textId="5127D2FD" w:rsidR="00A60A61" w:rsidRPr="00803F64" w:rsidRDefault="00A60A61" w:rsidP="006844A9">
      <w:pPr>
        <w:numPr>
          <w:ilvl w:val="0"/>
          <w:numId w:val="47"/>
        </w:numPr>
        <w:tabs>
          <w:tab w:val="left" w:pos="1260"/>
        </w:tabs>
        <w:spacing w:after="0" w:line="238" w:lineRule="exact"/>
        <w:contextualSpacing/>
      </w:pPr>
      <w:r w:rsidRPr="00803F64">
        <w:t>Making it a requirement that each employee be engaged in the performance of the agreement be given a copy of the statement required by paragraph A</w:t>
      </w:r>
      <w:r w:rsidR="00B0004E" w:rsidRPr="00803F64">
        <w:t>.</w:t>
      </w:r>
      <w:r w:rsidRPr="00803F64">
        <w:t xml:space="preserve"> </w:t>
      </w:r>
    </w:p>
    <w:p w14:paraId="7FEEFBA6" w14:textId="77777777" w:rsidR="00A60A61" w:rsidRPr="00803F64" w:rsidRDefault="00A60A61" w:rsidP="006844A9">
      <w:pPr>
        <w:numPr>
          <w:ilvl w:val="0"/>
          <w:numId w:val="48"/>
        </w:numPr>
        <w:tabs>
          <w:tab w:val="left" w:pos="1260"/>
        </w:tabs>
        <w:spacing w:after="0" w:line="238" w:lineRule="exact"/>
        <w:contextualSpacing/>
      </w:pPr>
      <w:r w:rsidRPr="00803F64">
        <w:t>Notifying the employee in the statement required by paragraph A that, as a condition of employment under the agreement, the employee will:</w:t>
      </w:r>
    </w:p>
    <w:p w14:paraId="0E391C53" w14:textId="77777777" w:rsidR="00A60A61" w:rsidRPr="00803F64" w:rsidRDefault="00A60A61" w:rsidP="00A60A61">
      <w:pPr>
        <w:tabs>
          <w:tab w:val="left" w:pos="1260"/>
        </w:tabs>
        <w:spacing w:line="238" w:lineRule="exact"/>
        <w:ind w:left="720"/>
        <w:contextualSpacing/>
      </w:pPr>
      <w:r w:rsidRPr="00803F64">
        <w:t xml:space="preserve">(1) Abide by the terms of the statement; and </w:t>
      </w:r>
      <w:r w:rsidRPr="00803F64">
        <w:br/>
      </w:r>
    </w:p>
    <w:p w14:paraId="400049EF" w14:textId="3B75F506" w:rsidR="00A60A61" w:rsidRPr="00803F64" w:rsidRDefault="00A60A61" w:rsidP="00A60A61">
      <w:pPr>
        <w:tabs>
          <w:tab w:val="left" w:pos="1260"/>
        </w:tabs>
        <w:spacing w:line="238" w:lineRule="exact"/>
        <w:ind w:left="720"/>
        <w:contextualSpacing/>
      </w:pPr>
      <w:r w:rsidRPr="00803F64">
        <w:t xml:space="preserve">(2) Notify the employer of any criminal drug statute conviction for a violation occurring </w:t>
      </w:r>
      <w:r w:rsidRPr="00803F64">
        <w:br/>
        <w:t xml:space="preserve">      in the workplace no later than five days after such conviction</w:t>
      </w:r>
      <w:r w:rsidR="00B0004E" w:rsidRPr="00803F64">
        <w:t>.</w:t>
      </w:r>
    </w:p>
    <w:p w14:paraId="66212EFD" w14:textId="0871FF38" w:rsidR="00A60A61" w:rsidRPr="00803F64" w:rsidRDefault="00A60A61" w:rsidP="006844A9">
      <w:pPr>
        <w:numPr>
          <w:ilvl w:val="0"/>
          <w:numId w:val="49"/>
        </w:numPr>
        <w:tabs>
          <w:tab w:val="left" w:pos="1260"/>
        </w:tabs>
        <w:spacing w:after="0" w:line="238" w:lineRule="exact"/>
        <w:contextualSpacing/>
      </w:pPr>
      <w:r w:rsidRPr="00803F64">
        <w:t>Notifying the Department within ten days after receiving notice under subparagraph D(2) from an employee or otherwise receiving actual notice of such conviction</w:t>
      </w:r>
      <w:r w:rsidR="00B0004E" w:rsidRPr="00803F64">
        <w:t>.</w:t>
      </w:r>
    </w:p>
    <w:p w14:paraId="22147F99" w14:textId="77777777" w:rsidR="00A60A61" w:rsidRPr="00803F64" w:rsidRDefault="00A60A61" w:rsidP="006844A9">
      <w:pPr>
        <w:numPr>
          <w:ilvl w:val="0"/>
          <w:numId w:val="50"/>
        </w:numPr>
        <w:tabs>
          <w:tab w:val="left" w:pos="1260"/>
        </w:tabs>
        <w:spacing w:after="0" w:line="238" w:lineRule="exact"/>
        <w:contextualSpacing/>
      </w:pPr>
      <w:r w:rsidRPr="00803F64">
        <w:t>Taking one of the following actions, within 30 days of receiving notice under subparagraph D(2), with respect to any employee who is so convicted:</w:t>
      </w:r>
    </w:p>
    <w:p w14:paraId="076FC257" w14:textId="77777777" w:rsidR="00A60A61" w:rsidRPr="00803F64" w:rsidRDefault="00A60A61" w:rsidP="00A60A61">
      <w:pPr>
        <w:tabs>
          <w:tab w:val="left" w:pos="1260"/>
        </w:tabs>
        <w:spacing w:line="238" w:lineRule="exact"/>
        <w:ind w:left="720"/>
        <w:contextualSpacing/>
      </w:pPr>
      <w:r w:rsidRPr="00803F64">
        <w:t xml:space="preserve">(1) Taking appropriate personnel action against such an employee, up to and including </w:t>
      </w:r>
      <w:r w:rsidRPr="00803F64">
        <w:br/>
        <w:t xml:space="preserve">      termination; or </w:t>
      </w:r>
      <w:r w:rsidRPr="00803F64">
        <w:br/>
        <w:t xml:space="preserve">(2) Requiring such employee to participate satisfactorily in a drug abuse assistance or </w:t>
      </w:r>
      <w:r w:rsidRPr="00803F64">
        <w:br/>
        <w:t xml:space="preserve">      rehabilitation program approved for such purposes by a Federal, State, or local health, </w:t>
      </w:r>
      <w:r w:rsidRPr="00803F64">
        <w:br/>
        <w:t xml:space="preserve">      law enforcement, or other appropriate agency; and </w:t>
      </w:r>
    </w:p>
    <w:p w14:paraId="657F2818" w14:textId="77777777" w:rsidR="00A60A61" w:rsidRPr="00803F64" w:rsidRDefault="00A60A61" w:rsidP="00A60A61">
      <w:pPr>
        <w:tabs>
          <w:tab w:val="left" w:pos="1080"/>
          <w:tab w:val="left" w:pos="1170"/>
        </w:tabs>
        <w:contextualSpacing/>
      </w:pPr>
      <w:r w:rsidRPr="00803F64">
        <w:t xml:space="preserve">            (3) Making a good faith effort to continue to maintain a drug-free workplace through   </w:t>
      </w:r>
    </w:p>
    <w:p w14:paraId="5A320C2A" w14:textId="77777777" w:rsidR="00A60A61" w:rsidRPr="00803F64" w:rsidRDefault="00A60A61" w:rsidP="00A60A61">
      <w:pPr>
        <w:tabs>
          <w:tab w:val="left" w:pos="1080"/>
          <w:tab w:val="left" w:pos="1170"/>
        </w:tabs>
        <w:contextualSpacing/>
      </w:pPr>
      <w:r w:rsidRPr="00803F64">
        <w:tab/>
        <w:t xml:space="preserve">implementation of paragraphs A, B, C, D, E, and F. </w:t>
      </w:r>
    </w:p>
    <w:p w14:paraId="4D09933B" w14:textId="311EB758" w:rsidR="00A60A61" w:rsidRPr="00803F64" w:rsidRDefault="00A60A61" w:rsidP="006844A9">
      <w:pPr>
        <w:pStyle w:val="ListParagraph"/>
        <w:numPr>
          <w:ilvl w:val="0"/>
          <w:numId w:val="55"/>
        </w:numPr>
        <w:tabs>
          <w:tab w:val="left" w:pos="360"/>
          <w:tab w:val="left" w:pos="1080"/>
        </w:tabs>
        <w:spacing w:line="238" w:lineRule="exact"/>
      </w:pPr>
      <w:r w:rsidRPr="00803F64">
        <w:t>The performance of work done in connection with this agreement specifically relate to sites associated with EIN #__</w:t>
      </w:r>
      <w:r w:rsidR="007A2DA0">
        <w:t>________</w:t>
      </w:r>
      <w:r w:rsidRPr="00803F64">
        <w:t xml:space="preserve">__that are credentialed and enrolled in the Company Provider Network with an active status and within the effective dates of this agreement. </w:t>
      </w:r>
    </w:p>
    <w:p w14:paraId="03620E76" w14:textId="77777777" w:rsidR="00A60A61" w:rsidRPr="00803F64" w:rsidRDefault="00A60A61" w:rsidP="00A60A61">
      <w:pPr>
        <w:tabs>
          <w:tab w:val="left" w:pos="360"/>
          <w:tab w:val="left" w:pos="1080"/>
        </w:tabs>
        <w:spacing w:line="238" w:lineRule="exact"/>
        <w:ind w:left="360"/>
        <w:contextualSpacing/>
      </w:pPr>
    </w:p>
    <w:p w14:paraId="63D1780B" w14:textId="77777777" w:rsidR="00A60A61" w:rsidRPr="00803F64" w:rsidRDefault="00A60A61" w:rsidP="00A60A61">
      <w:pPr>
        <w:tabs>
          <w:tab w:val="left" w:pos="1620"/>
          <w:tab w:val="left" w:pos="7560"/>
        </w:tabs>
        <w:spacing w:before="120"/>
        <w:contextualSpacing/>
        <w:rPr>
          <w:u w:val="single"/>
        </w:rPr>
      </w:pPr>
      <w:r w:rsidRPr="00803F64">
        <w:tab/>
        <w:t>1.</w:t>
      </w:r>
      <w:r w:rsidRPr="00803F64">
        <w:rPr>
          <w:u w:val="single"/>
        </w:rPr>
        <w:tab/>
      </w:r>
    </w:p>
    <w:p w14:paraId="75F71A28" w14:textId="77777777" w:rsidR="00A60A61" w:rsidRPr="00803F64" w:rsidRDefault="00A60A61" w:rsidP="00A60A61">
      <w:pPr>
        <w:tabs>
          <w:tab w:val="left" w:pos="1080"/>
          <w:tab w:val="left" w:pos="1350"/>
          <w:tab w:val="left" w:pos="3330"/>
          <w:tab w:val="left" w:pos="7560"/>
        </w:tabs>
        <w:spacing w:before="120" w:line="238" w:lineRule="exact"/>
        <w:contextualSpacing/>
      </w:pPr>
      <w:r w:rsidRPr="00803F64">
        <w:tab/>
      </w:r>
      <w:r w:rsidRPr="00803F64">
        <w:tab/>
      </w:r>
      <w:r w:rsidRPr="00803F64">
        <w:tab/>
        <w:t>(Street address)</w:t>
      </w:r>
      <w:r w:rsidRPr="00803F64">
        <w:tab/>
      </w:r>
    </w:p>
    <w:p w14:paraId="23B35A68" w14:textId="77777777" w:rsidR="00A60A61" w:rsidRPr="00803F64" w:rsidRDefault="00A60A61" w:rsidP="00A60A61">
      <w:pPr>
        <w:tabs>
          <w:tab w:val="left" w:pos="1080"/>
          <w:tab w:val="left" w:pos="1350"/>
          <w:tab w:val="left" w:pos="3420"/>
          <w:tab w:val="left" w:pos="7560"/>
        </w:tabs>
        <w:spacing w:before="120" w:line="238" w:lineRule="exact"/>
        <w:contextualSpacing/>
      </w:pPr>
    </w:p>
    <w:p w14:paraId="32A01495" w14:textId="77777777" w:rsidR="00A60A61" w:rsidRPr="00803F64" w:rsidRDefault="00A60A61" w:rsidP="00A60A61">
      <w:pPr>
        <w:tabs>
          <w:tab w:val="left" w:pos="1080"/>
          <w:tab w:val="left" w:pos="1350"/>
          <w:tab w:val="left" w:pos="7560"/>
        </w:tabs>
        <w:spacing w:before="40"/>
        <w:contextualSpacing/>
      </w:pPr>
      <w:r w:rsidRPr="00803F64">
        <w:tab/>
      </w:r>
      <w:r w:rsidRPr="00803F64">
        <w:tab/>
        <w:t xml:space="preserve">    </w:t>
      </w:r>
      <w:r w:rsidRPr="00803F64">
        <w:rPr>
          <w:u w:val="single"/>
        </w:rPr>
        <w:tab/>
      </w:r>
    </w:p>
    <w:p w14:paraId="424278F0" w14:textId="77777777" w:rsidR="00A60A61" w:rsidRPr="00803F64" w:rsidRDefault="00A60A61" w:rsidP="00A60A61">
      <w:pPr>
        <w:tabs>
          <w:tab w:val="left" w:pos="1080"/>
          <w:tab w:val="left" w:pos="1350"/>
          <w:tab w:val="left" w:pos="2340"/>
          <w:tab w:val="left" w:pos="7560"/>
        </w:tabs>
        <w:spacing w:before="40" w:line="238" w:lineRule="exact"/>
        <w:contextualSpacing/>
      </w:pPr>
      <w:r w:rsidRPr="00803F64">
        <w:tab/>
      </w:r>
      <w:r w:rsidRPr="00803F64">
        <w:tab/>
      </w:r>
      <w:r w:rsidRPr="00803F64">
        <w:tab/>
        <w:t>(City, county, state, zip code)</w:t>
      </w:r>
    </w:p>
    <w:p w14:paraId="0B265CBE" w14:textId="77777777" w:rsidR="00A60A61" w:rsidRPr="00803F64" w:rsidRDefault="00A60A61" w:rsidP="00A60A61">
      <w:pPr>
        <w:tabs>
          <w:tab w:val="left" w:pos="1080"/>
          <w:tab w:val="left" w:pos="1350"/>
          <w:tab w:val="left" w:pos="7560"/>
        </w:tabs>
        <w:spacing w:before="40" w:line="238" w:lineRule="exact"/>
        <w:contextualSpacing/>
      </w:pPr>
    </w:p>
    <w:p w14:paraId="59C0986C" w14:textId="77777777" w:rsidR="00A60A61" w:rsidRPr="00803F64" w:rsidRDefault="00A60A61" w:rsidP="00A60A61">
      <w:pPr>
        <w:tabs>
          <w:tab w:val="left" w:pos="1350"/>
          <w:tab w:val="left" w:pos="1620"/>
          <w:tab w:val="left" w:pos="7560"/>
        </w:tabs>
        <w:spacing w:before="40"/>
        <w:contextualSpacing/>
      </w:pPr>
      <w:r w:rsidRPr="00803F64">
        <w:tab/>
        <w:t xml:space="preserve">  2.</w:t>
      </w:r>
      <w:r w:rsidRPr="00803F64">
        <w:rPr>
          <w:u w:val="single"/>
        </w:rPr>
        <w:tab/>
      </w:r>
      <w:r w:rsidRPr="00803F64">
        <w:rPr>
          <w:u w:val="single"/>
        </w:rPr>
        <w:tab/>
      </w:r>
    </w:p>
    <w:p w14:paraId="4CA4584D" w14:textId="77777777" w:rsidR="00A60A61" w:rsidRPr="00803F64" w:rsidRDefault="00A60A61" w:rsidP="00A60A61">
      <w:pPr>
        <w:tabs>
          <w:tab w:val="left" w:pos="1080"/>
          <w:tab w:val="left" w:pos="1440"/>
          <w:tab w:val="left" w:pos="3330"/>
          <w:tab w:val="left" w:pos="7560"/>
        </w:tabs>
        <w:spacing w:before="40" w:line="238" w:lineRule="exact"/>
        <w:contextualSpacing/>
      </w:pPr>
      <w:r w:rsidRPr="00803F64">
        <w:tab/>
      </w:r>
      <w:r w:rsidRPr="00803F64">
        <w:tab/>
      </w:r>
      <w:r w:rsidRPr="00803F64">
        <w:tab/>
        <w:t>(Street address)</w:t>
      </w:r>
    </w:p>
    <w:p w14:paraId="57DC5F7B" w14:textId="77777777" w:rsidR="00A60A61" w:rsidRPr="00803F64" w:rsidRDefault="00A60A61" w:rsidP="00A60A61">
      <w:pPr>
        <w:tabs>
          <w:tab w:val="left" w:pos="1080"/>
          <w:tab w:val="left" w:pos="1170"/>
          <w:tab w:val="left" w:pos="1350"/>
          <w:tab w:val="left" w:pos="1440"/>
          <w:tab w:val="left" w:pos="7560"/>
        </w:tabs>
        <w:spacing w:before="40" w:line="238" w:lineRule="exact"/>
        <w:contextualSpacing/>
      </w:pPr>
    </w:p>
    <w:p w14:paraId="3C47E5E6" w14:textId="77777777" w:rsidR="00A60A61" w:rsidRPr="00803F64" w:rsidRDefault="00A60A61" w:rsidP="00A60A61">
      <w:pPr>
        <w:tabs>
          <w:tab w:val="left" w:pos="1080"/>
          <w:tab w:val="left" w:pos="1350"/>
          <w:tab w:val="left" w:pos="7560"/>
        </w:tabs>
        <w:spacing w:before="40"/>
        <w:contextualSpacing/>
      </w:pPr>
      <w:r w:rsidRPr="00803F64">
        <w:tab/>
      </w:r>
      <w:r w:rsidRPr="00803F64">
        <w:tab/>
        <w:t xml:space="preserve">   </w:t>
      </w:r>
      <w:r w:rsidRPr="00803F64">
        <w:rPr>
          <w:u w:val="single"/>
        </w:rPr>
        <w:tab/>
      </w:r>
    </w:p>
    <w:p w14:paraId="2D4B77D5" w14:textId="77777777" w:rsidR="00A60A61" w:rsidRPr="00803F64" w:rsidRDefault="00A60A61" w:rsidP="00A60A61">
      <w:pPr>
        <w:tabs>
          <w:tab w:val="left" w:pos="1080"/>
          <w:tab w:val="left" w:pos="1350"/>
          <w:tab w:val="left" w:pos="2340"/>
          <w:tab w:val="left" w:pos="7560"/>
        </w:tabs>
        <w:spacing w:before="40" w:line="238" w:lineRule="exact"/>
        <w:contextualSpacing/>
      </w:pPr>
      <w:r w:rsidRPr="00803F64">
        <w:tab/>
      </w:r>
      <w:r w:rsidRPr="00803F64">
        <w:tab/>
      </w:r>
      <w:r w:rsidRPr="00803F64">
        <w:tab/>
        <w:t>(City, county, state, zip code)</w:t>
      </w:r>
    </w:p>
    <w:p w14:paraId="4340E099" w14:textId="77777777" w:rsidR="00A60A61" w:rsidRPr="00803F64" w:rsidRDefault="00A60A61" w:rsidP="00A60A61">
      <w:pPr>
        <w:tabs>
          <w:tab w:val="left" w:pos="360"/>
          <w:tab w:val="left" w:pos="1170"/>
          <w:tab w:val="left" w:pos="1440"/>
          <w:tab w:val="left" w:pos="2340"/>
          <w:tab w:val="left" w:pos="7470"/>
        </w:tabs>
        <w:spacing w:line="238" w:lineRule="exact"/>
        <w:contextualSpacing/>
      </w:pPr>
      <w:r w:rsidRPr="00803F64">
        <w:t>Provider will inform the Department of any additional sites for performance of work under this agreement.</w:t>
      </w:r>
    </w:p>
    <w:p w14:paraId="2AF52C98" w14:textId="5A236B7C" w:rsidR="00A60A61" w:rsidRDefault="00A60A61" w:rsidP="00A60A61">
      <w:pPr>
        <w:tabs>
          <w:tab w:val="left" w:pos="360"/>
          <w:tab w:val="left" w:pos="1170"/>
          <w:tab w:val="left" w:pos="1440"/>
          <w:tab w:val="left" w:pos="2340"/>
          <w:tab w:val="left" w:pos="7470"/>
        </w:tabs>
        <w:spacing w:line="238" w:lineRule="exact"/>
        <w:contextualSpacing/>
      </w:pPr>
      <w:r w:rsidRPr="00803F64">
        <w:lastRenderedPageBreak/>
        <w:t>False certification or violation of the certification shall be grounds for suspension of payment, suspension or termination of grants, or government-wide Federal suspension or debarment, 45 C.F.R. 82.510.</w:t>
      </w:r>
    </w:p>
    <w:p w14:paraId="1BDF565B" w14:textId="77777777" w:rsidR="007A2DA0" w:rsidRDefault="007A2DA0" w:rsidP="00A60A61">
      <w:pPr>
        <w:tabs>
          <w:tab w:val="left" w:pos="360"/>
          <w:tab w:val="left" w:pos="1170"/>
          <w:tab w:val="left" w:pos="1440"/>
          <w:tab w:val="left" w:pos="2340"/>
          <w:tab w:val="left" w:pos="7470"/>
        </w:tabs>
        <w:spacing w:line="238" w:lineRule="exact"/>
        <w:contextualSpacing/>
      </w:pPr>
    </w:p>
    <w:p w14:paraId="2C416324" w14:textId="77777777" w:rsidR="007A2DA0" w:rsidRPr="00803F64" w:rsidRDefault="007A2DA0" w:rsidP="00A60A61">
      <w:pPr>
        <w:tabs>
          <w:tab w:val="left" w:pos="360"/>
          <w:tab w:val="left" w:pos="1170"/>
          <w:tab w:val="left" w:pos="1440"/>
          <w:tab w:val="left" w:pos="2340"/>
          <w:tab w:val="left" w:pos="7470"/>
        </w:tabs>
        <w:spacing w:line="238" w:lineRule="exact"/>
        <w:contextualSpacing/>
      </w:pPr>
    </w:p>
    <w:p w14:paraId="05B209BB" w14:textId="1A2C0A2D" w:rsidR="007A2DA0" w:rsidRPr="00803F64" w:rsidRDefault="00A60A61" w:rsidP="00A60A61">
      <w:pPr>
        <w:contextualSpacing/>
      </w:pPr>
      <w:r w:rsidRPr="00803F64">
        <w:t>________________________________</w:t>
      </w:r>
      <w:r w:rsidRPr="00803F64">
        <w:tab/>
        <w:t>__________________________________</w:t>
      </w:r>
    </w:p>
    <w:p w14:paraId="4CF9C720" w14:textId="268F1F84" w:rsidR="00A60A61" w:rsidRDefault="00A60A61" w:rsidP="00A60A61">
      <w:pPr>
        <w:contextualSpacing/>
      </w:pPr>
      <w:r w:rsidRPr="00803F64">
        <w:t>Signature</w:t>
      </w:r>
      <w:r w:rsidRPr="00803F64">
        <w:tab/>
      </w:r>
      <w:r w:rsidRPr="00803F64">
        <w:tab/>
      </w:r>
      <w:r w:rsidRPr="00803F64">
        <w:tab/>
      </w:r>
      <w:r w:rsidRPr="00803F64">
        <w:tab/>
      </w:r>
      <w:r w:rsidRPr="00803F64">
        <w:tab/>
        <w:t>Title</w:t>
      </w:r>
    </w:p>
    <w:p w14:paraId="5BB8C326" w14:textId="77777777" w:rsidR="007A2DA0" w:rsidRPr="00803F64" w:rsidRDefault="007A2DA0" w:rsidP="00A60A61">
      <w:pPr>
        <w:contextualSpacing/>
      </w:pPr>
    </w:p>
    <w:p w14:paraId="2558FEB4" w14:textId="319BC250" w:rsidR="00A60A61" w:rsidRPr="00803F64" w:rsidRDefault="00DB7146" w:rsidP="00A60A61">
      <w:pPr>
        <w:contextualSpacing/>
      </w:pPr>
      <w:sdt>
        <w:sdtPr>
          <w:alias w:val="Company"/>
          <w:tag w:val=""/>
          <w:id w:val="278527376"/>
          <w:placeholder>
            <w:docPart w:val="277D2DA1B7574B8E914B0B470FA3A84C"/>
          </w:placeholder>
          <w:showingPlcHdr/>
          <w:dataBinding w:prefixMappings="xmlns:ns0='http://schemas.openxmlformats.org/officeDocument/2006/extended-properties' " w:xpath="/ns0:Properties[1]/ns0:Company[1]" w:storeItemID="{6668398D-A668-4E3E-A5EB-62B293D839F1}"/>
          <w:text/>
        </w:sdtPr>
        <w:sdtEndPr/>
        <w:sdtContent>
          <w:r w:rsidR="00730F38" w:rsidRPr="00806F11">
            <w:rPr>
              <w:rStyle w:val="PlaceholderText"/>
            </w:rPr>
            <w:t>[Company]</w:t>
          </w:r>
        </w:sdtContent>
      </w:sdt>
      <w:r w:rsidR="00B56294" w:rsidRPr="00803F64">
        <w:tab/>
      </w:r>
      <w:r w:rsidR="00B56294" w:rsidRPr="00803F64">
        <w:tab/>
      </w:r>
      <w:r w:rsidR="00B56294" w:rsidRPr="00803F64">
        <w:tab/>
      </w:r>
      <w:r w:rsidR="00A60A61" w:rsidRPr="00803F64">
        <w:tab/>
        <w:t>__________________________________</w:t>
      </w:r>
    </w:p>
    <w:p w14:paraId="622FFE54" w14:textId="77777777" w:rsidR="00A60A61" w:rsidRPr="00803F64" w:rsidRDefault="00A60A61" w:rsidP="00A60A61">
      <w:pPr>
        <w:contextualSpacing/>
      </w:pPr>
      <w:r w:rsidRPr="00803F64">
        <w:t>Agency/Organization</w:t>
      </w:r>
      <w:r w:rsidRPr="00803F64">
        <w:tab/>
      </w:r>
      <w:r w:rsidRPr="00803F64">
        <w:tab/>
      </w:r>
      <w:r w:rsidRPr="00803F64">
        <w:tab/>
      </w:r>
      <w:r w:rsidRPr="00803F64">
        <w:tab/>
        <w:t>Date</w:t>
      </w:r>
    </w:p>
    <w:p w14:paraId="663CCC88" w14:textId="77777777" w:rsidR="00A60A61" w:rsidRPr="00803F64" w:rsidRDefault="00A60A61" w:rsidP="00A60A61">
      <w:pPr>
        <w:contextualSpacing/>
      </w:pPr>
      <w:r w:rsidRPr="00803F64">
        <w:t>(Certification signature should be same as Contract signature).</w:t>
      </w:r>
    </w:p>
    <w:p w14:paraId="457F6C73" w14:textId="750AE2EE" w:rsidR="00A60A61" w:rsidRPr="00803F64" w:rsidRDefault="00A60A61" w:rsidP="00A60A61">
      <w:pPr>
        <w:rPr>
          <w:b/>
        </w:rPr>
      </w:pPr>
      <w:r w:rsidRPr="00803F64">
        <w:rPr>
          <w:b/>
        </w:rPr>
        <w:br w:type="page"/>
      </w:r>
    </w:p>
    <w:p w14:paraId="447058F6" w14:textId="667B20CB" w:rsidR="00A60A61" w:rsidRPr="00803F64" w:rsidRDefault="00A60A61" w:rsidP="00F459B9">
      <w:pPr>
        <w:pStyle w:val="Heading5"/>
      </w:pPr>
      <w:r w:rsidRPr="00803F64">
        <w:lastRenderedPageBreak/>
        <w:t>AGEN</w:t>
      </w:r>
      <w:r w:rsidR="006844A9" w:rsidRPr="00803F64">
        <w:t>C</w:t>
      </w:r>
      <w:r w:rsidRPr="00803F64">
        <w:t>Y:  APPENDIX C</w:t>
      </w:r>
    </w:p>
    <w:p w14:paraId="25119F66" w14:textId="77777777" w:rsidR="00A60A61" w:rsidRPr="00803F64" w:rsidRDefault="00A60A61" w:rsidP="00A60A61"/>
    <w:p w14:paraId="301CD137" w14:textId="77777777" w:rsidR="00A60A61" w:rsidRPr="00803F64" w:rsidRDefault="00A60A61" w:rsidP="00A60A61">
      <w:pPr>
        <w:contextualSpacing/>
      </w:pPr>
      <w:r w:rsidRPr="00803F64">
        <w:t>Certification Regarding Lobbying</w:t>
      </w:r>
    </w:p>
    <w:p w14:paraId="5C92F78E" w14:textId="77777777" w:rsidR="00A60A61" w:rsidRPr="00803F64" w:rsidRDefault="00A60A61" w:rsidP="00A60A61">
      <w:pPr>
        <w:contextualSpacing/>
      </w:pPr>
      <w:r w:rsidRPr="00803F64">
        <w:t>Department of Health and Human Services Division of Mental Health, Developmental Disabilities and Substance Abuse Services</w:t>
      </w:r>
    </w:p>
    <w:p w14:paraId="0D2FF4DB" w14:textId="77777777" w:rsidR="00A60A61" w:rsidRPr="00803F64" w:rsidRDefault="00A60A61" w:rsidP="00A60A61">
      <w:pPr>
        <w:contextualSpacing/>
        <w:jc w:val="center"/>
      </w:pPr>
      <w:r w:rsidRPr="00803F64">
        <w:rPr>
          <w:u w:val="single"/>
        </w:rPr>
        <w:t>Certification for Contracts, Grants, Loans and Cooperative Agreements</w:t>
      </w:r>
    </w:p>
    <w:p w14:paraId="03D1291D" w14:textId="77777777" w:rsidR="00A60A61" w:rsidRPr="00803F64" w:rsidRDefault="00A60A61" w:rsidP="00A60A61">
      <w:pPr>
        <w:contextualSpacing/>
      </w:pPr>
      <w:r w:rsidRPr="00803F64">
        <w:t>The undersigned certifies, to the best of his or her knowledge and belief, that:</w:t>
      </w:r>
    </w:p>
    <w:p w14:paraId="0A22EFD1" w14:textId="77777777" w:rsidR="00A60A61" w:rsidRPr="00803F64" w:rsidRDefault="00A60A61" w:rsidP="006844A9">
      <w:pPr>
        <w:numPr>
          <w:ilvl w:val="0"/>
          <w:numId w:val="51"/>
        </w:numPr>
        <w:spacing w:after="0" w:line="240" w:lineRule="auto"/>
        <w:contextualSpacing/>
      </w:pPr>
      <w:r w:rsidRPr="00803F64">
        <w:t xml:space="preserve">No Federal appropriated funds have been paid or will be paid by or on behalf of the undersigned, to any person for influencing or attempting to influence an officer or employee of any Federal, state or local government agency, a Member of Congress, a Member of the General Assembly, an officer or employee of Congress, an officer or employee of the General Assembly, an employee of a Member of Congress, or an employee of a Member of the General Assembly in connection with the awarding of any Federal or state contract, the making of any Federal or state grant, the making of any Federal or state loan, the entering into of any cooperative agreement, and the extension, continuation, renewal, amendment, or modification of any Federal or state contract, grant, loan, or cooperative agreement.  </w:t>
      </w:r>
    </w:p>
    <w:p w14:paraId="7956D3D4" w14:textId="77777777" w:rsidR="00A60A61" w:rsidRPr="00803F64" w:rsidRDefault="00A60A61" w:rsidP="006844A9">
      <w:pPr>
        <w:numPr>
          <w:ilvl w:val="0"/>
          <w:numId w:val="51"/>
        </w:numPr>
        <w:spacing w:after="0" w:line="240" w:lineRule="auto"/>
        <w:contextualSpacing/>
      </w:pPr>
      <w:r w:rsidRPr="00803F64">
        <w:t>If any funds other than Federal appropriated funds have been paid or will be paid to any person for influencing or attempting to influence an officer or employee of any Federal, state or local government agency, a Member of Congress, a Member of the General Assembly, an officer or employee of Congress, an officer or employee of the General Assembly, an employee of a Member of Congress, or an employee of a Member of the General Assembly in connection with the awarding of any Federal or state contract, the making of any Federal or state grant, the making of any Federal or state loan, the entering into of any cooperative agreement, and the extension, continuation, renewal, amendment, or modification of any Federal or state contract, grant, loan, or cooperative agreement, the undersigned shall complete and submit Standard Form LLL, "Disclosure Form to Report Lobbying," in accordance with its instructions.</w:t>
      </w:r>
    </w:p>
    <w:p w14:paraId="130960FB" w14:textId="77777777" w:rsidR="00A60A61" w:rsidRPr="00803F64" w:rsidRDefault="00A60A61" w:rsidP="006844A9">
      <w:pPr>
        <w:numPr>
          <w:ilvl w:val="0"/>
          <w:numId w:val="51"/>
        </w:numPr>
        <w:spacing w:after="0" w:line="240" w:lineRule="auto"/>
        <w:contextualSpacing/>
      </w:pPr>
      <w:r w:rsidRPr="00803F64">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69DA457D" w14:textId="77777777" w:rsidR="00A60A61" w:rsidRPr="00803F64" w:rsidRDefault="00A60A61" w:rsidP="006844A9">
      <w:pPr>
        <w:numPr>
          <w:ilvl w:val="0"/>
          <w:numId w:val="51"/>
        </w:numPr>
        <w:spacing w:after="0" w:line="240" w:lineRule="auto"/>
        <w:contextualSpacing/>
      </w:pPr>
      <w:r w:rsidRPr="00803F64">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75A8B11C" w14:textId="77777777" w:rsidR="00A60A61" w:rsidRPr="00803F64" w:rsidRDefault="00A60A61" w:rsidP="00A60A61">
      <w:pPr>
        <w:contextualSpacing/>
      </w:pPr>
      <w:r w:rsidRPr="00803F64">
        <w:t>Notwithstanding other provisions of federal OMB Circulars A-122 and A-87, costs associated with the following activities are unallowable:</w:t>
      </w:r>
    </w:p>
    <w:p w14:paraId="639F842B" w14:textId="77777777" w:rsidR="00A60A61" w:rsidRPr="00803F64" w:rsidRDefault="00A60A61" w:rsidP="00A60A61">
      <w:pPr>
        <w:contextualSpacing/>
        <w:rPr>
          <w:b/>
        </w:rPr>
      </w:pPr>
      <w:r w:rsidRPr="00803F64">
        <w:rPr>
          <w:b/>
        </w:rPr>
        <w:t>Paragraph A.</w:t>
      </w:r>
    </w:p>
    <w:p w14:paraId="799E4F57" w14:textId="77777777" w:rsidR="00A60A61" w:rsidRPr="00803F64" w:rsidRDefault="00A60A61" w:rsidP="006844A9">
      <w:pPr>
        <w:numPr>
          <w:ilvl w:val="0"/>
          <w:numId w:val="52"/>
        </w:numPr>
        <w:spacing w:after="0" w:line="240" w:lineRule="auto"/>
        <w:contextualSpacing/>
      </w:pPr>
      <w:r w:rsidRPr="00803F64">
        <w:t xml:space="preserve">Attempts to influence the outcomes of any Federal, State, or local election, referendum, initiative, or similar procedure, through in kind or cash contributions, endorsements, publicity, or similar activity; </w:t>
      </w:r>
    </w:p>
    <w:p w14:paraId="4956C81F" w14:textId="77777777" w:rsidR="00A60A61" w:rsidRPr="00803F64" w:rsidRDefault="00A60A61" w:rsidP="006844A9">
      <w:pPr>
        <w:numPr>
          <w:ilvl w:val="0"/>
          <w:numId w:val="52"/>
        </w:numPr>
        <w:spacing w:after="0" w:line="240" w:lineRule="auto"/>
        <w:contextualSpacing/>
      </w:pPr>
      <w:r w:rsidRPr="00803F64">
        <w:t xml:space="preserve">Establishing, administering, contributing to, or paying the expenses of a political party, campaign, political action committee, or other organization established for the purpose of influencing the outcomes of elections; </w:t>
      </w:r>
    </w:p>
    <w:p w14:paraId="21482F7F" w14:textId="77777777" w:rsidR="00A60A61" w:rsidRPr="00803F64" w:rsidRDefault="00A60A61" w:rsidP="006844A9">
      <w:pPr>
        <w:numPr>
          <w:ilvl w:val="0"/>
          <w:numId w:val="52"/>
        </w:numPr>
        <w:spacing w:after="0" w:line="240" w:lineRule="auto"/>
        <w:contextualSpacing/>
      </w:pPr>
      <w:r w:rsidRPr="00803F64">
        <w:t xml:space="preserve">Any attempt to influence: (i) The introduction of Federal or State legislation; or (ii) the enactment or modification of any pending Federal or State legislation through communication with any member or employee of the Congress or State legislature (including efforts to influence State or local officials to engage in similar lobbying activity), or with any Government official or employee in connection with a decision to sign or veto enrolled legislation; </w:t>
      </w:r>
    </w:p>
    <w:p w14:paraId="6952D3A1" w14:textId="77777777" w:rsidR="00A60A61" w:rsidRPr="00803F64" w:rsidRDefault="00A60A61" w:rsidP="006844A9">
      <w:pPr>
        <w:numPr>
          <w:ilvl w:val="0"/>
          <w:numId w:val="52"/>
        </w:numPr>
        <w:spacing w:after="0" w:line="240" w:lineRule="auto"/>
        <w:contextualSpacing/>
      </w:pPr>
      <w:r w:rsidRPr="00803F64">
        <w:t xml:space="preserve">Any attempt to influence: (i) The introduction of Federal or State legislation; or (ii) the enactment or modification of any pending Federal or State legislation by preparing, distributing or using publicity or propaganda, or by urging members of the general public or any segment thereof to contribute to or participate in any mass demonstration, march, rally, fundraising drive, lobbying campaign or letter writing or telephone campaign; or </w:t>
      </w:r>
    </w:p>
    <w:p w14:paraId="298DC60B" w14:textId="77777777" w:rsidR="00A60A61" w:rsidRPr="00803F64" w:rsidRDefault="00A60A61" w:rsidP="006844A9">
      <w:pPr>
        <w:numPr>
          <w:ilvl w:val="0"/>
          <w:numId w:val="52"/>
        </w:numPr>
        <w:spacing w:after="0" w:line="240" w:lineRule="auto"/>
        <w:contextualSpacing/>
      </w:pPr>
      <w:r w:rsidRPr="00803F64">
        <w:t>Legislative liaison activities, including attendance at legislative sessions or committee hearings, gathering information regarding legislation, and analyzing the effect of legislation, when such activities are carried on in support of or in knowing preparation for an effort to engage in unallowable lobbying.</w:t>
      </w:r>
    </w:p>
    <w:p w14:paraId="3EF365D1" w14:textId="77777777" w:rsidR="00A60A61" w:rsidRPr="00803F64" w:rsidRDefault="00A60A61" w:rsidP="00A60A61">
      <w:pPr>
        <w:contextualSpacing/>
      </w:pPr>
      <w:r w:rsidRPr="00803F64">
        <w:t xml:space="preserve">The following activities as enumerated in Paragraph B are excepted from the coverage of Paragraph A: </w:t>
      </w:r>
    </w:p>
    <w:p w14:paraId="1A95EA41" w14:textId="77777777" w:rsidR="00A60A61" w:rsidRPr="00803F64" w:rsidRDefault="00A60A61" w:rsidP="00B0004E">
      <w:pPr>
        <w:tabs>
          <w:tab w:val="left" w:pos="1440"/>
        </w:tabs>
        <w:ind w:left="360"/>
        <w:contextualSpacing/>
        <w:rPr>
          <w:b/>
        </w:rPr>
      </w:pPr>
      <w:r w:rsidRPr="00803F64">
        <w:rPr>
          <w:b/>
        </w:rPr>
        <w:lastRenderedPageBreak/>
        <w:t>Paragraph B.</w:t>
      </w:r>
    </w:p>
    <w:p w14:paraId="0448859A" w14:textId="77777777" w:rsidR="00A60A61" w:rsidRPr="00803F64" w:rsidRDefault="00A60A61" w:rsidP="006844A9">
      <w:pPr>
        <w:numPr>
          <w:ilvl w:val="0"/>
          <w:numId w:val="53"/>
        </w:numPr>
        <w:tabs>
          <w:tab w:val="left" w:pos="810"/>
        </w:tabs>
        <w:spacing w:after="0" w:line="240" w:lineRule="auto"/>
        <w:contextualSpacing/>
      </w:pPr>
      <w:r w:rsidRPr="00803F64">
        <w:t>Providing a technical and factual presentation of information on a topic directly related to the performance of a grant, contract or other agreement through hearing testimony, statements or letters to the Congress or a State legislature, or subdivision, member, or cognizant staff member thereof, in response to a documented request (including a Congressional Record notice requesting testimony or statements for the record at a regularly scheduled hearing) made by the recipient member, legislative body or subdivision, or a cognizant staff member thereof; provided such information is readily obtainable and can be readily put in deliverable form; and further provided that costs under this section for travel, lodging or meals are unallowable unless incurred to offer testimony at a regularly scheduled Congressional hearing pursuant to a written request for such presentation made by the Chairman or Ranking Minority Member of the Committee or Subcommittee conducting such hearing.</w:t>
      </w:r>
    </w:p>
    <w:p w14:paraId="6D3A0B15" w14:textId="77777777" w:rsidR="00A60A61" w:rsidRPr="00803F64" w:rsidRDefault="00A60A61" w:rsidP="006844A9">
      <w:pPr>
        <w:numPr>
          <w:ilvl w:val="0"/>
          <w:numId w:val="53"/>
        </w:numPr>
        <w:spacing w:after="0" w:line="240" w:lineRule="auto"/>
        <w:contextualSpacing/>
      </w:pPr>
      <w:r w:rsidRPr="00803F64">
        <w:t>Any lobbying made unallowable by subparagraph A(3) to influence State legislation in order to directly reduce the cost, or to avoid material impairment of the organization's authority to perform the grant, contract, or other agreement.</w:t>
      </w:r>
    </w:p>
    <w:p w14:paraId="66C80FED" w14:textId="77777777" w:rsidR="00A60A61" w:rsidRPr="00803F64" w:rsidRDefault="00A60A61" w:rsidP="006844A9">
      <w:pPr>
        <w:numPr>
          <w:ilvl w:val="0"/>
          <w:numId w:val="53"/>
        </w:numPr>
        <w:spacing w:after="0" w:line="240" w:lineRule="auto"/>
        <w:contextualSpacing/>
      </w:pPr>
      <w:r w:rsidRPr="00803F64">
        <w:t>Any activity specifically authorized by statute to be undertaken with funds from the grant, contract, or other agreement.</w:t>
      </w:r>
    </w:p>
    <w:p w14:paraId="2417D522" w14:textId="77777777" w:rsidR="00A60A61" w:rsidRPr="00803F64" w:rsidRDefault="00A60A61" w:rsidP="00A60A61">
      <w:pPr>
        <w:ind w:left="360"/>
        <w:contextualSpacing/>
        <w:rPr>
          <w:b/>
        </w:rPr>
      </w:pPr>
      <w:r w:rsidRPr="00803F64">
        <w:rPr>
          <w:b/>
        </w:rPr>
        <w:t>Paragraph C.</w:t>
      </w:r>
    </w:p>
    <w:p w14:paraId="4158519E" w14:textId="77777777" w:rsidR="00A60A61" w:rsidRPr="00803F64" w:rsidRDefault="00A60A61" w:rsidP="006844A9">
      <w:pPr>
        <w:numPr>
          <w:ilvl w:val="0"/>
          <w:numId w:val="54"/>
        </w:numPr>
        <w:spacing w:after="0" w:line="240" w:lineRule="auto"/>
        <w:contextualSpacing/>
      </w:pPr>
      <w:r w:rsidRPr="00803F64">
        <w:t>When an organization seeks reimbursement for indirect costs, total lobbying costs shall be separately identified in the indirect cost rate proposal, and thereafter treated as other unallowable activity costs in accordance with the procedures of subparagraph B(3).</w:t>
      </w:r>
    </w:p>
    <w:p w14:paraId="743FF330" w14:textId="77777777" w:rsidR="00A60A61" w:rsidRPr="00803F64" w:rsidRDefault="00A60A61" w:rsidP="006844A9">
      <w:pPr>
        <w:numPr>
          <w:ilvl w:val="0"/>
          <w:numId w:val="54"/>
        </w:numPr>
        <w:spacing w:after="0" w:line="240" w:lineRule="auto"/>
        <w:contextualSpacing/>
      </w:pPr>
      <w:r w:rsidRPr="00803F64">
        <w:t xml:space="preserve">Organizations shall submit, as part of the annual indirect cost rate proposal, a certification that the requirements and standards of this paragraph have been complied with. </w:t>
      </w:r>
    </w:p>
    <w:p w14:paraId="54615BA4" w14:textId="77777777" w:rsidR="00A60A61" w:rsidRPr="00803F64" w:rsidRDefault="00A60A61" w:rsidP="006844A9">
      <w:pPr>
        <w:numPr>
          <w:ilvl w:val="0"/>
          <w:numId w:val="54"/>
        </w:numPr>
        <w:spacing w:after="0" w:line="240" w:lineRule="auto"/>
        <w:contextualSpacing/>
      </w:pPr>
      <w:r w:rsidRPr="00803F64">
        <w:t>Organizations shall maintain adequate records to demonstrate that the determination of costs as being allowable or unallowable pursuant to this section complies with the requirements of this Circular.</w:t>
      </w:r>
    </w:p>
    <w:p w14:paraId="36058F4D" w14:textId="77777777" w:rsidR="00A60A61" w:rsidRPr="00803F64" w:rsidRDefault="00A60A61" w:rsidP="006844A9">
      <w:pPr>
        <w:numPr>
          <w:ilvl w:val="0"/>
          <w:numId w:val="54"/>
        </w:numPr>
        <w:spacing w:after="0" w:line="240" w:lineRule="auto"/>
        <w:contextualSpacing/>
      </w:pPr>
      <w:r w:rsidRPr="00803F64">
        <w:t>Time logs, calendars, or similar records shall not be required to be created for purposes of complying with this paragraph during any particular calendar month when: (i) the employee engages in lobbying (as defined in subparagraphs A &amp; B) 25 percent or less of the employee's compensated hours of employment during that calendar month, and (ii) within the preceding five-year period, the organization has not materially misstated allowable or unallowable costs of any nature, including legislative lobbying costs. When conditions (i) and (ii) are met, organizations are not required to establish records to support the allow ability of claimed costs in addition to records already required or maintained. Also, when conditions (i) and (ii) are met, the absence of time logs, calendars, or similar records will not serve as a basis for disallowing costs by contesting estimates of lobbying time spent by employees during a calendar month.</w:t>
      </w:r>
    </w:p>
    <w:p w14:paraId="0E5745F5" w14:textId="77777777" w:rsidR="00A60A61" w:rsidRPr="00803F64" w:rsidRDefault="00A60A61" w:rsidP="006844A9">
      <w:pPr>
        <w:numPr>
          <w:ilvl w:val="0"/>
          <w:numId w:val="54"/>
        </w:numPr>
        <w:spacing w:after="0" w:line="240" w:lineRule="auto"/>
        <w:contextualSpacing/>
      </w:pPr>
      <w:r w:rsidRPr="00803F64">
        <w:t>Agencies shall establish procedures for resolving in advance, in consultation with OMB, any significant questions or disagreements concerning the interpretation or application of this section. Any such advance resolution shall be binding in any subsequent settlements, audits or investigations with respect to that grant or contract for purposes of interpretation of this Circular; provided, however, that this shall not be construed to prevent a contractor or grantee from contesting the lawfulness of such a determination.</w:t>
      </w:r>
    </w:p>
    <w:p w14:paraId="45237855" w14:textId="77777777" w:rsidR="00A60A61" w:rsidRPr="00803F64" w:rsidRDefault="00A60A61" w:rsidP="00A60A61">
      <w:pPr>
        <w:ind w:left="360"/>
        <w:contextualSpacing/>
        <w:rPr>
          <w:b/>
        </w:rPr>
      </w:pPr>
      <w:r w:rsidRPr="00803F64">
        <w:rPr>
          <w:b/>
        </w:rPr>
        <w:t>Paragraph D.</w:t>
      </w:r>
    </w:p>
    <w:p w14:paraId="7CCC34C9" w14:textId="77777777" w:rsidR="00A60A61" w:rsidRPr="00803F64" w:rsidRDefault="00A60A61" w:rsidP="00A60A61">
      <w:pPr>
        <w:ind w:left="360"/>
        <w:contextualSpacing/>
      </w:pPr>
      <w:r w:rsidRPr="00803F64">
        <w:t>Executive lobbying costs. Costs incurred in attempting to improperly influence either directly or indirectly, an employee or officer of the Executive Branch of the Federal Government to give consideration or to act regarding a sponsored agreement or a regulatory matter are unallowable. Improper influence means any influence that induces or tends to induce a Federal employee or officer to give consideration or to act regarding a federally sponsored agreement or regulatory matter on any basis other than the merits of the matter.</w:t>
      </w:r>
    </w:p>
    <w:p w14:paraId="4111F00A" w14:textId="77777777" w:rsidR="00A60A61" w:rsidRPr="00803F64" w:rsidRDefault="00A60A61" w:rsidP="00A60A61">
      <w:pPr>
        <w:ind w:left="360"/>
        <w:contextualSpacing/>
      </w:pPr>
    </w:p>
    <w:p w14:paraId="6832948F" w14:textId="77777777" w:rsidR="00A60A61" w:rsidRPr="00803F64" w:rsidRDefault="00A60A61" w:rsidP="00A60A61">
      <w:pPr>
        <w:contextualSpacing/>
      </w:pPr>
      <w:r w:rsidRPr="00803F64">
        <w:t>_________________________________      __________________________________</w:t>
      </w:r>
    </w:p>
    <w:p w14:paraId="777A257C" w14:textId="77777777" w:rsidR="00A60A61" w:rsidRPr="00803F64" w:rsidRDefault="00A60A61" w:rsidP="00A60A61">
      <w:pPr>
        <w:contextualSpacing/>
      </w:pPr>
      <w:r w:rsidRPr="00803F64">
        <w:t>Signature</w:t>
      </w:r>
      <w:r w:rsidRPr="00803F64">
        <w:tab/>
      </w:r>
      <w:r w:rsidRPr="00803F64">
        <w:tab/>
      </w:r>
      <w:r w:rsidRPr="00803F64">
        <w:tab/>
      </w:r>
      <w:r w:rsidRPr="00803F64">
        <w:tab/>
      </w:r>
      <w:r w:rsidRPr="00803F64">
        <w:tab/>
        <w:t>Title</w:t>
      </w:r>
    </w:p>
    <w:p w14:paraId="23FD09B3" w14:textId="77777777" w:rsidR="00A60A61" w:rsidRPr="00803F64" w:rsidRDefault="00A60A61" w:rsidP="00A60A61">
      <w:pPr>
        <w:contextualSpacing/>
      </w:pPr>
    </w:p>
    <w:p w14:paraId="3D69D10C" w14:textId="77777777" w:rsidR="00A60A61" w:rsidRPr="00803F64" w:rsidRDefault="00A60A61" w:rsidP="00A60A61">
      <w:pPr>
        <w:contextualSpacing/>
      </w:pPr>
      <w:r w:rsidRPr="00803F64">
        <w:t>_________________________________</w:t>
      </w:r>
      <w:r w:rsidRPr="00803F64">
        <w:tab/>
        <w:t>__________________________________</w:t>
      </w:r>
    </w:p>
    <w:p w14:paraId="1F859BF8" w14:textId="77777777" w:rsidR="00A60A61" w:rsidRPr="00803F64" w:rsidRDefault="00A60A61" w:rsidP="00A60A61">
      <w:pPr>
        <w:contextualSpacing/>
      </w:pPr>
      <w:r w:rsidRPr="00803F64">
        <w:t>Agency/Organization</w:t>
      </w:r>
      <w:r w:rsidRPr="00803F64">
        <w:tab/>
      </w:r>
      <w:r w:rsidRPr="00803F64">
        <w:tab/>
      </w:r>
      <w:r w:rsidRPr="00803F64">
        <w:tab/>
      </w:r>
      <w:r w:rsidRPr="00803F64">
        <w:tab/>
        <w:t>Date</w:t>
      </w:r>
    </w:p>
    <w:p w14:paraId="63BD2E11" w14:textId="77777777" w:rsidR="00A60A61" w:rsidRPr="00803F64" w:rsidRDefault="00A60A61" w:rsidP="00A60A61">
      <w:pPr>
        <w:contextualSpacing/>
      </w:pPr>
      <w:r w:rsidRPr="00803F64">
        <w:t>(Certification signature should be same as Contract signature.)</w:t>
      </w:r>
    </w:p>
    <w:p w14:paraId="69FD6E94" w14:textId="74AD1169" w:rsidR="00A60A61" w:rsidRPr="00803F64" w:rsidRDefault="00A60A61" w:rsidP="006844A9">
      <w:pPr>
        <w:contextualSpacing/>
      </w:pPr>
      <w:r w:rsidRPr="00803F64">
        <w:rPr>
          <w:b/>
        </w:rPr>
        <w:br w:type="page"/>
      </w:r>
      <w:r w:rsidR="006844A9" w:rsidRPr="00803F64">
        <w:rPr>
          <w:bCs/>
        </w:rPr>
        <w:lastRenderedPageBreak/>
        <w:t>A</w:t>
      </w:r>
      <w:r w:rsidRPr="00803F64">
        <w:rPr>
          <w:bCs/>
        </w:rPr>
        <w:t>GEN</w:t>
      </w:r>
      <w:r w:rsidRPr="00803F64">
        <w:t>CY:  APPENDIX D</w:t>
      </w:r>
    </w:p>
    <w:p w14:paraId="3A882325" w14:textId="77777777" w:rsidR="00A60A61" w:rsidRPr="00803F64" w:rsidRDefault="00A60A61" w:rsidP="00A60A61"/>
    <w:p w14:paraId="13B91431" w14:textId="77777777" w:rsidR="00A60A61" w:rsidRPr="00803F64" w:rsidRDefault="00A60A61" w:rsidP="00A60A61">
      <w:pPr>
        <w:contextualSpacing/>
      </w:pPr>
      <w:r w:rsidRPr="00803F64">
        <w:t>CERTIFICATION REGARDING ENVIRONMENTAL TOBACCO SMOKE</w:t>
      </w:r>
    </w:p>
    <w:p w14:paraId="3E4855CC" w14:textId="77777777" w:rsidR="00A60A61" w:rsidRPr="00803F64" w:rsidRDefault="00A60A61" w:rsidP="00A60A61">
      <w:pPr>
        <w:contextualSpacing/>
      </w:pPr>
      <w:r w:rsidRPr="00803F64">
        <w:t>Department of Health and Human Services Division of Mental Health, Developmental Disabilities and Substance Abuse Services</w:t>
      </w:r>
    </w:p>
    <w:p w14:paraId="78103D36" w14:textId="77777777" w:rsidR="00A60A61" w:rsidRPr="00803F64" w:rsidRDefault="00A60A61" w:rsidP="00A60A61">
      <w:pPr>
        <w:contextualSpacing/>
        <w:jc w:val="center"/>
      </w:pPr>
      <w:r w:rsidRPr="00803F64">
        <w:rPr>
          <w:u w:val="single"/>
        </w:rPr>
        <w:t>Certification for Contracts, Grants, Loans and Cooperative Agreements</w:t>
      </w:r>
    </w:p>
    <w:p w14:paraId="2209331C" w14:textId="77777777" w:rsidR="00A60A61" w:rsidRPr="00803F64" w:rsidRDefault="00A60A61" w:rsidP="00A60A61">
      <w:pPr>
        <w:contextualSpacing/>
      </w:pPr>
      <w:r w:rsidRPr="00803F64">
        <w:t>Public Law 103-227, Part C-Environmental Tobacco Smoke, also known as the Pro-Children Act of 1994 (Act), requires that smoking not be permitted in any portion of any indoor facility owned or leased or contracted for by an entity and used routinely or regularly for the provision of health, day care, education, or library services to children under the age of 18, if the services are funded by Federal programs either directly or through State or local governments, by Federal grant, contract, loan, or loan guarantee.  The law does not apply to children’s services provided in private residences, facilities funded solely by Medicare or Medicaid funds, and portions of facilities used for inpatient drug or alcohol treatment.   Failure to comply with the provisions of the law may result in the imposition of a civil monetary penalty of up to $1,000 per day and/or the imposition of an administrative compliance order on the responsible entity.</w:t>
      </w:r>
    </w:p>
    <w:p w14:paraId="55FA81A0" w14:textId="77777777" w:rsidR="00A60A61" w:rsidRPr="00803F64" w:rsidRDefault="00A60A61" w:rsidP="00A60A61">
      <w:pPr>
        <w:contextualSpacing/>
      </w:pPr>
      <w:r w:rsidRPr="00803F64">
        <w:t>By signing and submitting this application, the Provider certifies that it will comply with the requirements of the Act.  The Provider further agrees that it will require the language of this certification be included in any sub-awards which contain provisions for children’s services and that all sub-grantees shall certify accordingly.</w:t>
      </w:r>
    </w:p>
    <w:p w14:paraId="064BC9C5" w14:textId="77777777" w:rsidR="00A60A61" w:rsidRPr="00803F64" w:rsidRDefault="00A60A61" w:rsidP="00A60A61">
      <w:pPr>
        <w:contextualSpacing/>
      </w:pPr>
    </w:p>
    <w:p w14:paraId="24883A99" w14:textId="77777777" w:rsidR="00A60A61" w:rsidRPr="00803F64" w:rsidRDefault="00A60A61" w:rsidP="00A60A61">
      <w:pPr>
        <w:contextualSpacing/>
      </w:pPr>
      <w:r w:rsidRPr="00803F64">
        <w:t>_________________________________</w:t>
      </w:r>
      <w:r w:rsidRPr="00803F64">
        <w:tab/>
        <w:t>__________________________________</w:t>
      </w:r>
    </w:p>
    <w:p w14:paraId="193CC39F" w14:textId="77777777" w:rsidR="00A60A61" w:rsidRPr="00803F64" w:rsidRDefault="00A60A61" w:rsidP="00A60A61">
      <w:pPr>
        <w:contextualSpacing/>
      </w:pPr>
      <w:r w:rsidRPr="00803F64">
        <w:t>Signature</w:t>
      </w:r>
      <w:r w:rsidRPr="00803F64">
        <w:tab/>
      </w:r>
      <w:r w:rsidRPr="00803F64">
        <w:tab/>
      </w:r>
      <w:r w:rsidRPr="00803F64">
        <w:tab/>
      </w:r>
      <w:r w:rsidRPr="00803F64">
        <w:tab/>
      </w:r>
      <w:r w:rsidRPr="00803F64">
        <w:tab/>
        <w:t>Title</w:t>
      </w:r>
    </w:p>
    <w:p w14:paraId="4B295B8A" w14:textId="77777777" w:rsidR="00A60A61" w:rsidRPr="00803F64" w:rsidRDefault="00A60A61" w:rsidP="00A60A61">
      <w:pPr>
        <w:contextualSpacing/>
      </w:pPr>
    </w:p>
    <w:p w14:paraId="0CA9A07E" w14:textId="77777777" w:rsidR="00A60A61" w:rsidRPr="00803F64" w:rsidRDefault="00A60A61" w:rsidP="00A60A61">
      <w:pPr>
        <w:contextualSpacing/>
      </w:pPr>
      <w:r w:rsidRPr="00803F64">
        <w:t>_________________________________</w:t>
      </w:r>
      <w:r w:rsidRPr="00803F64">
        <w:tab/>
        <w:t>__________________________________</w:t>
      </w:r>
    </w:p>
    <w:p w14:paraId="627EAFB4" w14:textId="77777777" w:rsidR="00A60A61" w:rsidRPr="00803F64" w:rsidRDefault="00A60A61" w:rsidP="00A60A61">
      <w:pPr>
        <w:contextualSpacing/>
      </w:pPr>
      <w:r w:rsidRPr="00803F64">
        <w:t>Agency/Organization</w:t>
      </w:r>
      <w:r w:rsidRPr="00803F64">
        <w:tab/>
      </w:r>
      <w:r w:rsidRPr="00803F64">
        <w:tab/>
      </w:r>
      <w:r w:rsidRPr="00803F64">
        <w:tab/>
      </w:r>
      <w:r w:rsidRPr="00803F64">
        <w:tab/>
        <w:t>Date</w:t>
      </w:r>
    </w:p>
    <w:p w14:paraId="3127737E" w14:textId="77777777" w:rsidR="00A60A61" w:rsidRPr="00803F64" w:rsidRDefault="00A60A61" w:rsidP="00A60A61">
      <w:pPr>
        <w:contextualSpacing/>
      </w:pPr>
      <w:r w:rsidRPr="00803F64">
        <w:t>(Certification signature should be same as Contract signature).</w:t>
      </w:r>
    </w:p>
    <w:p w14:paraId="51868037" w14:textId="77777777" w:rsidR="00A60A61" w:rsidRPr="00803F64" w:rsidRDefault="00A60A61" w:rsidP="00A60A61">
      <w:pPr>
        <w:contextualSpacing/>
        <w:jc w:val="center"/>
        <w:rPr>
          <w:rFonts w:eastAsia="Calibri"/>
          <w:b/>
          <w:sz w:val="28"/>
          <w:szCs w:val="28"/>
        </w:rPr>
      </w:pPr>
    </w:p>
    <w:p w14:paraId="2FF196D9" w14:textId="77777777" w:rsidR="00A60A61" w:rsidRPr="00803F64" w:rsidRDefault="00A60A61" w:rsidP="00A60A61">
      <w:pPr>
        <w:contextualSpacing/>
        <w:jc w:val="center"/>
        <w:rPr>
          <w:rFonts w:eastAsia="Calibri"/>
          <w:b/>
          <w:sz w:val="28"/>
          <w:szCs w:val="28"/>
        </w:rPr>
      </w:pPr>
    </w:p>
    <w:p w14:paraId="6234C6A4" w14:textId="77777777" w:rsidR="00A60A61" w:rsidRPr="00803F64" w:rsidRDefault="00A60A61" w:rsidP="00A60A61">
      <w:pPr>
        <w:contextualSpacing/>
        <w:rPr>
          <w:rFonts w:eastAsia="Calibri"/>
          <w:b/>
          <w:sz w:val="28"/>
          <w:szCs w:val="28"/>
        </w:rPr>
      </w:pPr>
      <w:r w:rsidRPr="00803F64">
        <w:rPr>
          <w:rFonts w:eastAsia="Calibri"/>
          <w:b/>
          <w:sz w:val="28"/>
          <w:szCs w:val="28"/>
        </w:rPr>
        <w:br w:type="page"/>
      </w:r>
    </w:p>
    <w:p w14:paraId="1DB56A2E" w14:textId="77777777" w:rsidR="00A60A61" w:rsidRPr="00803F64" w:rsidRDefault="00A60A61" w:rsidP="00F459B9">
      <w:pPr>
        <w:pStyle w:val="Heading5"/>
        <w:rPr>
          <w:sz w:val="18"/>
          <w:szCs w:val="18"/>
        </w:rPr>
      </w:pPr>
      <w:r w:rsidRPr="00803F64">
        <w:lastRenderedPageBreak/>
        <w:t>AGENCY- APPENDIX E</w:t>
      </w:r>
    </w:p>
    <w:p w14:paraId="53B73011" w14:textId="77777777" w:rsidR="00A60A61" w:rsidRPr="00803F64" w:rsidRDefault="00A60A61" w:rsidP="00F459B9">
      <w:pPr>
        <w:pStyle w:val="Heading5"/>
        <w:rPr>
          <w:rFonts w:eastAsia="Calibri"/>
          <w:b/>
        </w:rPr>
      </w:pPr>
      <w:r w:rsidRPr="00803F64">
        <w:rPr>
          <w:rFonts w:eastAsia="Calibri"/>
          <w:b/>
        </w:rPr>
        <w:t>MIXED SERVICES PAYMENT PROTOCOL</w:t>
      </w:r>
    </w:p>
    <w:tbl>
      <w:tblPr>
        <w:tblW w:w="11060" w:type="dxa"/>
        <w:tblInd w:w="15" w:type="dxa"/>
        <w:tblCellMar>
          <w:left w:w="0" w:type="dxa"/>
          <w:right w:w="0" w:type="dxa"/>
        </w:tblCellMar>
        <w:tblLook w:val="0000" w:firstRow="0" w:lastRow="0" w:firstColumn="0" w:lastColumn="0" w:noHBand="0" w:noVBand="0"/>
      </w:tblPr>
      <w:tblGrid>
        <w:gridCol w:w="6380"/>
        <w:gridCol w:w="4680"/>
      </w:tblGrid>
      <w:tr w:rsidR="00803F64" w:rsidRPr="00803F64" w14:paraId="1DD1B9BF" w14:textId="77777777" w:rsidTr="00B0004E">
        <w:trPr>
          <w:trHeight w:hRule="exact" w:val="517"/>
        </w:trPr>
        <w:tc>
          <w:tcPr>
            <w:tcW w:w="6380" w:type="dxa"/>
            <w:tcBorders>
              <w:top w:val="single" w:sz="4" w:space="0" w:color="auto"/>
              <w:left w:val="single" w:sz="4" w:space="0" w:color="auto"/>
              <w:bottom w:val="single" w:sz="4" w:space="0" w:color="auto"/>
              <w:right w:val="single" w:sz="4" w:space="0" w:color="auto"/>
            </w:tcBorders>
          </w:tcPr>
          <w:p w14:paraId="35BBCF59" w14:textId="77777777" w:rsidR="00A60A61" w:rsidRPr="00803F64" w:rsidRDefault="00A60A61" w:rsidP="00B0004E">
            <w:pPr>
              <w:ind w:left="135"/>
              <w:contextualSpacing/>
              <w:jc w:val="center"/>
              <w:rPr>
                <w:rFonts w:cs="Tahoma"/>
                <w:b/>
                <w:bCs/>
                <w:sz w:val="22"/>
                <w:szCs w:val="22"/>
              </w:rPr>
            </w:pPr>
            <w:r w:rsidRPr="00803F64">
              <w:rPr>
                <w:rFonts w:cs="Tahoma"/>
                <w:b/>
                <w:bCs/>
                <w:sz w:val="22"/>
                <w:szCs w:val="22"/>
              </w:rPr>
              <w:t>Services</w:t>
            </w:r>
          </w:p>
        </w:tc>
        <w:tc>
          <w:tcPr>
            <w:tcW w:w="4680" w:type="dxa"/>
            <w:tcBorders>
              <w:top w:val="single" w:sz="4" w:space="0" w:color="auto"/>
              <w:left w:val="single" w:sz="4" w:space="0" w:color="auto"/>
              <w:bottom w:val="single" w:sz="4" w:space="0" w:color="auto"/>
              <w:right w:val="single" w:sz="4" w:space="0" w:color="auto"/>
            </w:tcBorders>
          </w:tcPr>
          <w:p w14:paraId="010E54A4" w14:textId="77777777" w:rsidR="00A60A61" w:rsidRPr="00803F64" w:rsidRDefault="00A60A61" w:rsidP="00B0004E">
            <w:pPr>
              <w:contextualSpacing/>
              <w:jc w:val="center"/>
              <w:rPr>
                <w:rFonts w:cs="Tahoma"/>
                <w:b/>
                <w:bCs/>
                <w:sz w:val="22"/>
                <w:szCs w:val="22"/>
              </w:rPr>
            </w:pPr>
            <w:r w:rsidRPr="00803F64">
              <w:rPr>
                <w:rFonts w:cs="Tahoma"/>
                <w:b/>
                <w:bCs/>
                <w:sz w:val="22"/>
                <w:szCs w:val="22"/>
              </w:rPr>
              <w:t>Claim Processing and/or Financial</w:t>
            </w:r>
            <w:r w:rsidRPr="00803F64">
              <w:rPr>
                <w:rFonts w:cs="Tahoma"/>
                <w:b/>
                <w:bCs/>
                <w:sz w:val="22"/>
                <w:szCs w:val="22"/>
              </w:rPr>
              <w:br/>
              <w:t>Liability</w:t>
            </w:r>
          </w:p>
        </w:tc>
      </w:tr>
      <w:tr w:rsidR="00803F64" w:rsidRPr="00803F64" w14:paraId="5E50002E" w14:textId="77777777" w:rsidTr="00B0004E">
        <w:trPr>
          <w:trHeight w:hRule="exact" w:val="490"/>
        </w:trPr>
        <w:tc>
          <w:tcPr>
            <w:tcW w:w="6380" w:type="dxa"/>
            <w:tcBorders>
              <w:top w:val="single" w:sz="4" w:space="0" w:color="auto"/>
              <w:left w:val="single" w:sz="4" w:space="0" w:color="auto"/>
              <w:bottom w:val="single" w:sz="4" w:space="0" w:color="auto"/>
              <w:right w:val="single" w:sz="4" w:space="0" w:color="auto"/>
            </w:tcBorders>
            <w:vAlign w:val="center"/>
          </w:tcPr>
          <w:p w14:paraId="11CFA7A3" w14:textId="77777777" w:rsidR="00A60A61" w:rsidRPr="00803F64" w:rsidRDefault="00A60A61" w:rsidP="00B0004E">
            <w:pPr>
              <w:ind w:left="108" w:right="864"/>
              <w:contextualSpacing/>
              <w:rPr>
                <w:rFonts w:cs="Tahoma"/>
                <w:b/>
                <w:bCs/>
                <w:sz w:val="19"/>
                <w:szCs w:val="19"/>
              </w:rPr>
            </w:pPr>
            <w:r w:rsidRPr="00803F64">
              <w:rPr>
                <w:rFonts w:cs="Tahoma"/>
                <w:b/>
                <w:bCs/>
                <w:spacing w:val="-5"/>
                <w:sz w:val="19"/>
                <w:szCs w:val="19"/>
              </w:rPr>
              <w:t xml:space="preserve">Inpatient Charges for Psychiatric and Substance Abuse Diagnostic </w:t>
            </w:r>
            <w:r w:rsidRPr="00803F64">
              <w:rPr>
                <w:rFonts w:cs="Tahoma"/>
                <w:b/>
                <w:bCs/>
                <w:sz w:val="19"/>
                <w:szCs w:val="19"/>
              </w:rPr>
              <w:t>Related Groupings (DRGs)</w:t>
            </w:r>
          </w:p>
        </w:tc>
        <w:tc>
          <w:tcPr>
            <w:tcW w:w="4680" w:type="dxa"/>
            <w:tcBorders>
              <w:top w:val="single" w:sz="4" w:space="0" w:color="auto"/>
              <w:left w:val="single" w:sz="4" w:space="0" w:color="auto"/>
              <w:bottom w:val="single" w:sz="4" w:space="0" w:color="auto"/>
              <w:right w:val="single" w:sz="4" w:space="0" w:color="auto"/>
            </w:tcBorders>
            <w:vAlign w:val="center"/>
          </w:tcPr>
          <w:p w14:paraId="665ECF9F" w14:textId="77777777" w:rsidR="00A60A61" w:rsidRPr="00803F64" w:rsidRDefault="00A60A61" w:rsidP="00B0004E">
            <w:pPr>
              <w:ind w:left="101"/>
              <w:contextualSpacing/>
              <w:rPr>
                <w:rFonts w:cs="Tahoma"/>
                <w:b/>
                <w:bCs/>
                <w:sz w:val="19"/>
                <w:szCs w:val="19"/>
              </w:rPr>
            </w:pPr>
            <w:r w:rsidRPr="00803F64">
              <w:rPr>
                <w:rFonts w:cs="Tahoma"/>
                <w:b/>
                <w:bCs/>
                <w:sz w:val="19"/>
                <w:szCs w:val="19"/>
              </w:rPr>
              <w:t>Company</w:t>
            </w:r>
          </w:p>
        </w:tc>
      </w:tr>
      <w:tr w:rsidR="00803F64" w:rsidRPr="00803F64" w14:paraId="516C3105" w14:textId="77777777" w:rsidTr="00B0004E">
        <w:trPr>
          <w:trHeight w:hRule="exact" w:val="211"/>
        </w:trPr>
        <w:tc>
          <w:tcPr>
            <w:tcW w:w="6380" w:type="dxa"/>
            <w:tcBorders>
              <w:top w:val="single" w:sz="4" w:space="0" w:color="auto"/>
              <w:left w:val="single" w:sz="4" w:space="0" w:color="auto"/>
              <w:bottom w:val="single" w:sz="4" w:space="0" w:color="auto"/>
              <w:right w:val="single" w:sz="4" w:space="0" w:color="auto"/>
            </w:tcBorders>
            <w:vAlign w:val="center"/>
          </w:tcPr>
          <w:p w14:paraId="3E23DF25" w14:textId="77777777" w:rsidR="00A60A61" w:rsidRPr="00803F64" w:rsidRDefault="00A60A61" w:rsidP="00B0004E">
            <w:pPr>
              <w:contextualSpacing/>
              <w:rPr>
                <w:rFonts w:cs="Tahoma"/>
              </w:rPr>
            </w:pPr>
          </w:p>
        </w:tc>
        <w:tc>
          <w:tcPr>
            <w:tcW w:w="4680" w:type="dxa"/>
            <w:tcBorders>
              <w:top w:val="single" w:sz="4" w:space="0" w:color="auto"/>
              <w:left w:val="single" w:sz="4" w:space="0" w:color="auto"/>
              <w:bottom w:val="single" w:sz="4" w:space="0" w:color="auto"/>
              <w:right w:val="single" w:sz="4" w:space="0" w:color="auto"/>
            </w:tcBorders>
            <w:vAlign w:val="center"/>
          </w:tcPr>
          <w:p w14:paraId="013460A4" w14:textId="77777777" w:rsidR="00A60A61" w:rsidRPr="00803F64" w:rsidRDefault="00A60A61" w:rsidP="00B0004E">
            <w:pPr>
              <w:contextualSpacing/>
              <w:rPr>
                <w:rFonts w:cs="Tahoma"/>
              </w:rPr>
            </w:pPr>
          </w:p>
        </w:tc>
      </w:tr>
      <w:tr w:rsidR="00803F64" w:rsidRPr="00803F64" w14:paraId="7CB4660D" w14:textId="77777777" w:rsidTr="00B0004E">
        <w:trPr>
          <w:trHeight w:hRule="exact" w:val="922"/>
        </w:trPr>
        <w:tc>
          <w:tcPr>
            <w:tcW w:w="6380" w:type="dxa"/>
            <w:tcBorders>
              <w:top w:val="single" w:sz="4" w:space="0" w:color="auto"/>
              <w:left w:val="single" w:sz="4" w:space="0" w:color="auto"/>
              <w:bottom w:val="single" w:sz="4" w:space="0" w:color="auto"/>
              <w:right w:val="single" w:sz="4" w:space="0" w:color="auto"/>
            </w:tcBorders>
            <w:vAlign w:val="center"/>
          </w:tcPr>
          <w:p w14:paraId="3EA1648F" w14:textId="77777777" w:rsidR="00A60A61" w:rsidRPr="00803F64" w:rsidRDefault="00A60A61" w:rsidP="00B0004E">
            <w:pPr>
              <w:ind w:left="135"/>
              <w:contextualSpacing/>
              <w:jc w:val="center"/>
              <w:rPr>
                <w:rFonts w:cs="Tahoma"/>
                <w:b/>
                <w:bCs/>
                <w:sz w:val="19"/>
                <w:szCs w:val="19"/>
              </w:rPr>
            </w:pPr>
            <w:r w:rsidRPr="00803F64">
              <w:rPr>
                <w:rFonts w:cs="Tahoma"/>
                <w:b/>
                <w:bCs/>
                <w:sz w:val="19"/>
                <w:szCs w:val="19"/>
              </w:rPr>
              <w:t>Outpatient X-ray and Lab Work</w:t>
            </w:r>
          </w:p>
        </w:tc>
        <w:tc>
          <w:tcPr>
            <w:tcW w:w="4680" w:type="dxa"/>
            <w:tcBorders>
              <w:top w:val="single" w:sz="4" w:space="0" w:color="auto"/>
              <w:left w:val="single" w:sz="4" w:space="0" w:color="auto"/>
              <w:bottom w:val="single" w:sz="4" w:space="0" w:color="auto"/>
              <w:right w:val="single" w:sz="4" w:space="0" w:color="auto"/>
            </w:tcBorders>
            <w:vAlign w:val="center"/>
          </w:tcPr>
          <w:p w14:paraId="509B9BCA" w14:textId="0F60721F" w:rsidR="00A60A61" w:rsidRPr="00803F64" w:rsidRDefault="00B26628" w:rsidP="00B0004E">
            <w:pPr>
              <w:spacing w:before="36" w:line="199" w:lineRule="auto"/>
              <w:ind w:left="101"/>
              <w:contextualSpacing/>
              <w:rPr>
                <w:rFonts w:cs="Tahoma"/>
                <w:b/>
                <w:bCs/>
                <w:spacing w:val="-6"/>
                <w:sz w:val="19"/>
                <w:szCs w:val="19"/>
              </w:rPr>
            </w:pPr>
            <w:r w:rsidRPr="00803F64">
              <w:rPr>
                <w:rFonts w:cs="Tahoma"/>
                <w:b/>
                <w:bCs/>
                <w:spacing w:val="-6"/>
                <w:sz w:val="19"/>
                <w:szCs w:val="19"/>
              </w:rPr>
              <w:t>Company</w:t>
            </w:r>
          </w:p>
        </w:tc>
      </w:tr>
      <w:tr w:rsidR="00803F64" w:rsidRPr="00803F64" w14:paraId="594FA47B" w14:textId="77777777" w:rsidTr="00AD7F3C">
        <w:trPr>
          <w:trHeight w:hRule="exact" w:val="1156"/>
        </w:trPr>
        <w:tc>
          <w:tcPr>
            <w:tcW w:w="6380" w:type="dxa"/>
            <w:tcBorders>
              <w:top w:val="single" w:sz="4" w:space="0" w:color="auto"/>
              <w:left w:val="single" w:sz="4" w:space="0" w:color="auto"/>
              <w:bottom w:val="single" w:sz="4" w:space="0" w:color="auto"/>
              <w:right w:val="single" w:sz="4" w:space="0" w:color="auto"/>
            </w:tcBorders>
            <w:vAlign w:val="center"/>
          </w:tcPr>
          <w:p w14:paraId="2FBC007A" w14:textId="6F10D21E" w:rsidR="00A60A61" w:rsidRPr="00803F64" w:rsidRDefault="00A60A61" w:rsidP="00B0004E">
            <w:pPr>
              <w:ind w:left="135"/>
              <w:contextualSpacing/>
              <w:rPr>
                <w:rFonts w:cs="Arial"/>
                <w:spacing w:val="-1"/>
                <w:sz w:val="20"/>
                <w:szCs w:val="20"/>
              </w:rPr>
            </w:pPr>
            <w:r w:rsidRPr="00803F64">
              <w:rPr>
                <w:rFonts w:cs="Arial"/>
                <w:sz w:val="20"/>
                <w:szCs w:val="20"/>
              </w:rPr>
              <w:t xml:space="preserve">Prescribed by </w:t>
            </w:r>
            <w:r w:rsidR="005B6EF9" w:rsidRPr="00803F64">
              <w:rPr>
                <w:rFonts w:cs="Arial"/>
                <w:sz w:val="20"/>
                <w:szCs w:val="20"/>
              </w:rPr>
              <w:t>a</w:t>
            </w:r>
            <w:r w:rsidRPr="00803F64">
              <w:rPr>
                <w:rFonts w:cs="Arial"/>
                <w:sz w:val="20"/>
                <w:szCs w:val="20"/>
              </w:rPr>
              <w:t xml:space="preserve"> Company   network provider on an Inpatient basis such as VDRL, SMA, CBC, UA (urinalysis), Cortisol, x-rays for admission physicals, therapeutic drug levels.</w:t>
            </w:r>
          </w:p>
        </w:tc>
        <w:tc>
          <w:tcPr>
            <w:tcW w:w="4680" w:type="dxa"/>
            <w:tcBorders>
              <w:top w:val="single" w:sz="4" w:space="0" w:color="auto"/>
              <w:left w:val="single" w:sz="4" w:space="0" w:color="auto"/>
              <w:bottom w:val="single" w:sz="4" w:space="0" w:color="auto"/>
              <w:right w:val="single" w:sz="4" w:space="0" w:color="auto"/>
            </w:tcBorders>
            <w:vAlign w:val="center"/>
          </w:tcPr>
          <w:p w14:paraId="5A6B169E" w14:textId="4163CC84" w:rsidR="00A60A61" w:rsidRPr="00803F64" w:rsidRDefault="00B26628" w:rsidP="00B0004E">
            <w:pPr>
              <w:ind w:left="108" w:right="360"/>
              <w:contextualSpacing/>
              <w:rPr>
                <w:rFonts w:cs="Tahoma"/>
                <w:b/>
                <w:bCs/>
                <w:spacing w:val="-4"/>
                <w:sz w:val="19"/>
                <w:szCs w:val="19"/>
              </w:rPr>
            </w:pPr>
            <w:r w:rsidRPr="00803F64">
              <w:rPr>
                <w:rFonts w:cs="Tahoma"/>
                <w:b/>
                <w:bCs/>
                <w:spacing w:val="-4"/>
                <w:sz w:val="19"/>
                <w:szCs w:val="19"/>
              </w:rPr>
              <w:t>Company</w:t>
            </w:r>
          </w:p>
        </w:tc>
      </w:tr>
      <w:tr w:rsidR="00803F64" w:rsidRPr="00803F64" w14:paraId="41682258" w14:textId="77777777" w:rsidTr="00B0004E">
        <w:trPr>
          <w:trHeight w:hRule="exact" w:val="805"/>
        </w:trPr>
        <w:tc>
          <w:tcPr>
            <w:tcW w:w="6380" w:type="dxa"/>
            <w:tcBorders>
              <w:top w:val="single" w:sz="4" w:space="0" w:color="auto"/>
              <w:left w:val="single" w:sz="4" w:space="0" w:color="auto"/>
              <w:bottom w:val="single" w:sz="4" w:space="0" w:color="auto"/>
              <w:right w:val="single" w:sz="4" w:space="0" w:color="auto"/>
            </w:tcBorders>
            <w:vAlign w:val="center"/>
          </w:tcPr>
          <w:p w14:paraId="5F65F0E7" w14:textId="77777777" w:rsidR="00A60A61" w:rsidRPr="00803F64" w:rsidRDefault="00A60A61" w:rsidP="00B0004E">
            <w:pPr>
              <w:ind w:left="144" w:right="1080"/>
              <w:contextualSpacing/>
              <w:rPr>
                <w:rFonts w:cs="Arial"/>
                <w:sz w:val="20"/>
                <w:szCs w:val="20"/>
              </w:rPr>
            </w:pPr>
            <w:r w:rsidRPr="00803F64">
              <w:rPr>
                <w:rFonts w:cs="Arial"/>
                <w:spacing w:val="-5"/>
                <w:sz w:val="20"/>
                <w:szCs w:val="20"/>
              </w:rPr>
              <w:t xml:space="preserve">Prescribed by Company network provider on an outpatient basis such as </w:t>
            </w:r>
            <w:r w:rsidRPr="00803F64">
              <w:rPr>
                <w:rFonts w:cs="Arial"/>
                <w:sz w:val="20"/>
                <w:szCs w:val="20"/>
              </w:rPr>
              <w:t>therapeutic drug levels.</w:t>
            </w:r>
          </w:p>
        </w:tc>
        <w:tc>
          <w:tcPr>
            <w:tcW w:w="4680" w:type="dxa"/>
            <w:tcBorders>
              <w:top w:val="single" w:sz="4" w:space="0" w:color="auto"/>
              <w:left w:val="single" w:sz="4" w:space="0" w:color="auto"/>
              <w:bottom w:val="single" w:sz="4" w:space="0" w:color="auto"/>
              <w:right w:val="single" w:sz="4" w:space="0" w:color="auto"/>
            </w:tcBorders>
            <w:vAlign w:val="center"/>
          </w:tcPr>
          <w:p w14:paraId="64D7AF2C" w14:textId="519D6416" w:rsidR="00A60A61" w:rsidRPr="00803F64" w:rsidRDefault="00B26628" w:rsidP="00B0004E">
            <w:pPr>
              <w:ind w:left="108" w:right="324"/>
              <w:contextualSpacing/>
              <w:rPr>
                <w:rFonts w:cs="Tahoma"/>
                <w:b/>
                <w:bCs/>
                <w:spacing w:val="-2"/>
                <w:sz w:val="19"/>
                <w:szCs w:val="19"/>
              </w:rPr>
            </w:pPr>
            <w:r w:rsidRPr="00803F64">
              <w:rPr>
                <w:rFonts w:cs="Tahoma"/>
                <w:b/>
                <w:bCs/>
                <w:spacing w:val="-2"/>
                <w:sz w:val="19"/>
                <w:szCs w:val="19"/>
              </w:rPr>
              <w:t xml:space="preserve"> Company</w:t>
            </w:r>
          </w:p>
        </w:tc>
      </w:tr>
      <w:tr w:rsidR="00803F64" w:rsidRPr="00803F64" w14:paraId="52569B9C" w14:textId="77777777" w:rsidTr="00B0004E">
        <w:trPr>
          <w:trHeight w:hRule="exact" w:val="886"/>
        </w:trPr>
        <w:tc>
          <w:tcPr>
            <w:tcW w:w="6380" w:type="dxa"/>
            <w:tcBorders>
              <w:top w:val="single" w:sz="4" w:space="0" w:color="auto"/>
              <w:left w:val="single" w:sz="4" w:space="0" w:color="auto"/>
              <w:bottom w:val="single" w:sz="4" w:space="0" w:color="auto"/>
              <w:right w:val="single" w:sz="4" w:space="0" w:color="auto"/>
            </w:tcBorders>
            <w:vAlign w:val="center"/>
          </w:tcPr>
          <w:p w14:paraId="52FA715E" w14:textId="77777777" w:rsidR="00A60A61" w:rsidRPr="00803F64" w:rsidRDefault="00A60A61" w:rsidP="00B0004E">
            <w:pPr>
              <w:ind w:left="144" w:right="396"/>
              <w:contextualSpacing/>
              <w:rPr>
                <w:rFonts w:cs="Arial"/>
                <w:sz w:val="20"/>
                <w:szCs w:val="20"/>
              </w:rPr>
            </w:pPr>
            <w:r w:rsidRPr="00803F64">
              <w:rPr>
                <w:rFonts w:cs="Arial"/>
                <w:spacing w:val="-2"/>
                <w:sz w:val="20"/>
                <w:szCs w:val="20"/>
              </w:rPr>
              <w:t xml:space="preserve">Ordered for evaluation of medical problems or to establish organic pathology, </w:t>
            </w:r>
            <w:r w:rsidRPr="00803F64">
              <w:rPr>
                <w:rFonts w:cs="Arial"/>
                <w:sz w:val="20"/>
                <w:szCs w:val="20"/>
              </w:rPr>
              <w:t>cat scans thyroid studies, EKG etc. or any tests ordered prior to having a member medically cleared.</w:t>
            </w:r>
          </w:p>
        </w:tc>
        <w:tc>
          <w:tcPr>
            <w:tcW w:w="4680" w:type="dxa"/>
            <w:tcBorders>
              <w:top w:val="single" w:sz="4" w:space="0" w:color="auto"/>
              <w:left w:val="single" w:sz="4" w:space="0" w:color="auto"/>
              <w:bottom w:val="single" w:sz="4" w:space="0" w:color="auto"/>
              <w:right w:val="single" w:sz="4" w:space="0" w:color="auto"/>
            </w:tcBorders>
            <w:vAlign w:val="center"/>
          </w:tcPr>
          <w:p w14:paraId="6CDC1676" w14:textId="3DB4F4C8" w:rsidR="00A60A61" w:rsidRPr="00803F64" w:rsidRDefault="00A60A61" w:rsidP="00B0004E">
            <w:pPr>
              <w:ind w:left="108" w:right="324"/>
              <w:contextualSpacing/>
              <w:rPr>
                <w:rFonts w:cs="Tahoma"/>
                <w:b/>
                <w:bCs/>
                <w:spacing w:val="-4"/>
                <w:sz w:val="19"/>
                <w:szCs w:val="19"/>
              </w:rPr>
            </w:pPr>
          </w:p>
        </w:tc>
      </w:tr>
      <w:tr w:rsidR="00803F64" w:rsidRPr="00803F64" w14:paraId="0302817E" w14:textId="77777777" w:rsidTr="00B0004E">
        <w:trPr>
          <w:trHeight w:hRule="exact" w:val="850"/>
        </w:trPr>
        <w:tc>
          <w:tcPr>
            <w:tcW w:w="6380" w:type="dxa"/>
            <w:tcBorders>
              <w:top w:val="single" w:sz="4" w:space="0" w:color="auto"/>
              <w:left w:val="single" w:sz="4" w:space="0" w:color="auto"/>
              <w:bottom w:val="single" w:sz="4" w:space="0" w:color="auto"/>
              <w:right w:val="single" w:sz="4" w:space="0" w:color="auto"/>
            </w:tcBorders>
            <w:vAlign w:val="center"/>
          </w:tcPr>
          <w:p w14:paraId="5F9C9B7E" w14:textId="77777777" w:rsidR="00A60A61" w:rsidRPr="00803F64" w:rsidRDefault="00A60A61" w:rsidP="00B0004E">
            <w:pPr>
              <w:ind w:left="135"/>
              <w:contextualSpacing/>
              <w:rPr>
                <w:rFonts w:cs="Arial"/>
                <w:sz w:val="20"/>
                <w:szCs w:val="20"/>
              </w:rPr>
            </w:pPr>
            <w:r w:rsidRPr="00803F64">
              <w:rPr>
                <w:rFonts w:cs="Arial"/>
                <w:sz w:val="20"/>
                <w:szCs w:val="20"/>
              </w:rPr>
              <w:t>Other tests ordered by non-Company physician</w:t>
            </w:r>
          </w:p>
        </w:tc>
        <w:tc>
          <w:tcPr>
            <w:tcW w:w="4680" w:type="dxa"/>
            <w:tcBorders>
              <w:top w:val="single" w:sz="4" w:space="0" w:color="auto"/>
              <w:left w:val="single" w:sz="4" w:space="0" w:color="auto"/>
              <w:bottom w:val="single" w:sz="4" w:space="0" w:color="auto"/>
              <w:right w:val="single" w:sz="4" w:space="0" w:color="auto"/>
            </w:tcBorders>
            <w:vAlign w:val="center"/>
          </w:tcPr>
          <w:p w14:paraId="1606193A" w14:textId="2EC9B76F" w:rsidR="00A60A61" w:rsidRPr="00803F64" w:rsidRDefault="00B26628" w:rsidP="00B0004E">
            <w:pPr>
              <w:ind w:left="108" w:right="288"/>
              <w:contextualSpacing/>
              <w:rPr>
                <w:rFonts w:cs="Tahoma"/>
                <w:b/>
                <w:bCs/>
                <w:spacing w:val="-4"/>
                <w:sz w:val="19"/>
                <w:szCs w:val="19"/>
              </w:rPr>
            </w:pPr>
            <w:r w:rsidRPr="00803F64">
              <w:rPr>
                <w:rFonts w:cs="Tahoma"/>
                <w:b/>
                <w:bCs/>
                <w:spacing w:val="-4"/>
                <w:sz w:val="19"/>
                <w:szCs w:val="19"/>
              </w:rPr>
              <w:t xml:space="preserve"> Company</w:t>
            </w:r>
          </w:p>
        </w:tc>
      </w:tr>
      <w:tr w:rsidR="00803F64" w:rsidRPr="00803F64" w14:paraId="702C47D4" w14:textId="77777777" w:rsidTr="00B0004E">
        <w:trPr>
          <w:trHeight w:hRule="exact" w:val="409"/>
        </w:trPr>
        <w:tc>
          <w:tcPr>
            <w:tcW w:w="6380" w:type="dxa"/>
            <w:tcBorders>
              <w:top w:val="single" w:sz="4" w:space="0" w:color="auto"/>
              <w:left w:val="single" w:sz="4" w:space="0" w:color="auto"/>
              <w:bottom w:val="single" w:sz="4" w:space="0" w:color="auto"/>
              <w:right w:val="single" w:sz="4" w:space="0" w:color="auto"/>
            </w:tcBorders>
            <w:vAlign w:val="center"/>
          </w:tcPr>
          <w:p w14:paraId="122E73D3" w14:textId="77777777" w:rsidR="00A60A61" w:rsidRPr="00803F64" w:rsidRDefault="00A60A61" w:rsidP="00B0004E">
            <w:pPr>
              <w:ind w:left="135"/>
              <w:contextualSpacing/>
              <w:jc w:val="center"/>
              <w:rPr>
                <w:rFonts w:cs="Tahoma"/>
                <w:b/>
                <w:bCs/>
                <w:sz w:val="19"/>
                <w:szCs w:val="19"/>
              </w:rPr>
            </w:pPr>
            <w:r w:rsidRPr="00803F64">
              <w:rPr>
                <w:rFonts w:cs="Tahoma"/>
                <w:b/>
                <w:bCs/>
                <w:sz w:val="19"/>
                <w:szCs w:val="19"/>
              </w:rPr>
              <w:t>Drugs</w:t>
            </w:r>
          </w:p>
        </w:tc>
        <w:tc>
          <w:tcPr>
            <w:tcW w:w="4680" w:type="dxa"/>
            <w:tcBorders>
              <w:top w:val="single" w:sz="4" w:space="0" w:color="auto"/>
              <w:left w:val="single" w:sz="4" w:space="0" w:color="auto"/>
              <w:bottom w:val="single" w:sz="4" w:space="0" w:color="auto"/>
              <w:right w:val="single" w:sz="4" w:space="0" w:color="auto"/>
            </w:tcBorders>
            <w:vAlign w:val="center"/>
          </w:tcPr>
          <w:p w14:paraId="1B1E3036" w14:textId="77777777" w:rsidR="00A60A61" w:rsidRPr="00803F64" w:rsidRDefault="00A60A61" w:rsidP="00B0004E">
            <w:pPr>
              <w:contextualSpacing/>
              <w:rPr>
                <w:rFonts w:cs="Tahoma"/>
              </w:rPr>
            </w:pPr>
          </w:p>
        </w:tc>
      </w:tr>
      <w:tr w:rsidR="00803F64" w:rsidRPr="00803F64" w14:paraId="1AAA659E" w14:textId="77777777" w:rsidTr="00B0004E">
        <w:trPr>
          <w:trHeight w:hRule="exact" w:val="436"/>
        </w:trPr>
        <w:tc>
          <w:tcPr>
            <w:tcW w:w="6380" w:type="dxa"/>
            <w:tcBorders>
              <w:top w:val="single" w:sz="4" w:space="0" w:color="auto"/>
              <w:left w:val="single" w:sz="4" w:space="0" w:color="auto"/>
              <w:bottom w:val="single" w:sz="4" w:space="0" w:color="auto"/>
              <w:right w:val="single" w:sz="4" w:space="0" w:color="auto"/>
            </w:tcBorders>
            <w:vAlign w:val="center"/>
          </w:tcPr>
          <w:p w14:paraId="6DCC8367" w14:textId="77777777" w:rsidR="00A60A61" w:rsidRPr="00803F64" w:rsidRDefault="00A60A61" w:rsidP="00B0004E">
            <w:pPr>
              <w:ind w:left="135"/>
              <w:contextualSpacing/>
              <w:rPr>
                <w:rFonts w:cs="Arial"/>
                <w:spacing w:val="-1"/>
                <w:sz w:val="20"/>
                <w:szCs w:val="20"/>
              </w:rPr>
            </w:pPr>
            <w:r w:rsidRPr="00803F64">
              <w:rPr>
                <w:rFonts w:cs="Arial"/>
                <w:spacing w:val="-1"/>
                <w:sz w:val="20"/>
                <w:szCs w:val="20"/>
              </w:rPr>
              <w:t>Outpatient prescription drugs and take-home drugs.</w:t>
            </w:r>
          </w:p>
        </w:tc>
        <w:tc>
          <w:tcPr>
            <w:tcW w:w="4680" w:type="dxa"/>
            <w:tcBorders>
              <w:top w:val="single" w:sz="4" w:space="0" w:color="auto"/>
              <w:left w:val="single" w:sz="4" w:space="0" w:color="auto"/>
              <w:bottom w:val="single" w:sz="4" w:space="0" w:color="auto"/>
              <w:right w:val="single" w:sz="4" w:space="0" w:color="auto"/>
            </w:tcBorders>
            <w:vAlign w:val="center"/>
          </w:tcPr>
          <w:p w14:paraId="59D9FC21" w14:textId="304F7C83" w:rsidR="00A60A61" w:rsidRPr="00803F64" w:rsidRDefault="00B26628" w:rsidP="00B0004E">
            <w:pPr>
              <w:ind w:left="101"/>
              <w:contextualSpacing/>
              <w:rPr>
                <w:rFonts w:cs="Arial"/>
                <w:sz w:val="20"/>
                <w:szCs w:val="20"/>
              </w:rPr>
            </w:pPr>
            <w:r w:rsidRPr="00803F64">
              <w:rPr>
                <w:rFonts w:cs="Arial"/>
                <w:sz w:val="20"/>
                <w:szCs w:val="20"/>
              </w:rPr>
              <w:t>Company</w:t>
            </w:r>
          </w:p>
        </w:tc>
      </w:tr>
      <w:tr w:rsidR="00803F64" w:rsidRPr="00803F64" w14:paraId="22B4380D" w14:textId="77777777" w:rsidTr="00B0004E">
        <w:trPr>
          <w:trHeight w:hRule="exact" w:val="373"/>
        </w:trPr>
        <w:tc>
          <w:tcPr>
            <w:tcW w:w="6380" w:type="dxa"/>
            <w:tcBorders>
              <w:top w:val="single" w:sz="4" w:space="0" w:color="auto"/>
              <w:left w:val="single" w:sz="4" w:space="0" w:color="auto"/>
              <w:bottom w:val="single" w:sz="4" w:space="0" w:color="auto"/>
              <w:right w:val="single" w:sz="4" w:space="0" w:color="auto"/>
            </w:tcBorders>
            <w:vAlign w:val="center"/>
          </w:tcPr>
          <w:p w14:paraId="160919E5" w14:textId="77777777" w:rsidR="00A60A61" w:rsidRPr="00803F64" w:rsidRDefault="00A60A61" w:rsidP="00B0004E">
            <w:pPr>
              <w:ind w:left="135"/>
              <w:contextualSpacing/>
              <w:jc w:val="center"/>
              <w:rPr>
                <w:rFonts w:cs="Tahoma"/>
                <w:b/>
                <w:bCs/>
                <w:sz w:val="19"/>
                <w:szCs w:val="19"/>
              </w:rPr>
            </w:pPr>
            <w:r w:rsidRPr="00803F64">
              <w:rPr>
                <w:rFonts w:cs="Tahoma"/>
                <w:b/>
                <w:bCs/>
                <w:sz w:val="19"/>
                <w:szCs w:val="19"/>
              </w:rPr>
              <w:t>Ambulance</w:t>
            </w:r>
          </w:p>
        </w:tc>
        <w:tc>
          <w:tcPr>
            <w:tcW w:w="4680" w:type="dxa"/>
            <w:tcBorders>
              <w:top w:val="single" w:sz="4" w:space="0" w:color="auto"/>
              <w:left w:val="single" w:sz="4" w:space="0" w:color="auto"/>
              <w:bottom w:val="single" w:sz="4" w:space="0" w:color="auto"/>
              <w:right w:val="single" w:sz="4" w:space="0" w:color="auto"/>
            </w:tcBorders>
            <w:vAlign w:val="center"/>
          </w:tcPr>
          <w:p w14:paraId="76332235" w14:textId="77777777" w:rsidR="00A60A61" w:rsidRPr="00803F64" w:rsidRDefault="00A60A61" w:rsidP="00B0004E">
            <w:pPr>
              <w:contextualSpacing/>
              <w:rPr>
                <w:rFonts w:cs="Tahoma"/>
              </w:rPr>
            </w:pPr>
          </w:p>
        </w:tc>
      </w:tr>
      <w:tr w:rsidR="00803F64" w:rsidRPr="00803F64" w14:paraId="35DFF885" w14:textId="77777777" w:rsidTr="00B0004E">
        <w:trPr>
          <w:trHeight w:hRule="exact" w:val="571"/>
        </w:trPr>
        <w:tc>
          <w:tcPr>
            <w:tcW w:w="6380" w:type="dxa"/>
            <w:tcBorders>
              <w:top w:val="single" w:sz="4" w:space="0" w:color="auto"/>
              <w:left w:val="single" w:sz="4" w:space="0" w:color="auto"/>
              <w:bottom w:val="single" w:sz="4" w:space="0" w:color="auto"/>
              <w:right w:val="single" w:sz="4" w:space="0" w:color="auto"/>
            </w:tcBorders>
            <w:vAlign w:val="center"/>
          </w:tcPr>
          <w:p w14:paraId="76D71AAB" w14:textId="77777777" w:rsidR="00A60A61" w:rsidRPr="00803F64" w:rsidRDefault="00A60A61" w:rsidP="00B0004E">
            <w:pPr>
              <w:ind w:left="135"/>
              <w:contextualSpacing/>
              <w:rPr>
                <w:rFonts w:cs="Arial"/>
                <w:sz w:val="20"/>
                <w:szCs w:val="20"/>
              </w:rPr>
            </w:pPr>
            <w:r w:rsidRPr="00803F64">
              <w:rPr>
                <w:rFonts w:cs="Arial"/>
                <w:sz w:val="20"/>
                <w:szCs w:val="20"/>
              </w:rPr>
              <w:t>Transport to the hospital when the primary diagnosis is behavioral care</w:t>
            </w:r>
          </w:p>
        </w:tc>
        <w:tc>
          <w:tcPr>
            <w:tcW w:w="4680" w:type="dxa"/>
            <w:tcBorders>
              <w:top w:val="single" w:sz="4" w:space="0" w:color="auto"/>
              <w:left w:val="single" w:sz="4" w:space="0" w:color="auto"/>
              <w:bottom w:val="single" w:sz="4" w:space="0" w:color="auto"/>
              <w:right w:val="single" w:sz="4" w:space="0" w:color="auto"/>
            </w:tcBorders>
            <w:vAlign w:val="center"/>
          </w:tcPr>
          <w:p w14:paraId="35270B0E" w14:textId="5E562398" w:rsidR="00A60A61" w:rsidRPr="00803F64" w:rsidRDefault="00B26628" w:rsidP="00B0004E">
            <w:pPr>
              <w:spacing w:before="180"/>
              <w:ind w:left="101"/>
              <w:contextualSpacing/>
              <w:rPr>
                <w:rFonts w:cs="Arial"/>
                <w:sz w:val="20"/>
                <w:szCs w:val="20"/>
              </w:rPr>
            </w:pPr>
            <w:r w:rsidRPr="00803F64">
              <w:rPr>
                <w:rFonts w:cs="Arial"/>
                <w:sz w:val="20"/>
                <w:szCs w:val="20"/>
              </w:rPr>
              <w:t>Company</w:t>
            </w:r>
          </w:p>
        </w:tc>
      </w:tr>
      <w:tr w:rsidR="00803F64" w:rsidRPr="00803F64" w14:paraId="69EC1487" w14:textId="77777777" w:rsidTr="00B0004E">
        <w:trPr>
          <w:trHeight w:hRule="exact" w:val="868"/>
        </w:trPr>
        <w:tc>
          <w:tcPr>
            <w:tcW w:w="6380" w:type="dxa"/>
            <w:tcBorders>
              <w:top w:val="single" w:sz="4" w:space="0" w:color="auto"/>
              <w:left w:val="single" w:sz="4" w:space="0" w:color="auto"/>
              <w:bottom w:val="single" w:sz="4" w:space="0" w:color="auto"/>
              <w:right w:val="single" w:sz="4" w:space="0" w:color="auto"/>
            </w:tcBorders>
            <w:vAlign w:val="center"/>
          </w:tcPr>
          <w:p w14:paraId="6C4DD763" w14:textId="77777777" w:rsidR="00A60A61" w:rsidRPr="00803F64" w:rsidRDefault="00A60A61" w:rsidP="00B0004E">
            <w:pPr>
              <w:ind w:left="135"/>
              <w:contextualSpacing/>
              <w:rPr>
                <w:rFonts w:cs="Arial"/>
                <w:sz w:val="20"/>
                <w:szCs w:val="20"/>
              </w:rPr>
            </w:pPr>
            <w:r w:rsidRPr="00803F64">
              <w:rPr>
                <w:rFonts w:cs="Arial"/>
                <w:sz w:val="20"/>
                <w:szCs w:val="20"/>
              </w:rPr>
              <w:t xml:space="preserve">Transport to a hospital prior to a medical emergency when the primary diagnosis is medical   </w:t>
            </w:r>
          </w:p>
        </w:tc>
        <w:tc>
          <w:tcPr>
            <w:tcW w:w="4680" w:type="dxa"/>
            <w:tcBorders>
              <w:top w:val="single" w:sz="4" w:space="0" w:color="auto"/>
              <w:left w:val="single" w:sz="4" w:space="0" w:color="auto"/>
              <w:bottom w:val="single" w:sz="4" w:space="0" w:color="auto"/>
              <w:right w:val="single" w:sz="4" w:space="0" w:color="auto"/>
            </w:tcBorders>
            <w:vAlign w:val="center"/>
          </w:tcPr>
          <w:p w14:paraId="014CDF57" w14:textId="77777777" w:rsidR="00A60A61" w:rsidRPr="00803F64" w:rsidRDefault="00A60A61" w:rsidP="00B0004E">
            <w:pPr>
              <w:ind w:left="101"/>
              <w:contextualSpacing/>
              <w:rPr>
                <w:rFonts w:cs="Arial"/>
                <w:sz w:val="20"/>
                <w:szCs w:val="20"/>
              </w:rPr>
            </w:pPr>
          </w:p>
          <w:p w14:paraId="7D20AF25" w14:textId="047FD87D" w:rsidR="00A60A61" w:rsidRPr="00803F64" w:rsidRDefault="00B26628" w:rsidP="00B0004E">
            <w:pPr>
              <w:ind w:left="101"/>
              <w:contextualSpacing/>
              <w:rPr>
                <w:rFonts w:cs="Arial"/>
                <w:sz w:val="20"/>
                <w:szCs w:val="20"/>
              </w:rPr>
            </w:pPr>
            <w:r w:rsidRPr="00803F64">
              <w:rPr>
                <w:rFonts w:cs="Arial"/>
                <w:sz w:val="20"/>
                <w:szCs w:val="20"/>
              </w:rPr>
              <w:t>Company</w:t>
            </w:r>
          </w:p>
        </w:tc>
      </w:tr>
      <w:tr w:rsidR="00803F64" w:rsidRPr="00803F64" w14:paraId="76D7249C" w14:textId="77777777" w:rsidTr="00B0004E">
        <w:trPr>
          <w:trHeight w:hRule="exact" w:val="661"/>
        </w:trPr>
        <w:tc>
          <w:tcPr>
            <w:tcW w:w="6380" w:type="dxa"/>
            <w:tcBorders>
              <w:top w:val="single" w:sz="4" w:space="0" w:color="auto"/>
              <w:left w:val="single" w:sz="4" w:space="0" w:color="auto"/>
              <w:bottom w:val="single" w:sz="4" w:space="0" w:color="auto"/>
              <w:right w:val="single" w:sz="4" w:space="0" w:color="auto"/>
            </w:tcBorders>
            <w:vAlign w:val="center"/>
          </w:tcPr>
          <w:p w14:paraId="20DC6E9D" w14:textId="77777777" w:rsidR="00A60A61" w:rsidRPr="00803F64" w:rsidRDefault="00A60A61" w:rsidP="00B0004E">
            <w:pPr>
              <w:ind w:left="135"/>
              <w:contextualSpacing/>
              <w:rPr>
                <w:rFonts w:cs="Arial"/>
                <w:sz w:val="20"/>
                <w:szCs w:val="20"/>
              </w:rPr>
            </w:pPr>
            <w:r w:rsidRPr="00803F64">
              <w:rPr>
                <w:rFonts w:cs="Arial"/>
                <w:sz w:val="20"/>
                <w:szCs w:val="20"/>
              </w:rPr>
              <w:t>Transfers authorized by from non-network facility to a network facility</w:t>
            </w:r>
          </w:p>
        </w:tc>
        <w:tc>
          <w:tcPr>
            <w:tcW w:w="4680" w:type="dxa"/>
            <w:tcBorders>
              <w:top w:val="single" w:sz="4" w:space="0" w:color="auto"/>
              <w:left w:val="single" w:sz="4" w:space="0" w:color="auto"/>
              <w:bottom w:val="single" w:sz="4" w:space="0" w:color="auto"/>
              <w:right w:val="single" w:sz="4" w:space="0" w:color="auto"/>
            </w:tcBorders>
            <w:vAlign w:val="center"/>
          </w:tcPr>
          <w:p w14:paraId="438C4245" w14:textId="77777777" w:rsidR="00A60A61" w:rsidRPr="00803F64" w:rsidRDefault="00A60A61" w:rsidP="00B0004E">
            <w:pPr>
              <w:ind w:left="101"/>
              <w:contextualSpacing/>
              <w:rPr>
                <w:rFonts w:cs="Arial"/>
                <w:sz w:val="20"/>
                <w:szCs w:val="20"/>
              </w:rPr>
            </w:pPr>
            <w:r w:rsidRPr="00803F64">
              <w:rPr>
                <w:rFonts w:cs="Arial"/>
                <w:sz w:val="20"/>
                <w:szCs w:val="20"/>
              </w:rPr>
              <w:t>Company</w:t>
            </w:r>
          </w:p>
        </w:tc>
      </w:tr>
      <w:tr w:rsidR="00803F64" w:rsidRPr="00803F64" w14:paraId="6A19C0D7" w14:textId="77777777" w:rsidTr="00B0004E">
        <w:trPr>
          <w:trHeight w:hRule="exact" w:val="373"/>
        </w:trPr>
        <w:tc>
          <w:tcPr>
            <w:tcW w:w="6380" w:type="dxa"/>
            <w:tcBorders>
              <w:top w:val="single" w:sz="4" w:space="0" w:color="auto"/>
              <w:left w:val="single" w:sz="4" w:space="0" w:color="auto"/>
              <w:bottom w:val="single" w:sz="4" w:space="0" w:color="auto"/>
              <w:right w:val="single" w:sz="4" w:space="0" w:color="auto"/>
            </w:tcBorders>
            <w:vAlign w:val="center"/>
          </w:tcPr>
          <w:p w14:paraId="36A462D1" w14:textId="77777777" w:rsidR="00A60A61" w:rsidRPr="00803F64" w:rsidRDefault="00A60A61" w:rsidP="00B0004E">
            <w:pPr>
              <w:ind w:left="135"/>
              <w:contextualSpacing/>
              <w:jc w:val="center"/>
              <w:rPr>
                <w:rFonts w:cs="Tahoma"/>
                <w:b/>
                <w:bCs/>
                <w:sz w:val="19"/>
                <w:szCs w:val="19"/>
              </w:rPr>
            </w:pPr>
            <w:r w:rsidRPr="00803F64">
              <w:rPr>
                <w:rFonts w:cs="Tahoma"/>
                <w:b/>
                <w:bCs/>
                <w:sz w:val="19"/>
                <w:szCs w:val="19"/>
              </w:rPr>
              <w:t>Consults</w:t>
            </w:r>
          </w:p>
        </w:tc>
        <w:tc>
          <w:tcPr>
            <w:tcW w:w="4680" w:type="dxa"/>
            <w:tcBorders>
              <w:top w:val="single" w:sz="4" w:space="0" w:color="auto"/>
              <w:left w:val="single" w:sz="4" w:space="0" w:color="auto"/>
              <w:bottom w:val="single" w:sz="4" w:space="0" w:color="auto"/>
              <w:right w:val="single" w:sz="4" w:space="0" w:color="auto"/>
            </w:tcBorders>
            <w:vAlign w:val="center"/>
          </w:tcPr>
          <w:p w14:paraId="5B6FC65D" w14:textId="77777777" w:rsidR="00A60A61" w:rsidRPr="00803F64" w:rsidRDefault="00A60A61" w:rsidP="00B0004E">
            <w:pPr>
              <w:contextualSpacing/>
              <w:rPr>
                <w:rFonts w:cs="Tahoma"/>
              </w:rPr>
            </w:pPr>
          </w:p>
        </w:tc>
      </w:tr>
      <w:tr w:rsidR="00803F64" w:rsidRPr="00803F64" w14:paraId="6EAD5AAA" w14:textId="77777777" w:rsidTr="00B0004E">
        <w:trPr>
          <w:trHeight w:hRule="exact" w:val="598"/>
        </w:trPr>
        <w:tc>
          <w:tcPr>
            <w:tcW w:w="6380" w:type="dxa"/>
            <w:tcBorders>
              <w:top w:val="single" w:sz="4" w:space="0" w:color="auto"/>
              <w:left w:val="single" w:sz="4" w:space="0" w:color="auto"/>
              <w:bottom w:val="single" w:sz="4" w:space="0" w:color="auto"/>
              <w:right w:val="single" w:sz="4" w:space="0" w:color="auto"/>
            </w:tcBorders>
            <w:vAlign w:val="center"/>
          </w:tcPr>
          <w:p w14:paraId="7907D6E3" w14:textId="77777777" w:rsidR="00A60A61" w:rsidRPr="00803F64" w:rsidRDefault="00A60A61" w:rsidP="00B0004E">
            <w:pPr>
              <w:ind w:left="135"/>
              <w:contextualSpacing/>
              <w:rPr>
                <w:rFonts w:cs="Arial"/>
                <w:sz w:val="20"/>
                <w:szCs w:val="20"/>
              </w:rPr>
            </w:pPr>
            <w:r w:rsidRPr="00803F64">
              <w:rPr>
                <w:rFonts w:cs="Arial"/>
                <w:sz w:val="20"/>
                <w:szCs w:val="20"/>
              </w:rPr>
              <w:t>Mental Health or Alcohol/Substance Abuse on Medical Surgical Unit</w:t>
            </w:r>
          </w:p>
        </w:tc>
        <w:tc>
          <w:tcPr>
            <w:tcW w:w="4680" w:type="dxa"/>
            <w:tcBorders>
              <w:top w:val="single" w:sz="4" w:space="0" w:color="auto"/>
              <w:left w:val="single" w:sz="4" w:space="0" w:color="auto"/>
              <w:bottom w:val="single" w:sz="4" w:space="0" w:color="auto"/>
              <w:right w:val="single" w:sz="4" w:space="0" w:color="auto"/>
            </w:tcBorders>
            <w:vAlign w:val="center"/>
          </w:tcPr>
          <w:p w14:paraId="3CCBBA0D" w14:textId="77777777" w:rsidR="00A60A61" w:rsidRPr="00803F64" w:rsidRDefault="00A60A61" w:rsidP="00B0004E">
            <w:pPr>
              <w:ind w:left="101"/>
              <w:contextualSpacing/>
              <w:rPr>
                <w:rFonts w:cs="Arial"/>
                <w:sz w:val="20"/>
                <w:szCs w:val="20"/>
              </w:rPr>
            </w:pPr>
            <w:r w:rsidRPr="00803F64">
              <w:rPr>
                <w:rFonts w:cs="Arial"/>
                <w:sz w:val="20"/>
                <w:szCs w:val="20"/>
              </w:rPr>
              <w:t>Company</w:t>
            </w:r>
          </w:p>
        </w:tc>
      </w:tr>
      <w:tr w:rsidR="00803F64" w:rsidRPr="00803F64" w14:paraId="76A6099B" w14:textId="77777777" w:rsidTr="00B0004E">
        <w:trPr>
          <w:trHeight w:hRule="exact" w:val="670"/>
        </w:trPr>
        <w:tc>
          <w:tcPr>
            <w:tcW w:w="6380" w:type="dxa"/>
            <w:tcBorders>
              <w:top w:val="single" w:sz="4" w:space="0" w:color="auto"/>
              <w:left w:val="single" w:sz="4" w:space="0" w:color="auto"/>
              <w:bottom w:val="single" w:sz="4" w:space="0" w:color="auto"/>
              <w:right w:val="single" w:sz="4" w:space="0" w:color="auto"/>
            </w:tcBorders>
            <w:vAlign w:val="center"/>
          </w:tcPr>
          <w:p w14:paraId="0B7C12B6" w14:textId="77777777" w:rsidR="00A60A61" w:rsidRPr="00803F64" w:rsidRDefault="00A60A61" w:rsidP="00B0004E">
            <w:pPr>
              <w:ind w:left="135"/>
              <w:contextualSpacing/>
              <w:rPr>
                <w:rFonts w:cs="Arial"/>
                <w:sz w:val="20"/>
                <w:szCs w:val="20"/>
              </w:rPr>
            </w:pPr>
            <w:r w:rsidRPr="00803F64">
              <w:rPr>
                <w:rFonts w:cs="Arial"/>
                <w:sz w:val="20"/>
                <w:szCs w:val="20"/>
              </w:rPr>
              <w:t>Mental Health or Alcohol/Substance Abuse in a Nursing Home or Assisted Living Facility</w:t>
            </w:r>
          </w:p>
        </w:tc>
        <w:tc>
          <w:tcPr>
            <w:tcW w:w="4680" w:type="dxa"/>
            <w:tcBorders>
              <w:top w:val="single" w:sz="4" w:space="0" w:color="auto"/>
              <w:left w:val="single" w:sz="4" w:space="0" w:color="auto"/>
              <w:bottom w:val="single" w:sz="4" w:space="0" w:color="auto"/>
              <w:right w:val="single" w:sz="4" w:space="0" w:color="auto"/>
            </w:tcBorders>
            <w:vAlign w:val="center"/>
          </w:tcPr>
          <w:p w14:paraId="31E699C6" w14:textId="77777777" w:rsidR="00A60A61" w:rsidRPr="00803F64" w:rsidRDefault="00A60A61" w:rsidP="00B0004E">
            <w:pPr>
              <w:ind w:left="101"/>
              <w:contextualSpacing/>
              <w:rPr>
                <w:rFonts w:cs="Arial"/>
                <w:sz w:val="20"/>
                <w:szCs w:val="20"/>
              </w:rPr>
            </w:pPr>
            <w:r w:rsidRPr="00803F64">
              <w:rPr>
                <w:rFonts w:cs="Arial"/>
                <w:sz w:val="20"/>
                <w:szCs w:val="20"/>
              </w:rPr>
              <w:t>Company</w:t>
            </w:r>
          </w:p>
        </w:tc>
      </w:tr>
      <w:tr w:rsidR="00803F64" w:rsidRPr="00803F64" w14:paraId="063B2EED" w14:textId="77777777" w:rsidTr="00B0004E">
        <w:trPr>
          <w:trHeight w:hRule="exact" w:val="500"/>
        </w:trPr>
        <w:tc>
          <w:tcPr>
            <w:tcW w:w="6380" w:type="dxa"/>
            <w:tcBorders>
              <w:top w:val="single" w:sz="4" w:space="0" w:color="auto"/>
              <w:left w:val="single" w:sz="4" w:space="0" w:color="auto"/>
              <w:bottom w:val="single" w:sz="4" w:space="0" w:color="auto"/>
              <w:right w:val="single" w:sz="4" w:space="0" w:color="auto"/>
            </w:tcBorders>
            <w:vAlign w:val="center"/>
          </w:tcPr>
          <w:p w14:paraId="5ACB86DA" w14:textId="77777777" w:rsidR="00A60A61" w:rsidRPr="00803F64" w:rsidRDefault="00A60A61" w:rsidP="00B0004E">
            <w:pPr>
              <w:ind w:left="135"/>
              <w:contextualSpacing/>
              <w:rPr>
                <w:rFonts w:cs="Arial"/>
                <w:sz w:val="20"/>
                <w:szCs w:val="20"/>
              </w:rPr>
            </w:pPr>
            <w:r w:rsidRPr="00803F64">
              <w:rPr>
                <w:rFonts w:cs="Arial"/>
                <w:sz w:val="20"/>
                <w:szCs w:val="20"/>
              </w:rPr>
              <w:t>Medical/Surgical on Mental Health/Substance Abuse Unit</w:t>
            </w:r>
          </w:p>
        </w:tc>
        <w:tc>
          <w:tcPr>
            <w:tcW w:w="4680" w:type="dxa"/>
            <w:tcBorders>
              <w:top w:val="single" w:sz="4" w:space="0" w:color="auto"/>
              <w:left w:val="single" w:sz="4" w:space="0" w:color="auto"/>
              <w:bottom w:val="single" w:sz="4" w:space="0" w:color="auto"/>
              <w:right w:val="single" w:sz="4" w:space="0" w:color="auto"/>
            </w:tcBorders>
            <w:vAlign w:val="center"/>
          </w:tcPr>
          <w:p w14:paraId="4573CAE3" w14:textId="20A6F207" w:rsidR="00A60A61" w:rsidRPr="00803F64" w:rsidRDefault="00B26628" w:rsidP="00B0004E">
            <w:pPr>
              <w:ind w:left="101"/>
              <w:contextualSpacing/>
              <w:rPr>
                <w:rFonts w:cs="Arial"/>
                <w:sz w:val="20"/>
                <w:szCs w:val="20"/>
              </w:rPr>
            </w:pPr>
            <w:r w:rsidRPr="00803F64">
              <w:rPr>
                <w:rFonts w:cs="Arial"/>
                <w:sz w:val="20"/>
                <w:szCs w:val="20"/>
              </w:rPr>
              <w:t>Company</w:t>
            </w:r>
          </w:p>
        </w:tc>
      </w:tr>
      <w:tr w:rsidR="00803F64" w:rsidRPr="00803F64" w14:paraId="6AB3BE14" w14:textId="77777777" w:rsidTr="00B0004E">
        <w:trPr>
          <w:trHeight w:hRule="exact" w:val="391"/>
        </w:trPr>
        <w:tc>
          <w:tcPr>
            <w:tcW w:w="6380" w:type="dxa"/>
            <w:tcBorders>
              <w:top w:val="single" w:sz="4" w:space="0" w:color="auto"/>
              <w:left w:val="single" w:sz="4" w:space="0" w:color="auto"/>
              <w:bottom w:val="single" w:sz="4" w:space="0" w:color="auto"/>
              <w:right w:val="single" w:sz="4" w:space="0" w:color="auto"/>
            </w:tcBorders>
            <w:vAlign w:val="center"/>
          </w:tcPr>
          <w:p w14:paraId="2783E003" w14:textId="77777777" w:rsidR="00A60A61" w:rsidRPr="00803F64" w:rsidRDefault="00A60A61" w:rsidP="00B0004E">
            <w:pPr>
              <w:ind w:left="135"/>
              <w:contextualSpacing/>
              <w:jc w:val="center"/>
              <w:rPr>
                <w:rFonts w:cs="Tahoma"/>
                <w:b/>
                <w:bCs/>
                <w:spacing w:val="1"/>
                <w:sz w:val="19"/>
                <w:szCs w:val="19"/>
              </w:rPr>
            </w:pPr>
            <w:r w:rsidRPr="00803F64">
              <w:rPr>
                <w:rFonts w:cs="Tahoma"/>
                <w:b/>
                <w:bCs/>
                <w:spacing w:val="1"/>
                <w:sz w:val="19"/>
                <w:szCs w:val="19"/>
              </w:rPr>
              <w:t>Emergency Room Charges — Professional Services</w:t>
            </w:r>
          </w:p>
        </w:tc>
        <w:tc>
          <w:tcPr>
            <w:tcW w:w="4680" w:type="dxa"/>
            <w:tcBorders>
              <w:top w:val="single" w:sz="4" w:space="0" w:color="auto"/>
              <w:left w:val="single" w:sz="4" w:space="0" w:color="auto"/>
              <w:bottom w:val="single" w:sz="4" w:space="0" w:color="auto"/>
              <w:right w:val="single" w:sz="4" w:space="0" w:color="auto"/>
            </w:tcBorders>
            <w:vAlign w:val="center"/>
          </w:tcPr>
          <w:p w14:paraId="0935A97C" w14:textId="77777777" w:rsidR="00A60A61" w:rsidRPr="00803F64" w:rsidRDefault="00A60A61" w:rsidP="00B0004E">
            <w:pPr>
              <w:contextualSpacing/>
              <w:rPr>
                <w:rFonts w:cs="Tahoma"/>
              </w:rPr>
            </w:pPr>
          </w:p>
        </w:tc>
      </w:tr>
      <w:tr w:rsidR="00803F64" w:rsidRPr="00803F64" w14:paraId="71938C07" w14:textId="77777777" w:rsidTr="00B0004E">
        <w:trPr>
          <w:trHeight w:hRule="exact" w:val="679"/>
        </w:trPr>
        <w:tc>
          <w:tcPr>
            <w:tcW w:w="6380" w:type="dxa"/>
            <w:tcBorders>
              <w:top w:val="single" w:sz="4" w:space="0" w:color="auto"/>
              <w:left w:val="single" w:sz="4" w:space="0" w:color="auto"/>
              <w:bottom w:val="single" w:sz="4" w:space="0" w:color="auto"/>
              <w:right w:val="single" w:sz="4" w:space="0" w:color="auto"/>
            </w:tcBorders>
            <w:vAlign w:val="center"/>
          </w:tcPr>
          <w:p w14:paraId="0C9002C6" w14:textId="77777777" w:rsidR="00A60A61" w:rsidRPr="00803F64" w:rsidRDefault="00A60A61" w:rsidP="00B0004E">
            <w:pPr>
              <w:ind w:left="135"/>
              <w:contextualSpacing/>
              <w:rPr>
                <w:rFonts w:cs="Arial"/>
                <w:spacing w:val="-2"/>
                <w:sz w:val="20"/>
                <w:szCs w:val="20"/>
              </w:rPr>
            </w:pPr>
            <w:r w:rsidRPr="00803F64">
              <w:rPr>
                <w:rFonts w:cs="Arial"/>
                <w:sz w:val="20"/>
                <w:szCs w:val="20"/>
              </w:rPr>
              <w:t>Emergency Mental Health, Alcohol/Substance Abuse services provided by MH/SA practitioners</w:t>
            </w:r>
          </w:p>
        </w:tc>
        <w:tc>
          <w:tcPr>
            <w:tcW w:w="4680" w:type="dxa"/>
            <w:tcBorders>
              <w:top w:val="single" w:sz="4" w:space="0" w:color="auto"/>
              <w:left w:val="single" w:sz="4" w:space="0" w:color="auto"/>
              <w:bottom w:val="single" w:sz="4" w:space="0" w:color="auto"/>
              <w:right w:val="single" w:sz="4" w:space="0" w:color="auto"/>
            </w:tcBorders>
            <w:vAlign w:val="center"/>
          </w:tcPr>
          <w:p w14:paraId="0BC722ED" w14:textId="77777777" w:rsidR="00A60A61" w:rsidRPr="00803F64" w:rsidRDefault="00A60A61" w:rsidP="00B0004E">
            <w:pPr>
              <w:ind w:left="191"/>
              <w:contextualSpacing/>
              <w:rPr>
                <w:rFonts w:cs="Arial"/>
                <w:sz w:val="20"/>
                <w:szCs w:val="20"/>
              </w:rPr>
            </w:pPr>
            <w:r w:rsidRPr="00803F64">
              <w:rPr>
                <w:rFonts w:cs="Arial"/>
                <w:sz w:val="20"/>
                <w:szCs w:val="20"/>
              </w:rPr>
              <w:t>Company</w:t>
            </w:r>
          </w:p>
        </w:tc>
      </w:tr>
      <w:tr w:rsidR="00803F64" w:rsidRPr="00803F64" w14:paraId="43E3BC77" w14:textId="77777777" w:rsidTr="00B0004E">
        <w:trPr>
          <w:trHeight w:hRule="exact" w:val="625"/>
        </w:trPr>
        <w:tc>
          <w:tcPr>
            <w:tcW w:w="6380" w:type="dxa"/>
            <w:tcBorders>
              <w:top w:val="single" w:sz="4" w:space="0" w:color="auto"/>
              <w:left w:val="single" w:sz="4" w:space="0" w:color="auto"/>
              <w:bottom w:val="single" w:sz="4" w:space="0" w:color="auto"/>
              <w:right w:val="single" w:sz="4" w:space="0" w:color="auto"/>
            </w:tcBorders>
            <w:vAlign w:val="center"/>
          </w:tcPr>
          <w:p w14:paraId="446FCFA5" w14:textId="77777777" w:rsidR="00A60A61" w:rsidRPr="00803F64" w:rsidRDefault="00A60A61" w:rsidP="00B0004E">
            <w:pPr>
              <w:ind w:left="504" w:right="432" w:hanging="360"/>
              <w:contextualSpacing/>
              <w:rPr>
                <w:rFonts w:cs="Tahoma"/>
                <w:b/>
                <w:bCs/>
                <w:spacing w:val="-4"/>
                <w:sz w:val="19"/>
                <w:szCs w:val="19"/>
              </w:rPr>
            </w:pPr>
            <w:r w:rsidRPr="00803F64">
              <w:rPr>
                <w:rFonts w:cs="Arial"/>
                <w:spacing w:val="-2"/>
                <w:sz w:val="20"/>
                <w:szCs w:val="20"/>
              </w:rPr>
              <w:t xml:space="preserve">Emergency room services </w:t>
            </w:r>
            <w:r w:rsidRPr="00803F64">
              <w:rPr>
                <w:rFonts w:cs="Tahoma"/>
                <w:b/>
                <w:bCs/>
                <w:spacing w:val="-2"/>
                <w:sz w:val="19"/>
                <w:szCs w:val="19"/>
              </w:rPr>
              <w:t xml:space="preserve">where the primary diagnosis on the claim is in </w:t>
            </w:r>
            <w:r w:rsidRPr="00803F64">
              <w:rPr>
                <w:rFonts w:cs="Tahoma"/>
                <w:b/>
                <w:bCs/>
                <w:spacing w:val="-4"/>
                <w:sz w:val="19"/>
                <w:szCs w:val="19"/>
              </w:rPr>
              <w:t>the following range: F01-F99</w:t>
            </w:r>
          </w:p>
        </w:tc>
        <w:tc>
          <w:tcPr>
            <w:tcW w:w="4680" w:type="dxa"/>
            <w:tcBorders>
              <w:top w:val="single" w:sz="4" w:space="0" w:color="auto"/>
              <w:left w:val="single" w:sz="4" w:space="0" w:color="auto"/>
              <w:bottom w:val="single" w:sz="4" w:space="0" w:color="auto"/>
              <w:right w:val="single" w:sz="4" w:space="0" w:color="auto"/>
            </w:tcBorders>
            <w:vAlign w:val="center"/>
          </w:tcPr>
          <w:p w14:paraId="107DC463" w14:textId="77777777" w:rsidR="00A60A61" w:rsidRPr="00803F64" w:rsidRDefault="00A60A61" w:rsidP="00B0004E">
            <w:pPr>
              <w:ind w:left="101"/>
              <w:contextualSpacing/>
              <w:rPr>
                <w:rFonts w:cs="Arial"/>
                <w:sz w:val="20"/>
                <w:szCs w:val="20"/>
              </w:rPr>
            </w:pPr>
            <w:r w:rsidRPr="00803F64">
              <w:rPr>
                <w:rFonts w:cs="Arial"/>
                <w:sz w:val="20"/>
                <w:szCs w:val="20"/>
              </w:rPr>
              <w:t>Company</w:t>
            </w:r>
          </w:p>
        </w:tc>
      </w:tr>
    </w:tbl>
    <w:p w14:paraId="12C20B68" w14:textId="77777777" w:rsidR="00A60A61" w:rsidRPr="00803F64" w:rsidRDefault="00A60A61" w:rsidP="00A60A61">
      <w:pPr>
        <w:autoSpaceDE w:val="0"/>
        <w:autoSpaceDN w:val="0"/>
        <w:adjustRightInd w:val="0"/>
        <w:contextualSpacing/>
        <w:rPr>
          <w:highlight w:val="yellow"/>
        </w:rPr>
        <w:sectPr w:rsidR="00A60A61" w:rsidRPr="00803F64" w:rsidSect="00FA7E79">
          <w:headerReference w:type="even" r:id="rId15"/>
          <w:headerReference w:type="default" r:id="rId16"/>
          <w:footerReference w:type="even" r:id="rId17"/>
          <w:headerReference w:type="first" r:id="rId18"/>
          <w:pgSz w:w="12240" w:h="15840"/>
          <w:pgMar w:top="996" w:right="810" w:bottom="517" w:left="608" w:header="0" w:footer="621" w:gutter="0"/>
          <w:cols w:space="720"/>
          <w:noEndnote/>
        </w:sectPr>
      </w:pPr>
    </w:p>
    <w:tbl>
      <w:tblPr>
        <w:tblpPr w:leftFromText="180" w:rightFromText="180" w:vertAnchor="text" w:horzAnchor="margin" w:tblpXSpec="center" w:tblpY="-535"/>
        <w:tblW w:w="10620" w:type="dxa"/>
        <w:tblCellMar>
          <w:left w:w="0" w:type="dxa"/>
          <w:right w:w="0" w:type="dxa"/>
        </w:tblCellMar>
        <w:tblLook w:val="0000" w:firstRow="0" w:lastRow="0" w:firstColumn="0" w:lastColumn="0" w:noHBand="0" w:noVBand="0"/>
      </w:tblPr>
      <w:tblGrid>
        <w:gridCol w:w="6305"/>
        <w:gridCol w:w="4315"/>
      </w:tblGrid>
      <w:tr w:rsidR="00803F64" w:rsidRPr="00803F64" w14:paraId="56EF7F27" w14:textId="77777777" w:rsidTr="00B0004E">
        <w:trPr>
          <w:trHeight w:hRule="exact" w:val="546"/>
        </w:trPr>
        <w:tc>
          <w:tcPr>
            <w:tcW w:w="6305" w:type="dxa"/>
            <w:tcBorders>
              <w:top w:val="single" w:sz="4" w:space="0" w:color="auto"/>
              <w:left w:val="single" w:sz="4" w:space="0" w:color="auto"/>
              <w:bottom w:val="single" w:sz="4" w:space="0" w:color="auto"/>
              <w:right w:val="single" w:sz="4" w:space="0" w:color="auto"/>
            </w:tcBorders>
          </w:tcPr>
          <w:p w14:paraId="393C5705" w14:textId="77777777" w:rsidR="00A60A61" w:rsidRPr="00803F64" w:rsidRDefault="00A60A61" w:rsidP="00B0004E">
            <w:pPr>
              <w:ind w:right="3147"/>
              <w:contextualSpacing/>
              <w:jc w:val="right"/>
              <w:rPr>
                <w:rFonts w:cs="Tahoma"/>
                <w:b/>
                <w:bCs/>
                <w:sz w:val="20"/>
                <w:szCs w:val="20"/>
              </w:rPr>
            </w:pPr>
            <w:r w:rsidRPr="00803F64">
              <w:rPr>
                <w:rFonts w:cs="Tahoma"/>
                <w:b/>
                <w:bCs/>
                <w:sz w:val="20"/>
                <w:szCs w:val="20"/>
              </w:rPr>
              <w:lastRenderedPageBreak/>
              <w:t>Services</w:t>
            </w:r>
          </w:p>
        </w:tc>
        <w:tc>
          <w:tcPr>
            <w:tcW w:w="4315" w:type="dxa"/>
            <w:tcBorders>
              <w:top w:val="single" w:sz="4" w:space="0" w:color="auto"/>
              <w:left w:val="single" w:sz="4" w:space="0" w:color="auto"/>
              <w:bottom w:val="single" w:sz="4" w:space="0" w:color="auto"/>
              <w:right w:val="single" w:sz="4" w:space="0" w:color="auto"/>
            </w:tcBorders>
            <w:vAlign w:val="center"/>
          </w:tcPr>
          <w:p w14:paraId="5AE3242B" w14:textId="77777777" w:rsidR="00A60A61" w:rsidRPr="00803F64" w:rsidRDefault="00A60A61" w:rsidP="00B0004E">
            <w:pPr>
              <w:contextualSpacing/>
              <w:jc w:val="center"/>
              <w:rPr>
                <w:rFonts w:cs="Tahoma"/>
                <w:b/>
                <w:bCs/>
                <w:sz w:val="20"/>
                <w:szCs w:val="20"/>
              </w:rPr>
            </w:pPr>
            <w:r w:rsidRPr="00803F64">
              <w:rPr>
                <w:rFonts w:cs="Tahoma"/>
                <w:b/>
                <w:bCs/>
                <w:sz w:val="20"/>
                <w:szCs w:val="20"/>
              </w:rPr>
              <w:t>Claim Processing and/or Financial</w:t>
            </w:r>
            <w:r w:rsidRPr="00803F64">
              <w:rPr>
                <w:rFonts w:cs="Tahoma"/>
                <w:b/>
                <w:bCs/>
                <w:sz w:val="20"/>
                <w:szCs w:val="20"/>
              </w:rPr>
              <w:br/>
              <w:t>Liability</w:t>
            </w:r>
          </w:p>
        </w:tc>
      </w:tr>
      <w:tr w:rsidR="00803F64" w:rsidRPr="00803F64" w14:paraId="34C8CEAD" w14:textId="77777777" w:rsidTr="00B0004E">
        <w:trPr>
          <w:trHeight w:hRule="exact" w:val="357"/>
        </w:trPr>
        <w:tc>
          <w:tcPr>
            <w:tcW w:w="6305" w:type="dxa"/>
            <w:tcBorders>
              <w:top w:val="single" w:sz="4" w:space="0" w:color="auto"/>
              <w:left w:val="single" w:sz="4" w:space="0" w:color="auto"/>
              <w:bottom w:val="single" w:sz="4" w:space="0" w:color="auto"/>
              <w:right w:val="single" w:sz="4" w:space="0" w:color="auto"/>
            </w:tcBorders>
            <w:vAlign w:val="center"/>
          </w:tcPr>
          <w:p w14:paraId="3CEDECD6" w14:textId="77777777" w:rsidR="00A60A61" w:rsidRPr="00803F64" w:rsidRDefault="00A60A61" w:rsidP="00B0004E">
            <w:pPr>
              <w:ind w:left="130"/>
              <w:contextualSpacing/>
              <w:jc w:val="center"/>
              <w:rPr>
                <w:rFonts w:cs="Tahoma"/>
                <w:b/>
                <w:bCs/>
                <w:sz w:val="20"/>
                <w:szCs w:val="20"/>
              </w:rPr>
            </w:pPr>
            <w:r w:rsidRPr="00803F64">
              <w:rPr>
                <w:rFonts w:cs="Tahoma"/>
                <w:b/>
                <w:bCs/>
                <w:sz w:val="20"/>
                <w:szCs w:val="20"/>
              </w:rPr>
              <w:t>Emergency Room Facility Charge</w:t>
            </w:r>
          </w:p>
        </w:tc>
        <w:tc>
          <w:tcPr>
            <w:tcW w:w="4315" w:type="dxa"/>
            <w:tcBorders>
              <w:top w:val="single" w:sz="4" w:space="0" w:color="auto"/>
              <w:left w:val="single" w:sz="4" w:space="0" w:color="auto"/>
              <w:bottom w:val="single" w:sz="4" w:space="0" w:color="auto"/>
              <w:right w:val="single" w:sz="4" w:space="0" w:color="auto"/>
            </w:tcBorders>
          </w:tcPr>
          <w:p w14:paraId="0EA39647" w14:textId="77777777" w:rsidR="00A60A61" w:rsidRPr="00803F64" w:rsidRDefault="00A60A61" w:rsidP="00B0004E">
            <w:pPr>
              <w:contextualSpacing/>
              <w:rPr>
                <w:rFonts w:cs="Tahoma"/>
                <w:sz w:val="20"/>
                <w:szCs w:val="20"/>
              </w:rPr>
            </w:pPr>
          </w:p>
        </w:tc>
      </w:tr>
      <w:tr w:rsidR="00803F64" w:rsidRPr="00803F64" w14:paraId="265ABC1B" w14:textId="77777777" w:rsidTr="00B0004E">
        <w:trPr>
          <w:trHeight w:hRule="exact" w:val="504"/>
        </w:trPr>
        <w:tc>
          <w:tcPr>
            <w:tcW w:w="6305" w:type="dxa"/>
            <w:tcBorders>
              <w:top w:val="single" w:sz="4" w:space="0" w:color="auto"/>
              <w:left w:val="single" w:sz="4" w:space="0" w:color="auto"/>
              <w:bottom w:val="single" w:sz="4" w:space="0" w:color="auto"/>
              <w:right w:val="single" w:sz="4" w:space="0" w:color="auto"/>
            </w:tcBorders>
          </w:tcPr>
          <w:p w14:paraId="16AD951F" w14:textId="77777777" w:rsidR="00A60A61" w:rsidRPr="00803F64" w:rsidRDefault="00A60A61" w:rsidP="00B0004E">
            <w:pPr>
              <w:ind w:left="144" w:right="432"/>
              <w:contextualSpacing/>
              <w:rPr>
                <w:rFonts w:cs="Tahoma"/>
                <w:b/>
                <w:bCs/>
                <w:spacing w:val="-2"/>
                <w:sz w:val="20"/>
                <w:szCs w:val="20"/>
              </w:rPr>
            </w:pPr>
            <w:r w:rsidRPr="00803F64">
              <w:rPr>
                <w:rFonts w:cs="Verdana"/>
                <w:spacing w:val="-4"/>
                <w:sz w:val="20"/>
                <w:szCs w:val="20"/>
              </w:rPr>
              <w:t xml:space="preserve">Emergency room services </w:t>
            </w:r>
            <w:r w:rsidRPr="00803F64">
              <w:rPr>
                <w:rFonts w:cs="Tahoma"/>
                <w:b/>
                <w:bCs/>
                <w:spacing w:val="-4"/>
                <w:sz w:val="20"/>
                <w:szCs w:val="20"/>
              </w:rPr>
              <w:t xml:space="preserve">where the primary diagnosis on the claim is in </w:t>
            </w:r>
            <w:r w:rsidRPr="00803F64">
              <w:rPr>
                <w:rFonts w:cs="Tahoma"/>
                <w:b/>
                <w:bCs/>
                <w:spacing w:val="-2"/>
                <w:sz w:val="20"/>
                <w:szCs w:val="20"/>
              </w:rPr>
              <w:t>the following range: F01-F99</w:t>
            </w:r>
          </w:p>
        </w:tc>
        <w:tc>
          <w:tcPr>
            <w:tcW w:w="4315" w:type="dxa"/>
            <w:tcBorders>
              <w:top w:val="single" w:sz="4" w:space="0" w:color="auto"/>
              <w:left w:val="single" w:sz="4" w:space="0" w:color="auto"/>
              <w:bottom w:val="single" w:sz="4" w:space="0" w:color="auto"/>
              <w:right w:val="single" w:sz="4" w:space="0" w:color="auto"/>
            </w:tcBorders>
          </w:tcPr>
          <w:p w14:paraId="1C3E8AAC" w14:textId="77777777" w:rsidR="00A60A61" w:rsidRPr="00803F64" w:rsidRDefault="00A60A61" w:rsidP="00B0004E">
            <w:pPr>
              <w:ind w:left="182"/>
              <w:contextualSpacing/>
              <w:rPr>
                <w:rFonts w:cs="Verdana"/>
                <w:sz w:val="20"/>
                <w:szCs w:val="20"/>
              </w:rPr>
            </w:pPr>
            <w:r w:rsidRPr="00803F64">
              <w:rPr>
                <w:rFonts w:cs="Verdana"/>
                <w:sz w:val="20"/>
                <w:szCs w:val="20"/>
              </w:rPr>
              <w:t>Company</w:t>
            </w:r>
          </w:p>
        </w:tc>
      </w:tr>
      <w:tr w:rsidR="00803F64" w:rsidRPr="00803F64" w14:paraId="7A6EDE64" w14:textId="77777777" w:rsidTr="00B0004E">
        <w:trPr>
          <w:trHeight w:hRule="exact" w:val="758"/>
        </w:trPr>
        <w:tc>
          <w:tcPr>
            <w:tcW w:w="6305" w:type="dxa"/>
            <w:tcBorders>
              <w:top w:val="single" w:sz="4" w:space="0" w:color="auto"/>
              <w:left w:val="single" w:sz="4" w:space="0" w:color="auto"/>
              <w:bottom w:val="single" w:sz="4" w:space="0" w:color="auto"/>
              <w:right w:val="single" w:sz="4" w:space="0" w:color="auto"/>
            </w:tcBorders>
          </w:tcPr>
          <w:p w14:paraId="01EF2690" w14:textId="77777777" w:rsidR="00A60A61" w:rsidRPr="00803F64" w:rsidRDefault="00A60A61" w:rsidP="00B0004E">
            <w:pPr>
              <w:ind w:left="144" w:right="180"/>
              <w:contextualSpacing/>
              <w:rPr>
                <w:rFonts w:cs="Tahoma"/>
                <w:b/>
                <w:bCs/>
                <w:spacing w:val="-2"/>
                <w:sz w:val="20"/>
                <w:szCs w:val="20"/>
              </w:rPr>
            </w:pPr>
            <w:r w:rsidRPr="00803F64">
              <w:rPr>
                <w:rFonts w:cs="Verdana"/>
                <w:spacing w:val="-2"/>
                <w:sz w:val="20"/>
                <w:szCs w:val="20"/>
              </w:rPr>
              <w:t xml:space="preserve">Emergency room services </w:t>
            </w:r>
            <w:r w:rsidRPr="00803F64">
              <w:rPr>
                <w:rFonts w:cs="Tahoma"/>
                <w:b/>
                <w:bCs/>
                <w:spacing w:val="-2"/>
                <w:sz w:val="20"/>
                <w:szCs w:val="20"/>
              </w:rPr>
              <w:t>where the primary diagnosis on the claim is NOT in the following range: F01-F99</w:t>
            </w:r>
          </w:p>
        </w:tc>
        <w:tc>
          <w:tcPr>
            <w:tcW w:w="4315" w:type="dxa"/>
            <w:tcBorders>
              <w:top w:val="single" w:sz="4" w:space="0" w:color="auto"/>
              <w:left w:val="single" w:sz="4" w:space="0" w:color="auto"/>
              <w:bottom w:val="single" w:sz="4" w:space="0" w:color="auto"/>
              <w:right w:val="single" w:sz="4" w:space="0" w:color="auto"/>
            </w:tcBorders>
          </w:tcPr>
          <w:p w14:paraId="4EA7121E" w14:textId="5D146749" w:rsidR="00A60A61" w:rsidRPr="00803F64" w:rsidRDefault="00B26628" w:rsidP="00B0004E">
            <w:pPr>
              <w:ind w:left="182"/>
              <w:contextualSpacing/>
              <w:rPr>
                <w:rFonts w:cs="Verdana"/>
                <w:spacing w:val="-6"/>
                <w:sz w:val="20"/>
                <w:szCs w:val="20"/>
              </w:rPr>
            </w:pPr>
            <w:r w:rsidRPr="00803F64">
              <w:rPr>
                <w:rFonts w:cs="Verdana"/>
                <w:spacing w:val="-6"/>
                <w:sz w:val="20"/>
                <w:szCs w:val="20"/>
              </w:rPr>
              <w:t>Company</w:t>
            </w:r>
          </w:p>
        </w:tc>
      </w:tr>
      <w:tr w:rsidR="00803F64" w:rsidRPr="00803F64" w14:paraId="186C01D7" w14:textId="77777777" w:rsidTr="00B0004E">
        <w:trPr>
          <w:trHeight w:hRule="exact" w:val="384"/>
        </w:trPr>
        <w:tc>
          <w:tcPr>
            <w:tcW w:w="6305" w:type="dxa"/>
            <w:tcBorders>
              <w:top w:val="single" w:sz="4" w:space="0" w:color="auto"/>
              <w:left w:val="single" w:sz="4" w:space="0" w:color="auto"/>
              <w:bottom w:val="single" w:sz="4" w:space="0" w:color="auto"/>
              <w:right w:val="single" w:sz="4" w:space="0" w:color="auto"/>
            </w:tcBorders>
            <w:vAlign w:val="center"/>
          </w:tcPr>
          <w:p w14:paraId="0A569CD7" w14:textId="77777777" w:rsidR="00A60A61" w:rsidRPr="00803F64" w:rsidRDefault="00A60A61" w:rsidP="00B0004E">
            <w:pPr>
              <w:ind w:left="130"/>
              <w:contextualSpacing/>
              <w:jc w:val="center"/>
              <w:rPr>
                <w:rFonts w:cs="Tahoma"/>
                <w:b/>
                <w:bCs/>
                <w:sz w:val="20"/>
                <w:szCs w:val="20"/>
              </w:rPr>
            </w:pPr>
            <w:r w:rsidRPr="00803F64">
              <w:rPr>
                <w:rFonts w:cs="Tahoma"/>
                <w:b/>
                <w:bCs/>
                <w:sz w:val="20"/>
                <w:szCs w:val="20"/>
              </w:rPr>
              <w:t>Medical/Neurological/Organic Issues</w:t>
            </w:r>
          </w:p>
        </w:tc>
        <w:tc>
          <w:tcPr>
            <w:tcW w:w="4315" w:type="dxa"/>
            <w:tcBorders>
              <w:top w:val="single" w:sz="4" w:space="0" w:color="auto"/>
              <w:left w:val="single" w:sz="4" w:space="0" w:color="auto"/>
              <w:bottom w:val="single" w:sz="4" w:space="0" w:color="auto"/>
              <w:right w:val="single" w:sz="4" w:space="0" w:color="auto"/>
            </w:tcBorders>
          </w:tcPr>
          <w:p w14:paraId="37CB96FC" w14:textId="77777777" w:rsidR="00A60A61" w:rsidRPr="00803F64" w:rsidRDefault="00A60A61" w:rsidP="00B0004E">
            <w:pPr>
              <w:contextualSpacing/>
              <w:rPr>
                <w:rFonts w:cs="Tahoma"/>
                <w:sz w:val="20"/>
                <w:szCs w:val="20"/>
              </w:rPr>
            </w:pPr>
          </w:p>
        </w:tc>
      </w:tr>
      <w:tr w:rsidR="00803F64" w:rsidRPr="00803F64" w14:paraId="17A14765" w14:textId="77777777" w:rsidTr="00B0004E">
        <w:trPr>
          <w:trHeight w:hRule="exact" w:val="1233"/>
        </w:trPr>
        <w:tc>
          <w:tcPr>
            <w:tcW w:w="6305" w:type="dxa"/>
            <w:tcBorders>
              <w:top w:val="single" w:sz="4" w:space="0" w:color="auto"/>
              <w:left w:val="single" w:sz="4" w:space="0" w:color="auto"/>
              <w:bottom w:val="single" w:sz="4" w:space="0" w:color="auto"/>
              <w:right w:val="single" w:sz="4" w:space="0" w:color="auto"/>
            </w:tcBorders>
          </w:tcPr>
          <w:p w14:paraId="028F42BE" w14:textId="77777777" w:rsidR="00A60A61" w:rsidRPr="00803F64" w:rsidRDefault="00A60A61" w:rsidP="00B0004E">
            <w:pPr>
              <w:ind w:left="130"/>
              <w:contextualSpacing/>
              <w:rPr>
                <w:rFonts w:cs="Verdana"/>
                <w:spacing w:val="-7"/>
                <w:sz w:val="20"/>
                <w:szCs w:val="20"/>
              </w:rPr>
            </w:pPr>
            <w:r w:rsidRPr="00803F64">
              <w:rPr>
                <w:rFonts w:cs="Verdana"/>
                <w:spacing w:val="-7"/>
                <w:sz w:val="20"/>
                <w:szCs w:val="20"/>
              </w:rPr>
              <w:t>Stabilization of self-induced trauma poisoning</w:t>
            </w:r>
          </w:p>
        </w:tc>
        <w:tc>
          <w:tcPr>
            <w:tcW w:w="4315" w:type="dxa"/>
            <w:tcBorders>
              <w:top w:val="single" w:sz="4" w:space="0" w:color="auto"/>
              <w:left w:val="single" w:sz="4" w:space="0" w:color="auto"/>
              <w:bottom w:val="single" w:sz="4" w:space="0" w:color="auto"/>
              <w:right w:val="single" w:sz="4" w:space="0" w:color="auto"/>
            </w:tcBorders>
          </w:tcPr>
          <w:p w14:paraId="4D0017E3" w14:textId="6D195ED9" w:rsidR="00A60A61" w:rsidRPr="00803F64" w:rsidRDefault="00B26628" w:rsidP="00B0004E">
            <w:pPr>
              <w:ind w:left="108" w:right="288"/>
              <w:contextualSpacing/>
              <w:rPr>
                <w:rFonts w:cs="Tahoma"/>
                <w:b/>
                <w:bCs/>
                <w:spacing w:val="-4"/>
                <w:sz w:val="20"/>
                <w:szCs w:val="20"/>
              </w:rPr>
            </w:pPr>
            <w:r w:rsidRPr="00803F64">
              <w:rPr>
                <w:rFonts w:cs="Tahoma"/>
                <w:b/>
                <w:bCs/>
                <w:spacing w:val="-4"/>
                <w:sz w:val="20"/>
                <w:szCs w:val="20"/>
              </w:rPr>
              <w:t>Company</w:t>
            </w:r>
          </w:p>
        </w:tc>
      </w:tr>
      <w:tr w:rsidR="00803F64" w:rsidRPr="00803F64" w14:paraId="3C64D100" w14:textId="77777777" w:rsidTr="00B0004E">
        <w:trPr>
          <w:trHeight w:hRule="exact" w:val="1179"/>
        </w:trPr>
        <w:tc>
          <w:tcPr>
            <w:tcW w:w="6305" w:type="dxa"/>
            <w:tcBorders>
              <w:top w:val="single" w:sz="4" w:space="0" w:color="auto"/>
              <w:left w:val="single" w:sz="4" w:space="0" w:color="auto"/>
              <w:bottom w:val="single" w:sz="4" w:space="0" w:color="auto"/>
              <w:right w:val="single" w:sz="4" w:space="0" w:color="auto"/>
            </w:tcBorders>
          </w:tcPr>
          <w:p w14:paraId="213CB5B3" w14:textId="77777777" w:rsidR="00A60A61" w:rsidRPr="00803F64" w:rsidRDefault="00A60A61" w:rsidP="00B0004E">
            <w:pPr>
              <w:ind w:left="130"/>
              <w:contextualSpacing/>
              <w:rPr>
                <w:rFonts w:cs="Verdana"/>
                <w:spacing w:val="-6"/>
                <w:sz w:val="20"/>
                <w:szCs w:val="20"/>
              </w:rPr>
            </w:pPr>
            <w:r w:rsidRPr="00803F64">
              <w:rPr>
                <w:rFonts w:cs="Verdana"/>
                <w:spacing w:val="-7"/>
                <w:sz w:val="20"/>
                <w:szCs w:val="20"/>
              </w:rPr>
              <w:t>Treatment of disorders which are primarily neurologically/organically based, including delirium, dementia, amnesic and other cognitive disorders</w:t>
            </w:r>
          </w:p>
        </w:tc>
        <w:tc>
          <w:tcPr>
            <w:tcW w:w="4315" w:type="dxa"/>
            <w:tcBorders>
              <w:top w:val="single" w:sz="4" w:space="0" w:color="auto"/>
              <w:left w:val="single" w:sz="4" w:space="0" w:color="auto"/>
              <w:bottom w:val="single" w:sz="4" w:space="0" w:color="auto"/>
              <w:right w:val="single" w:sz="4" w:space="0" w:color="auto"/>
            </w:tcBorders>
          </w:tcPr>
          <w:p w14:paraId="31135CDC" w14:textId="3E6EB519" w:rsidR="00A60A61" w:rsidRPr="00803F64" w:rsidRDefault="00B26628" w:rsidP="00B0004E">
            <w:pPr>
              <w:ind w:left="108" w:right="288"/>
              <w:contextualSpacing/>
              <w:rPr>
                <w:rFonts w:cs="Tahoma"/>
                <w:b/>
                <w:bCs/>
                <w:spacing w:val="-4"/>
                <w:sz w:val="20"/>
                <w:szCs w:val="20"/>
              </w:rPr>
            </w:pPr>
            <w:r w:rsidRPr="00803F64">
              <w:rPr>
                <w:rFonts w:cs="Verdana"/>
                <w:spacing w:val="-8"/>
                <w:sz w:val="20"/>
                <w:szCs w:val="20"/>
              </w:rPr>
              <w:t>Company</w:t>
            </w:r>
          </w:p>
          <w:p w14:paraId="4EDE2CAD" w14:textId="77777777" w:rsidR="00A60A61" w:rsidRPr="00803F64" w:rsidRDefault="00A60A61" w:rsidP="00B0004E">
            <w:pPr>
              <w:ind w:left="108" w:right="288"/>
              <w:contextualSpacing/>
              <w:rPr>
                <w:rFonts w:cs="Tahoma"/>
                <w:b/>
                <w:bCs/>
                <w:spacing w:val="-4"/>
                <w:sz w:val="20"/>
                <w:szCs w:val="20"/>
              </w:rPr>
            </w:pPr>
          </w:p>
        </w:tc>
      </w:tr>
      <w:tr w:rsidR="00803F64" w:rsidRPr="00803F64" w14:paraId="693E5FC4" w14:textId="77777777" w:rsidTr="00B0004E">
        <w:trPr>
          <w:trHeight w:hRule="exact" w:val="366"/>
        </w:trPr>
        <w:tc>
          <w:tcPr>
            <w:tcW w:w="6305" w:type="dxa"/>
            <w:tcBorders>
              <w:top w:val="single" w:sz="4" w:space="0" w:color="auto"/>
              <w:left w:val="single" w:sz="4" w:space="0" w:color="auto"/>
              <w:bottom w:val="single" w:sz="4" w:space="0" w:color="auto"/>
              <w:right w:val="single" w:sz="4" w:space="0" w:color="auto"/>
            </w:tcBorders>
            <w:vAlign w:val="center"/>
          </w:tcPr>
          <w:p w14:paraId="02B2B2EA" w14:textId="77777777" w:rsidR="00A60A61" w:rsidRPr="00803F64" w:rsidRDefault="00A60A61" w:rsidP="00B0004E">
            <w:pPr>
              <w:ind w:left="130"/>
              <w:contextualSpacing/>
              <w:jc w:val="center"/>
              <w:rPr>
                <w:rFonts w:cs="Tahoma"/>
                <w:b/>
                <w:bCs/>
                <w:sz w:val="20"/>
                <w:szCs w:val="20"/>
              </w:rPr>
            </w:pPr>
            <w:r w:rsidRPr="00803F64">
              <w:rPr>
                <w:rFonts w:cs="Tahoma"/>
                <w:b/>
                <w:bCs/>
                <w:sz w:val="20"/>
                <w:szCs w:val="20"/>
              </w:rPr>
              <w:t>Miscellaneous</w:t>
            </w:r>
          </w:p>
        </w:tc>
        <w:tc>
          <w:tcPr>
            <w:tcW w:w="4315" w:type="dxa"/>
            <w:tcBorders>
              <w:top w:val="single" w:sz="4" w:space="0" w:color="auto"/>
              <w:left w:val="single" w:sz="4" w:space="0" w:color="auto"/>
              <w:bottom w:val="single" w:sz="4" w:space="0" w:color="auto"/>
              <w:right w:val="single" w:sz="4" w:space="0" w:color="auto"/>
            </w:tcBorders>
          </w:tcPr>
          <w:p w14:paraId="1C865A2E" w14:textId="77777777" w:rsidR="00A60A61" w:rsidRPr="00803F64" w:rsidRDefault="00A60A61" w:rsidP="00B0004E">
            <w:pPr>
              <w:contextualSpacing/>
              <w:rPr>
                <w:rFonts w:cs="Tahoma"/>
                <w:sz w:val="20"/>
                <w:szCs w:val="20"/>
              </w:rPr>
            </w:pPr>
          </w:p>
        </w:tc>
      </w:tr>
      <w:tr w:rsidR="00803F64" w:rsidRPr="00803F64" w14:paraId="6835655E" w14:textId="77777777" w:rsidTr="00B0004E">
        <w:trPr>
          <w:trHeight w:hRule="exact" w:val="754"/>
        </w:trPr>
        <w:tc>
          <w:tcPr>
            <w:tcW w:w="6305" w:type="dxa"/>
            <w:tcBorders>
              <w:top w:val="single" w:sz="4" w:space="0" w:color="auto"/>
              <w:left w:val="single" w:sz="4" w:space="0" w:color="auto"/>
              <w:bottom w:val="single" w:sz="4" w:space="0" w:color="auto"/>
              <w:right w:val="single" w:sz="4" w:space="0" w:color="auto"/>
            </w:tcBorders>
          </w:tcPr>
          <w:p w14:paraId="18ECD6DF" w14:textId="77777777" w:rsidR="00A60A61" w:rsidRPr="00803F64" w:rsidRDefault="00A60A61" w:rsidP="00B0004E">
            <w:pPr>
              <w:ind w:left="144" w:right="432"/>
              <w:contextualSpacing/>
              <w:rPr>
                <w:rFonts w:cs="Verdana"/>
                <w:sz w:val="20"/>
                <w:szCs w:val="20"/>
              </w:rPr>
            </w:pPr>
            <w:r w:rsidRPr="00803F64">
              <w:rPr>
                <w:rFonts w:cs="Verdana"/>
                <w:spacing w:val="-8"/>
                <w:sz w:val="20"/>
                <w:szCs w:val="20"/>
              </w:rPr>
              <w:t xml:space="preserve">Pre-Authorized, Mental Health, Alcohol/Substance Abuse admission, History </w:t>
            </w:r>
            <w:r w:rsidRPr="00803F64">
              <w:rPr>
                <w:rFonts w:cs="Verdana"/>
                <w:sz w:val="20"/>
                <w:szCs w:val="20"/>
              </w:rPr>
              <w:t>and Physical</w:t>
            </w:r>
          </w:p>
        </w:tc>
        <w:tc>
          <w:tcPr>
            <w:tcW w:w="4315" w:type="dxa"/>
            <w:tcBorders>
              <w:top w:val="single" w:sz="4" w:space="0" w:color="auto"/>
              <w:left w:val="single" w:sz="4" w:space="0" w:color="auto"/>
              <w:bottom w:val="single" w:sz="4" w:space="0" w:color="auto"/>
              <w:right w:val="single" w:sz="4" w:space="0" w:color="auto"/>
            </w:tcBorders>
          </w:tcPr>
          <w:p w14:paraId="50FBD55E" w14:textId="77777777" w:rsidR="00A60A61" w:rsidRPr="00803F64" w:rsidRDefault="00A60A61" w:rsidP="00B0004E">
            <w:pPr>
              <w:ind w:left="92"/>
              <w:contextualSpacing/>
              <w:rPr>
                <w:rFonts w:cs="Verdana"/>
                <w:sz w:val="20"/>
                <w:szCs w:val="20"/>
              </w:rPr>
            </w:pPr>
            <w:r w:rsidRPr="00803F64">
              <w:rPr>
                <w:rFonts w:cs="Verdana"/>
                <w:sz w:val="20"/>
                <w:szCs w:val="20"/>
              </w:rPr>
              <w:t>Company</w:t>
            </w:r>
          </w:p>
        </w:tc>
      </w:tr>
      <w:tr w:rsidR="00803F64" w:rsidRPr="00803F64" w14:paraId="2419AFB2" w14:textId="77777777" w:rsidTr="00B0004E">
        <w:trPr>
          <w:trHeight w:hRule="exact" w:val="681"/>
        </w:trPr>
        <w:tc>
          <w:tcPr>
            <w:tcW w:w="6305" w:type="dxa"/>
            <w:tcBorders>
              <w:top w:val="single" w:sz="4" w:space="0" w:color="auto"/>
              <w:left w:val="single" w:sz="4" w:space="0" w:color="auto"/>
              <w:bottom w:val="single" w:sz="4" w:space="0" w:color="auto"/>
              <w:right w:val="single" w:sz="4" w:space="0" w:color="auto"/>
            </w:tcBorders>
          </w:tcPr>
          <w:p w14:paraId="637EA867" w14:textId="77777777" w:rsidR="00A60A61" w:rsidRPr="00803F64" w:rsidRDefault="00A60A61" w:rsidP="00B0004E">
            <w:pPr>
              <w:ind w:left="144" w:right="396"/>
              <w:contextualSpacing/>
              <w:rPr>
                <w:rFonts w:cs="Verdana"/>
                <w:spacing w:val="-6"/>
                <w:sz w:val="20"/>
                <w:szCs w:val="20"/>
              </w:rPr>
            </w:pPr>
            <w:r w:rsidRPr="00803F64">
              <w:rPr>
                <w:rFonts w:cs="Verdana"/>
                <w:spacing w:val="-11"/>
                <w:sz w:val="20"/>
                <w:szCs w:val="20"/>
              </w:rPr>
              <w:t xml:space="preserve">Adjunctive alcohol/substance abuse therapies when specifically ordered by a </w:t>
            </w:r>
            <w:r w:rsidRPr="00803F64">
              <w:rPr>
                <w:rFonts w:cs="Verdana"/>
                <w:spacing w:val="-6"/>
                <w:sz w:val="20"/>
                <w:szCs w:val="20"/>
              </w:rPr>
              <w:t>network or Company authorized physician</w:t>
            </w:r>
          </w:p>
        </w:tc>
        <w:tc>
          <w:tcPr>
            <w:tcW w:w="4315" w:type="dxa"/>
            <w:tcBorders>
              <w:top w:val="single" w:sz="4" w:space="0" w:color="auto"/>
              <w:left w:val="single" w:sz="4" w:space="0" w:color="auto"/>
              <w:bottom w:val="single" w:sz="4" w:space="0" w:color="auto"/>
              <w:right w:val="single" w:sz="4" w:space="0" w:color="auto"/>
            </w:tcBorders>
          </w:tcPr>
          <w:p w14:paraId="0D0F6EC8" w14:textId="77777777" w:rsidR="00A60A61" w:rsidRPr="00803F64" w:rsidRDefault="00A60A61" w:rsidP="00B0004E">
            <w:pPr>
              <w:ind w:left="92"/>
              <w:contextualSpacing/>
              <w:rPr>
                <w:rFonts w:cs="Verdana"/>
                <w:sz w:val="20"/>
                <w:szCs w:val="20"/>
              </w:rPr>
            </w:pPr>
            <w:r w:rsidRPr="00803F64">
              <w:rPr>
                <w:rFonts w:cs="Verdana"/>
                <w:sz w:val="20"/>
                <w:szCs w:val="20"/>
              </w:rPr>
              <w:t>Company</w:t>
            </w:r>
          </w:p>
        </w:tc>
      </w:tr>
      <w:tr w:rsidR="00803F64" w:rsidRPr="00803F64" w14:paraId="2052AAF8" w14:textId="77777777" w:rsidTr="00B0004E">
        <w:trPr>
          <w:trHeight w:hRule="exact" w:val="447"/>
        </w:trPr>
        <w:tc>
          <w:tcPr>
            <w:tcW w:w="6305" w:type="dxa"/>
            <w:tcBorders>
              <w:top w:val="single" w:sz="4" w:space="0" w:color="auto"/>
              <w:left w:val="single" w:sz="4" w:space="0" w:color="auto"/>
              <w:bottom w:val="single" w:sz="4" w:space="0" w:color="auto"/>
              <w:right w:val="single" w:sz="4" w:space="0" w:color="auto"/>
            </w:tcBorders>
            <w:vAlign w:val="center"/>
          </w:tcPr>
          <w:p w14:paraId="08760C9E" w14:textId="77777777" w:rsidR="00A60A61" w:rsidRPr="00803F64" w:rsidRDefault="00A60A61" w:rsidP="00B0004E">
            <w:pPr>
              <w:ind w:left="130"/>
              <w:contextualSpacing/>
              <w:jc w:val="center"/>
              <w:rPr>
                <w:rFonts w:cs="Tahoma"/>
                <w:b/>
                <w:bCs/>
                <w:spacing w:val="1"/>
                <w:sz w:val="20"/>
                <w:szCs w:val="20"/>
              </w:rPr>
            </w:pPr>
            <w:r w:rsidRPr="00803F64">
              <w:rPr>
                <w:rFonts w:cs="Tahoma"/>
                <w:b/>
                <w:bCs/>
                <w:spacing w:val="1"/>
                <w:sz w:val="20"/>
                <w:szCs w:val="20"/>
              </w:rPr>
              <w:t>Alcohol Withdrawal Syndrome and Delirium Tremens</w:t>
            </w:r>
          </w:p>
        </w:tc>
        <w:tc>
          <w:tcPr>
            <w:tcW w:w="4315" w:type="dxa"/>
            <w:tcBorders>
              <w:top w:val="single" w:sz="4" w:space="0" w:color="auto"/>
              <w:left w:val="single" w:sz="4" w:space="0" w:color="auto"/>
              <w:bottom w:val="single" w:sz="4" w:space="0" w:color="auto"/>
              <w:right w:val="single" w:sz="4" w:space="0" w:color="auto"/>
            </w:tcBorders>
          </w:tcPr>
          <w:p w14:paraId="33CED1C8" w14:textId="77777777" w:rsidR="00A60A61" w:rsidRPr="00803F64" w:rsidRDefault="00A60A61" w:rsidP="00B0004E">
            <w:pPr>
              <w:contextualSpacing/>
              <w:rPr>
                <w:rFonts w:cs="Tahoma"/>
                <w:sz w:val="20"/>
                <w:szCs w:val="20"/>
              </w:rPr>
            </w:pPr>
          </w:p>
        </w:tc>
      </w:tr>
      <w:tr w:rsidR="00803F64" w:rsidRPr="00803F64" w14:paraId="04444155" w14:textId="77777777" w:rsidTr="00B0004E">
        <w:trPr>
          <w:trHeight w:hRule="exact" w:val="2697"/>
        </w:trPr>
        <w:tc>
          <w:tcPr>
            <w:tcW w:w="6305" w:type="dxa"/>
            <w:tcBorders>
              <w:top w:val="single" w:sz="4" w:space="0" w:color="auto"/>
              <w:left w:val="single" w:sz="4" w:space="0" w:color="auto"/>
              <w:bottom w:val="single" w:sz="4" w:space="0" w:color="auto"/>
              <w:right w:val="single" w:sz="4" w:space="0" w:color="auto"/>
            </w:tcBorders>
          </w:tcPr>
          <w:p w14:paraId="1E75A03F" w14:textId="77777777" w:rsidR="00A60A61" w:rsidRPr="00803F64" w:rsidRDefault="00A60A61" w:rsidP="00B0004E">
            <w:pPr>
              <w:ind w:left="144" w:right="432"/>
              <w:contextualSpacing/>
              <w:rPr>
                <w:rFonts w:cs="Verdana"/>
                <w:spacing w:val="-8"/>
                <w:sz w:val="20"/>
                <w:szCs w:val="20"/>
              </w:rPr>
            </w:pPr>
            <w:r w:rsidRPr="00803F64">
              <w:rPr>
                <w:rFonts w:cs="Verdana"/>
                <w:spacing w:val="-4"/>
                <w:sz w:val="20"/>
                <w:szCs w:val="20"/>
              </w:rPr>
              <w:t>A</w:t>
            </w:r>
            <w:r w:rsidRPr="00803F64">
              <w:rPr>
                <w:rFonts w:cs="Verdana"/>
                <w:spacing w:val="-8"/>
                <w:sz w:val="20"/>
                <w:szCs w:val="20"/>
              </w:rPr>
              <w:t>lcohol withdrawal syndrome. Ordinary Pharmacologic syndrome characterized by elevated vital signs, agitation, perspiration, anxiety and tremor that is associated with the abrupt cessation of alcohol or other Addictive substances.</w:t>
            </w:r>
            <w:r w:rsidRPr="00803F64">
              <w:rPr>
                <w:rFonts w:cs="Verdana"/>
                <w:spacing w:val="-8"/>
                <w:sz w:val="20"/>
                <w:szCs w:val="20"/>
              </w:rPr>
              <w:tab/>
            </w:r>
          </w:p>
          <w:p w14:paraId="2191548D" w14:textId="77777777" w:rsidR="00A60A61" w:rsidRPr="00803F64" w:rsidRDefault="00A60A61" w:rsidP="00B0004E">
            <w:pPr>
              <w:ind w:left="144" w:right="432"/>
              <w:contextualSpacing/>
              <w:rPr>
                <w:rFonts w:cs="Verdana"/>
                <w:spacing w:val="-8"/>
                <w:sz w:val="20"/>
                <w:szCs w:val="20"/>
              </w:rPr>
            </w:pPr>
            <w:r w:rsidRPr="00803F64">
              <w:rPr>
                <w:rFonts w:cs="Verdana"/>
                <w:spacing w:val="-8"/>
                <w:sz w:val="20"/>
                <w:szCs w:val="20"/>
              </w:rPr>
              <w:t xml:space="preserve">Detoxification services authorized by Company. </w:t>
            </w:r>
          </w:p>
          <w:p w14:paraId="5F655985" w14:textId="77777777" w:rsidR="00A60A61" w:rsidRPr="00803F64" w:rsidRDefault="00A60A61" w:rsidP="00B0004E">
            <w:pPr>
              <w:ind w:left="144" w:right="432"/>
              <w:contextualSpacing/>
              <w:rPr>
                <w:rFonts w:cs="Verdana"/>
                <w:spacing w:val="-8"/>
                <w:sz w:val="20"/>
                <w:szCs w:val="20"/>
              </w:rPr>
            </w:pPr>
          </w:p>
          <w:p w14:paraId="4E283B47" w14:textId="77777777" w:rsidR="00A60A61" w:rsidRPr="00803F64" w:rsidRDefault="00A60A61" w:rsidP="00B0004E">
            <w:pPr>
              <w:ind w:left="144" w:right="432"/>
              <w:contextualSpacing/>
              <w:rPr>
                <w:rFonts w:cs="Tahoma"/>
                <w:b/>
                <w:bCs/>
                <w:spacing w:val="-9"/>
                <w:sz w:val="20"/>
                <w:szCs w:val="20"/>
              </w:rPr>
            </w:pPr>
            <w:r w:rsidRPr="00803F64">
              <w:rPr>
                <w:rFonts w:cs="Verdana"/>
                <w:spacing w:val="-8"/>
                <w:sz w:val="20"/>
                <w:szCs w:val="20"/>
              </w:rPr>
              <w:t>Not included: fetal alcohol Syndrome or other symptoms exhibited by newborns whose mothers abused drugs except when services are provided in the emergency room and the primary diagnosis is in the following range: F01-F99.</w:t>
            </w:r>
          </w:p>
        </w:tc>
        <w:tc>
          <w:tcPr>
            <w:tcW w:w="4315" w:type="dxa"/>
            <w:tcBorders>
              <w:top w:val="single" w:sz="4" w:space="0" w:color="auto"/>
              <w:left w:val="single" w:sz="4" w:space="0" w:color="auto"/>
              <w:bottom w:val="single" w:sz="4" w:space="0" w:color="auto"/>
              <w:right w:val="single" w:sz="4" w:space="0" w:color="auto"/>
            </w:tcBorders>
          </w:tcPr>
          <w:p w14:paraId="7876E536" w14:textId="77777777" w:rsidR="00A60A61" w:rsidRPr="00803F64" w:rsidRDefault="00A60A61" w:rsidP="00B0004E">
            <w:pPr>
              <w:ind w:left="92"/>
              <w:contextualSpacing/>
              <w:rPr>
                <w:rFonts w:cs="Verdana"/>
                <w:sz w:val="20"/>
                <w:szCs w:val="20"/>
              </w:rPr>
            </w:pPr>
            <w:r w:rsidRPr="00803F64">
              <w:rPr>
                <w:rFonts w:cs="Verdana"/>
                <w:sz w:val="20"/>
                <w:szCs w:val="20"/>
              </w:rPr>
              <w:t>Company</w:t>
            </w:r>
          </w:p>
        </w:tc>
      </w:tr>
      <w:tr w:rsidR="00803F64" w:rsidRPr="00803F64" w14:paraId="45F3CD51" w14:textId="77777777" w:rsidTr="00B0004E">
        <w:trPr>
          <w:trHeight w:hRule="exact" w:val="1797"/>
        </w:trPr>
        <w:tc>
          <w:tcPr>
            <w:tcW w:w="6305" w:type="dxa"/>
            <w:tcBorders>
              <w:top w:val="single" w:sz="4" w:space="0" w:color="auto"/>
              <w:left w:val="single" w:sz="4" w:space="0" w:color="auto"/>
              <w:bottom w:val="single" w:sz="4" w:space="0" w:color="auto"/>
              <w:right w:val="single" w:sz="4" w:space="0" w:color="auto"/>
            </w:tcBorders>
          </w:tcPr>
          <w:p w14:paraId="498AFEF8" w14:textId="77777777" w:rsidR="00A60A61" w:rsidRPr="00803F64" w:rsidRDefault="00A60A61" w:rsidP="00B0004E">
            <w:pPr>
              <w:ind w:left="144" w:right="432"/>
              <w:contextualSpacing/>
              <w:rPr>
                <w:rFonts w:cs="Verdana"/>
                <w:spacing w:val="-8"/>
                <w:sz w:val="20"/>
                <w:szCs w:val="20"/>
              </w:rPr>
            </w:pPr>
            <w:r w:rsidRPr="00803F64">
              <w:rPr>
                <w:rFonts w:cs="Verdana"/>
                <w:spacing w:val="-4"/>
                <w:sz w:val="20"/>
                <w:szCs w:val="20"/>
              </w:rPr>
              <w:t>Delirium tremens (DTs), which is a complication of chronic alcoholism associated with poor nutritional status. This is characterized by a major physiologic and metabolic disruption and is accompanied by delirium (after persecutory hallucination), agitation, tremors (frequently seizures) high temperatures and may be life-threatening.</w:t>
            </w:r>
          </w:p>
        </w:tc>
        <w:tc>
          <w:tcPr>
            <w:tcW w:w="4315" w:type="dxa"/>
            <w:tcBorders>
              <w:top w:val="single" w:sz="4" w:space="0" w:color="auto"/>
              <w:left w:val="single" w:sz="4" w:space="0" w:color="auto"/>
              <w:bottom w:val="single" w:sz="4" w:space="0" w:color="auto"/>
              <w:right w:val="single" w:sz="4" w:space="0" w:color="auto"/>
            </w:tcBorders>
          </w:tcPr>
          <w:p w14:paraId="535D42AB" w14:textId="6FBABAFD" w:rsidR="00A60A61" w:rsidRPr="00803F64" w:rsidRDefault="00B26628" w:rsidP="00B0004E">
            <w:pPr>
              <w:ind w:left="72" w:right="288"/>
              <w:contextualSpacing/>
              <w:rPr>
                <w:rFonts w:cs="Verdana"/>
                <w:spacing w:val="-7"/>
                <w:sz w:val="20"/>
                <w:szCs w:val="20"/>
              </w:rPr>
            </w:pPr>
            <w:r w:rsidRPr="00803F64">
              <w:rPr>
                <w:rFonts w:cs="Verdana"/>
                <w:spacing w:val="-7"/>
                <w:sz w:val="20"/>
                <w:szCs w:val="20"/>
              </w:rPr>
              <w:t>Company</w:t>
            </w:r>
          </w:p>
          <w:p w14:paraId="7464468F" w14:textId="617B5448" w:rsidR="00B26628" w:rsidRPr="00803F64" w:rsidRDefault="00B26628" w:rsidP="00B0004E">
            <w:pPr>
              <w:ind w:left="72" w:right="288"/>
              <w:contextualSpacing/>
              <w:rPr>
                <w:rFonts w:cs="Tahoma"/>
                <w:b/>
                <w:bCs/>
                <w:spacing w:val="-4"/>
                <w:sz w:val="20"/>
                <w:szCs w:val="20"/>
              </w:rPr>
            </w:pPr>
          </w:p>
        </w:tc>
      </w:tr>
    </w:tbl>
    <w:p w14:paraId="35186F86" w14:textId="77777777" w:rsidR="00A60A61" w:rsidRPr="00803F64" w:rsidRDefault="00A60A61" w:rsidP="00A60A61">
      <w:pPr>
        <w:spacing w:before="1" w:line="20" w:lineRule="exact"/>
        <w:ind w:left="14" w:right="14"/>
        <w:contextualSpacing/>
        <w:rPr>
          <w:highlight w:val="yellow"/>
        </w:rPr>
      </w:pPr>
    </w:p>
    <w:p w14:paraId="057B2C05" w14:textId="77777777" w:rsidR="00A60A61" w:rsidRPr="00803F64" w:rsidRDefault="00A60A61" w:rsidP="00A60A61">
      <w:pPr>
        <w:spacing w:line="380" w:lineRule="exact"/>
        <w:contextualSpacing/>
        <w:jc w:val="center"/>
        <w:rPr>
          <w:b/>
        </w:rPr>
      </w:pPr>
    </w:p>
    <w:p w14:paraId="6154621A" w14:textId="77777777" w:rsidR="00A60A61" w:rsidRPr="00803F64" w:rsidRDefault="00A60A61" w:rsidP="00A60A61">
      <w:pPr>
        <w:contextualSpacing/>
        <w:jc w:val="center"/>
        <w:rPr>
          <w:rFonts w:eastAsia="Calibri"/>
          <w:b/>
        </w:rPr>
      </w:pPr>
    </w:p>
    <w:p w14:paraId="7D4478AD" w14:textId="77777777" w:rsidR="00A60A61" w:rsidRPr="00803F64" w:rsidRDefault="00A60A61" w:rsidP="00A60A61">
      <w:pPr>
        <w:contextualSpacing/>
        <w:jc w:val="center"/>
        <w:rPr>
          <w:rFonts w:eastAsia="Calibri"/>
          <w:b/>
        </w:rPr>
      </w:pPr>
    </w:p>
    <w:p w14:paraId="46D68101" w14:textId="77777777" w:rsidR="00A60A61" w:rsidRPr="00803F64" w:rsidRDefault="00A60A61" w:rsidP="00A60A61">
      <w:pPr>
        <w:contextualSpacing/>
        <w:rPr>
          <w:rFonts w:eastAsia="Calibri"/>
          <w:b/>
        </w:rPr>
      </w:pPr>
    </w:p>
    <w:p w14:paraId="2E1FDC74" w14:textId="77777777" w:rsidR="00A60A61" w:rsidRPr="00803F64" w:rsidRDefault="00A60A61" w:rsidP="00F459B9">
      <w:pPr>
        <w:pStyle w:val="Heading5"/>
      </w:pPr>
      <w:r w:rsidRPr="00803F64">
        <w:lastRenderedPageBreak/>
        <w:t>APPENDIX F – Behavioral Health Agency</w:t>
      </w:r>
    </w:p>
    <w:p w14:paraId="175926DC" w14:textId="69A45D04" w:rsidR="00A60A61" w:rsidRPr="00803F64" w:rsidRDefault="00A60A61" w:rsidP="006844A9">
      <w:pPr>
        <w:numPr>
          <w:ilvl w:val="0"/>
          <w:numId w:val="56"/>
        </w:numPr>
        <w:spacing w:after="0" w:line="240" w:lineRule="auto"/>
        <w:ind w:left="0"/>
        <w:contextualSpacing/>
        <w:jc w:val="both"/>
        <w:rPr>
          <w:rFonts w:eastAsia="Calibri"/>
          <w:b/>
          <w:u w:val="single"/>
        </w:rPr>
      </w:pPr>
      <w:r w:rsidRPr="00803F64">
        <w:rPr>
          <w:rFonts w:eastAsia="Calibri"/>
          <w:b/>
          <w:u w:val="single"/>
        </w:rPr>
        <w:t>DISCLOSURES AND ENROL</w:t>
      </w:r>
      <w:r w:rsidR="001F0F4A" w:rsidRPr="00803F64">
        <w:rPr>
          <w:rFonts w:eastAsia="Calibri"/>
          <w:b/>
          <w:u w:val="single"/>
        </w:rPr>
        <w:t>LME</w:t>
      </w:r>
      <w:r w:rsidRPr="00803F64">
        <w:rPr>
          <w:rFonts w:eastAsia="Calibri"/>
          <w:b/>
          <w:u w:val="single"/>
        </w:rPr>
        <w:t>NT:</w:t>
      </w:r>
    </w:p>
    <w:p w14:paraId="52347BCB" w14:textId="77777777" w:rsidR="00A60A61" w:rsidRPr="00803F64" w:rsidRDefault="00A60A61" w:rsidP="006844A9">
      <w:pPr>
        <w:numPr>
          <w:ilvl w:val="0"/>
          <w:numId w:val="57"/>
        </w:numPr>
        <w:spacing w:after="0" w:line="240" w:lineRule="auto"/>
        <w:ind w:left="360"/>
        <w:contextualSpacing/>
        <w:jc w:val="both"/>
        <w:rPr>
          <w:rFonts w:eastAsia="Calibri"/>
        </w:rPr>
      </w:pPr>
      <w:r w:rsidRPr="00803F64">
        <w:rPr>
          <w:rFonts w:eastAsia="Calibri"/>
        </w:rPr>
        <w:t>The Provider must disclose any affiliation, by contract or otherwise, with any other provider agency, or independent contractor to perform any of the duties, responsibilities or obligations of this Contract. The Provider must disclose whether it is doing business using a DBA (doing business as).</w:t>
      </w:r>
    </w:p>
    <w:p w14:paraId="427E0B97" w14:textId="77777777" w:rsidR="00A60A61" w:rsidRPr="00803F64" w:rsidRDefault="00A60A61" w:rsidP="006844A9">
      <w:pPr>
        <w:numPr>
          <w:ilvl w:val="0"/>
          <w:numId w:val="57"/>
        </w:numPr>
        <w:spacing w:after="0" w:line="240" w:lineRule="auto"/>
        <w:ind w:left="360"/>
        <w:contextualSpacing/>
        <w:jc w:val="both"/>
        <w:rPr>
          <w:rFonts w:eastAsia="Calibri"/>
        </w:rPr>
      </w:pPr>
      <w:r w:rsidRPr="00803F64">
        <w:rPr>
          <w:rFonts w:eastAsia="Calibri"/>
        </w:rPr>
        <w:t>The Provider must report to the Company any sanctions under the Medicare or Medicaid programs, including but not limited to overpayments, recoupments, fines, paybacks, suspensions, terminations, lawsuits, insurance claims, or payouts, as well as any adverse actions by federal or state regulatory agencies within the previous five (5) years.</w:t>
      </w:r>
    </w:p>
    <w:p w14:paraId="788F6875" w14:textId="524ECC9D" w:rsidR="00A60A61" w:rsidRPr="00803F64" w:rsidRDefault="00A60A61" w:rsidP="006844A9">
      <w:pPr>
        <w:numPr>
          <w:ilvl w:val="0"/>
          <w:numId w:val="57"/>
        </w:numPr>
        <w:spacing w:after="0" w:line="240" w:lineRule="auto"/>
        <w:ind w:left="360"/>
        <w:contextualSpacing/>
        <w:jc w:val="both"/>
        <w:rPr>
          <w:rFonts w:eastAsia="Calibri"/>
        </w:rPr>
      </w:pPr>
      <w:r w:rsidRPr="00803F64">
        <w:rPr>
          <w:rFonts w:eastAsia="Calibri"/>
        </w:rPr>
        <w:t xml:space="preserve">The </w:t>
      </w:r>
      <w:r w:rsidR="005B6EF9" w:rsidRPr="00803F64">
        <w:rPr>
          <w:rFonts w:eastAsia="Calibri"/>
        </w:rPr>
        <w:t>Provider’s</w:t>
      </w:r>
      <w:r w:rsidRPr="00803F64">
        <w:rPr>
          <w:rFonts w:eastAsia="Calibri"/>
        </w:rPr>
        <w:t xml:space="preserve"> Licensed Independent Practitioners (LIPs) and Licensed Practitioner Associates (LPA’s) can be reimbursed for services to Enrollee(s) upon approval by the Company of the LIP’s and LPA’s completed “Company Uniform Application to Participate as a Health Care Practitioner” retroactive to the date of receipt of the completed application by the Company.</w:t>
      </w:r>
    </w:p>
    <w:p w14:paraId="30A75115" w14:textId="77777777" w:rsidR="00A60A61" w:rsidRPr="00803F64" w:rsidRDefault="00A60A61" w:rsidP="006844A9">
      <w:pPr>
        <w:numPr>
          <w:ilvl w:val="0"/>
          <w:numId w:val="56"/>
        </w:numPr>
        <w:spacing w:after="0" w:line="240" w:lineRule="auto"/>
        <w:ind w:left="0"/>
        <w:contextualSpacing/>
        <w:rPr>
          <w:rFonts w:eastAsia="Calibri"/>
          <w:b/>
          <w:u w:val="single"/>
        </w:rPr>
      </w:pPr>
      <w:r w:rsidRPr="00803F64">
        <w:rPr>
          <w:rFonts w:eastAsia="Calibri"/>
          <w:b/>
          <w:u w:val="single"/>
        </w:rPr>
        <w:t>DELIVERY OF SERVICES:</w:t>
      </w:r>
    </w:p>
    <w:p w14:paraId="1DDE60C8" w14:textId="77777777" w:rsidR="00A60A61" w:rsidRPr="00803F64" w:rsidRDefault="00A60A61" w:rsidP="006844A9">
      <w:pPr>
        <w:numPr>
          <w:ilvl w:val="0"/>
          <w:numId w:val="60"/>
        </w:numPr>
        <w:spacing w:after="0" w:line="240" w:lineRule="auto"/>
        <w:ind w:left="360"/>
        <w:contextualSpacing/>
        <w:rPr>
          <w:rFonts w:eastAsia="Calibri"/>
        </w:rPr>
      </w:pPr>
      <w:r w:rsidRPr="00803F64">
        <w:rPr>
          <w:rFonts w:eastAsia="Calibri"/>
        </w:rPr>
        <w:t>Provider is required to serve Enrollees within sixty (60) calendar days from the date of execution of this Contract. If Provider has not accepted and delivered services to Enrollees within sixty (60) calendar days from the date of execution of this Contract, the CONTRACT shall be terminated without further notice.</w:t>
      </w:r>
    </w:p>
    <w:p w14:paraId="77339D70" w14:textId="77777777" w:rsidR="00A60A61" w:rsidRPr="00803F64" w:rsidRDefault="00A60A61" w:rsidP="006844A9">
      <w:pPr>
        <w:numPr>
          <w:ilvl w:val="0"/>
          <w:numId w:val="60"/>
        </w:numPr>
        <w:spacing w:after="0" w:line="240" w:lineRule="auto"/>
        <w:ind w:left="360"/>
        <w:contextualSpacing/>
        <w:rPr>
          <w:rFonts w:eastAsia="Calibri"/>
        </w:rPr>
      </w:pPr>
      <w:r w:rsidRPr="00803F64">
        <w:rPr>
          <w:rFonts w:eastAsia="Calibri"/>
        </w:rPr>
        <w:t xml:space="preserve">Service Availability Requirements: 1) Emergency: within two (2) hours or immediate for life threatening emergency; 2) Urgent: within forty-eight (48) hours; and 3) Routine: within fourteen (14) days.  </w:t>
      </w:r>
    </w:p>
    <w:p w14:paraId="122BC827" w14:textId="77777777" w:rsidR="00A60A61" w:rsidRPr="00803F64" w:rsidRDefault="00A60A61" w:rsidP="006844A9">
      <w:pPr>
        <w:numPr>
          <w:ilvl w:val="0"/>
          <w:numId w:val="56"/>
        </w:numPr>
        <w:spacing w:after="0" w:line="240" w:lineRule="auto"/>
        <w:ind w:left="0"/>
        <w:contextualSpacing/>
        <w:rPr>
          <w:rFonts w:eastAsia="Calibri"/>
          <w:b/>
          <w:u w:val="single"/>
        </w:rPr>
      </w:pPr>
      <w:r w:rsidRPr="00803F64">
        <w:rPr>
          <w:rFonts w:eastAsia="Calibri"/>
          <w:b/>
          <w:u w:val="single"/>
        </w:rPr>
        <w:t>CARE COORDINATION:</w:t>
      </w:r>
    </w:p>
    <w:p w14:paraId="34AA3A63" w14:textId="77777777" w:rsidR="00A60A61" w:rsidRPr="00803F64" w:rsidRDefault="00A60A61" w:rsidP="006844A9">
      <w:pPr>
        <w:numPr>
          <w:ilvl w:val="0"/>
          <w:numId w:val="59"/>
        </w:numPr>
        <w:spacing w:after="0" w:line="240" w:lineRule="auto"/>
        <w:ind w:left="360"/>
        <w:contextualSpacing/>
        <w:rPr>
          <w:rFonts w:eastAsia="Calibri"/>
        </w:rPr>
      </w:pPr>
      <w:r w:rsidRPr="00803F64">
        <w:rPr>
          <w:rFonts w:eastAsia="Calibri"/>
        </w:rPr>
        <w:t xml:space="preserve">Provider shall allow Company care coordination staff direct access to Enrollee(s) served under this Contract.  Provider shall allow designated Company care coordination staff to attend any treatment team and discharge planning meetings regarding Enrollee(s) served under this Contract, with advanced notice and consistent with the Company’s responsibility to provide care coordination to Enrollee(s) with special healthcare needs.   </w:t>
      </w:r>
    </w:p>
    <w:p w14:paraId="018EC6FA" w14:textId="77777777" w:rsidR="00A60A61" w:rsidRPr="00803F64" w:rsidRDefault="00A60A61" w:rsidP="006844A9">
      <w:pPr>
        <w:numPr>
          <w:ilvl w:val="0"/>
          <w:numId w:val="59"/>
        </w:numPr>
        <w:spacing w:after="0" w:line="240" w:lineRule="auto"/>
        <w:ind w:left="360"/>
        <w:contextualSpacing/>
        <w:rPr>
          <w:rFonts w:eastAsia="Calibri"/>
        </w:rPr>
      </w:pPr>
      <w:r w:rsidRPr="00803F64">
        <w:rPr>
          <w:rFonts w:eastAsia="Calibri"/>
        </w:rPr>
        <w:t>Upon request of Company, Provider shall designate qualified care coordination staff to participate in interdisciplinary team meetings facilitated by the Company that involve Enrollee(s) served under this Contract.</w:t>
      </w:r>
    </w:p>
    <w:p w14:paraId="5D742495" w14:textId="77777777" w:rsidR="00A60A61" w:rsidRPr="00803F64" w:rsidRDefault="00A60A61" w:rsidP="006844A9">
      <w:pPr>
        <w:numPr>
          <w:ilvl w:val="0"/>
          <w:numId w:val="59"/>
        </w:numPr>
        <w:spacing w:after="0" w:line="240" w:lineRule="auto"/>
        <w:ind w:left="360"/>
        <w:contextualSpacing/>
        <w:rPr>
          <w:rFonts w:eastAsia="Calibri"/>
        </w:rPr>
      </w:pPr>
      <w:r w:rsidRPr="00803F64">
        <w:rPr>
          <w:rFonts w:eastAsia="Calibri"/>
        </w:rPr>
        <w:t xml:space="preserve">Provider shall provide information pertinent to the development of an Individual Service Plan (ISP) for persons with Intellectual or other Developmental Disabilities, and a Person-Centered Plan (PCP) for persons with Mental Health or Substance Abuse Disorder, or shall directly participate in the planning process.  </w:t>
      </w:r>
    </w:p>
    <w:p w14:paraId="4BAC5813" w14:textId="77777777" w:rsidR="00A60A61" w:rsidRPr="00803F64" w:rsidRDefault="00A60A61" w:rsidP="006844A9">
      <w:pPr>
        <w:numPr>
          <w:ilvl w:val="0"/>
          <w:numId w:val="59"/>
        </w:numPr>
        <w:spacing w:after="0" w:line="240" w:lineRule="auto"/>
        <w:ind w:left="360"/>
        <w:contextualSpacing/>
        <w:rPr>
          <w:rFonts w:eastAsia="Calibri"/>
        </w:rPr>
      </w:pPr>
      <w:r w:rsidRPr="00803F64">
        <w:rPr>
          <w:rFonts w:eastAsia="Calibri"/>
        </w:rPr>
        <w:t xml:space="preserve">Provider shall be responsible for the development of treatment and/or supports strategies to address assigned areas of responsibility from the PCP or ISP.  </w:t>
      </w:r>
    </w:p>
    <w:p w14:paraId="2DBB9E14" w14:textId="77777777" w:rsidR="00A60A61" w:rsidRPr="00803F64" w:rsidRDefault="00A60A61" w:rsidP="006844A9">
      <w:pPr>
        <w:numPr>
          <w:ilvl w:val="0"/>
          <w:numId w:val="56"/>
        </w:numPr>
        <w:spacing w:after="0" w:line="240" w:lineRule="auto"/>
        <w:ind w:left="0"/>
        <w:contextualSpacing/>
        <w:rPr>
          <w:rFonts w:eastAsia="Calibri"/>
          <w:b/>
          <w:u w:val="single"/>
        </w:rPr>
      </w:pPr>
      <w:r w:rsidRPr="00803F64">
        <w:rPr>
          <w:rFonts w:eastAsia="Calibri"/>
          <w:b/>
          <w:u w:val="single"/>
        </w:rPr>
        <w:t>RESTRICTIVE INTERVENTIONS:</w:t>
      </w:r>
    </w:p>
    <w:p w14:paraId="11AC428E" w14:textId="77777777" w:rsidR="00A60A61" w:rsidRPr="00803F64" w:rsidRDefault="00A60A61" w:rsidP="00A60A61">
      <w:pPr>
        <w:contextualSpacing/>
        <w:rPr>
          <w:rFonts w:eastAsia="Calibri"/>
        </w:rPr>
      </w:pPr>
      <w:r w:rsidRPr="00803F64">
        <w:rPr>
          <w:rFonts w:eastAsia="Calibri"/>
        </w:rPr>
        <w:t xml:space="preserve">When a restrictive intervention is used Provider shall follow all applicable Controlling Authority governing the use of restrictive interventions.  </w:t>
      </w:r>
    </w:p>
    <w:p w14:paraId="1881FA89" w14:textId="77777777" w:rsidR="00A60A61" w:rsidRPr="00803F64" w:rsidRDefault="00A60A61" w:rsidP="006844A9">
      <w:pPr>
        <w:numPr>
          <w:ilvl w:val="0"/>
          <w:numId w:val="56"/>
        </w:numPr>
        <w:spacing w:after="0" w:line="240" w:lineRule="auto"/>
        <w:ind w:left="0"/>
        <w:contextualSpacing/>
        <w:rPr>
          <w:rFonts w:eastAsia="Calibri"/>
          <w:b/>
          <w:u w:val="single"/>
        </w:rPr>
      </w:pPr>
      <w:r w:rsidRPr="00803F64">
        <w:rPr>
          <w:rFonts w:eastAsia="Calibri"/>
          <w:b/>
          <w:u w:val="single"/>
        </w:rPr>
        <w:t>ACCESS TO FACILITIES AND RECORDS:</w:t>
      </w:r>
    </w:p>
    <w:p w14:paraId="4D750F0B" w14:textId="4575E171" w:rsidR="00A60A61" w:rsidRPr="00803F64" w:rsidRDefault="00A60A61" w:rsidP="00A60A61">
      <w:pPr>
        <w:contextualSpacing/>
        <w:rPr>
          <w:rFonts w:eastAsia="Calibri"/>
          <w:b/>
          <w:u w:val="single"/>
        </w:rPr>
      </w:pPr>
      <w:r w:rsidRPr="00803F64">
        <w:rPr>
          <w:rFonts w:eastAsia="Calibri"/>
        </w:rPr>
        <w:t xml:space="preserve">Provider agrees and understands that the </w:t>
      </w:r>
      <w:r w:rsidR="005B6EF9" w:rsidRPr="00803F64">
        <w:rPr>
          <w:rFonts w:eastAsia="Calibri"/>
        </w:rPr>
        <w:t>Company may</w:t>
      </w:r>
      <w:r w:rsidRPr="00803F64">
        <w:rPr>
          <w:rFonts w:eastAsia="Calibri"/>
        </w:rPr>
        <w:t xml:space="preserve"> inspect Provider’s facilities or premises where documents are stored or Enrollees are served to ensure compliance with Controlling Authority. </w:t>
      </w:r>
    </w:p>
    <w:p w14:paraId="1ECEF875" w14:textId="77777777" w:rsidR="00A60A61" w:rsidRPr="00803F64" w:rsidRDefault="00A60A61" w:rsidP="006844A9">
      <w:pPr>
        <w:numPr>
          <w:ilvl w:val="0"/>
          <w:numId w:val="56"/>
        </w:numPr>
        <w:spacing w:after="0" w:line="240" w:lineRule="auto"/>
        <w:ind w:left="0"/>
        <w:contextualSpacing/>
        <w:jc w:val="both"/>
        <w:rPr>
          <w:rFonts w:eastAsia="Calibri"/>
          <w:b/>
          <w:u w:val="single"/>
        </w:rPr>
      </w:pPr>
      <w:r w:rsidRPr="00803F64">
        <w:rPr>
          <w:rFonts w:eastAsia="Calibri"/>
          <w:b/>
          <w:u w:val="single"/>
        </w:rPr>
        <w:t>DUTIES RELATED TO CLOSURE OR TERMINATION:</w:t>
      </w:r>
    </w:p>
    <w:p w14:paraId="051E63B8" w14:textId="77777777" w:rsidR="00A60A61" w:rsidRPr="00803F64" w:rsidRDefault="00A60A61" w:rsidP="006844A9">
      <w:pPr>
        <w:numPr>
          <w:ilvl w:val="0"/>
          <w:numId w:val="58"/>
        </w:numPr>
        <w:spacing w:after="0" w:line="240" w:lineRule="auto"/>
        <w:contextualSpacing/>
        <w:jc w:val="both"/>
        <w:rPr>
          <w:rFonts w:eastAsia="Calibri"/>
        </w:rPr>
      </w:pPr>
      <w:r w:rsidRPr="00803F64">
        <w:rPr>
          <w:rFonts w:eastAsia="Calibri"/>
        </w:rPr>
        <w:t xml:space="preserve">Provider shall provide at least thirty (30) days’ notice of closure of Provider’s network operations to Company. </w:t>
      </w:r>
    </w:p>
    <w:p w14:paraId="79E43AB2" w14:textId="50BA293B" w:rsidR="00A60A61" w:rsidRPr="00803F64" w:rsidRDefault="00A60A61" w:rsidP="006844A9">
      <w:pPr>
        <w:numPr>
          <w:ilvl w:val="0"/>
          <w:numId w:val="58"/>
        </w:numPr>
        <w:spacing w:after="0" w:line="240" w:lineRule="auto"/>
        <w:contextualSpacing/>
        <w:jc w:val="both"/>
        <w:rPr>
          <w:rFonts w:eastAsia="Calibri"/>
          <w:u w:val="single"/>
        </w:rPr>
      </w:pPr>
      <w:r w:rsidRPr="00803F64">
        <w:rPr>
          <w:rFonts w:eastAsia="Calibri"/>
        </w:rPr>
        <w:t xml:space="preserve">Upon closure of the </w:t>
      </w:r>
      <w:r w:rsidR="005B6EF9" w:rsidRPr="00803F64">
        <w:rPr>
          <w:rFonts w:eastAsia="Calibri"/>
        </w:rPr>
        <w:t>Provider’s</w:t>
      </w:r>
      <w:r w:rsidRPr="00803F64">
        <w:rPr>
          <w:rFonts w:eastAsia="Calibri"/>
        </w:rPr>
        <w:t xml:space="preserve"> network operations or termination of this contract, regardless of the reason, the following shall apply:</w:t>
      </w:r>
    </w:p>
    <w:p w14:paraId="43ACA8FD" w14:textId="77777777" w:rsidR="00A60A61" w:rsidRPr="00803F64" w:rsidRDefault="00A60A61" w:rsidP="006844A9">
      <w:pPr>
        <w:numPr>
          <w:ilvl w:val="0"/>
          <w:numId w:val="62"/>
        </w:numPr>
        <w:spacing w:after="0" w:line="240" w:lineRule="auto"/>
        <w:ind w:left="1170" w:hanging="360"/>
        <w:contextualSpacing/>
        <w:jc w:val="both"/>
        <w:rPr>
          <w:rFonts w:eastAsia="Calibri"/>
          <w:b/>
          <w:u w:val="single"/>
        </w:rPr>
      </w:pPr>
      <w:r w:rsidRPr="00803F64">
        <w:rPr>
          <w:rFonts w:eastAsia="Calibri"/>
        </w:rPr>
        <w:t xml:space="preserve">Provider must provide a copy of all records for Enrollees served under this Contract to the Company  within sixty (60) days;  </w:t>
      </w:r>
    </w:p>
    <w:p w14:paraId="51DBC228" w14:textId="77777777" w:rsidR="00A60A61" w:rsidRPr="00803F64" w:rsidRDefault="00A60A61" w:rsidP="006844A9">
      <w:pPr>
        <w:numPr>
          <w:ilvl w:val="0"/>
          <w:numId w:val="62"/>
        </w:numPr>
        <w:spacing w:after="0" w:line="240" w:lineRule="auto"/>
        <w:ind w:left="1170" w:hanging="360"/>
        <w:contextualSpacing/>
        <w:jc w:val="both"/>
        <w:rPr>
          <w:rFonts w:eastAsia="Calibri"/>
          <w:b/>
          <w:u w:val="single"/>
        </w:rPr>
      </w:pPr>
      <w:r w:rsidRPr="00803F64">
        <w:rPr>
          <w:rFonts w:eastAsia="Calibri"/>
        </w:rPr>
        <w:lastRenderedPageBreak/>
        <w:t xml:space="preserve">In the alternative, Provider may submit a plan for maintenance and storage of all records for approval by the Company.  The Company has the sole discretion to approve or disapprove such plan;  </w:t>
      </w:r>
    </w:p>
    <w:p w14:paraId="76B466F9" w14:textId="77777777" w:rsidR="00A60A61" w:rsidRPr="00803F64" w:rsidRDefault="00A60A61" w:rsidP="006844A9">
      <w:pPr>
        <w:numPr>
          <w:ilvl w:val="0"/>
          <w:numId w:val="62"/>
        </w:numPr>
        <w:spacing w:after="0" w:line="240" w:lineRule="auto"/>
        <w:ind w:left="1170" w:hanging="360"/>
        <w:contextualSpacing/>
        <w:jc w:val="both"/>
        <w:rPr>
          <w:rFonts w:eastAsia="Calibri"/>
          <w:b/>
          <w:u w:val="single"/>
        </w:rPr>
      </w:pPr>
      <w:r w:rsidRPr="00803F64">
        <w:rPr>
          <w:rFonts w:eastAsia="Calibri"/>
        </w:rPr>
        <w:t>Records shall include but not be limited to: a minimum of progress notes that inform of the most recent contacts with an Enrollee, any information related to the Provider’s efforts to engage the Enrollee with an alternate provider of his/her choice, medication management information, a copy of the most recent comprehensive clinical assessment, a copy of the most recent PCP/ ISP updates, any psychiatric or psychological evaluations, up to date demographic information, and any other records required to be maintained by Controlling Authority.</w:t>
      </w:r>
    </w:p>
    <w:p w14:paraId="01DF54A0" w14:textId="77777777" w:rsidR="00A60A61" w:rsidRPr="00803F64" w:rsidRDefault="00A60A61" w:rsidP="006844A9">
      <w:pPr>
        <w:numPr>
          <w:ilvl w:val="0"/>
          <w:numId w:val="63"/>
        </w:numPr>
        <w:spacing w:after="0" w:line="240" w:lineRule="auto"/>
        <w:ind w:left="720" w:hanging="360"/>
        <w:contextualSpacing/>
        <w:jc w:val="both"/>
        <w:rPr>
          <w:rFonts w:eastAsia="Calibri"/>
          <w:b/>
          <w:u w:val="single"/>
        </w:rPr>
      </w:pPr>
      <w:r w:rsidRPr="00803F64">
        <w:rPr>
          <w:rFonts w:eastAsia="Calibri"/>
        </w:rPr>
        <w:t>Provider shall comply with North Carolina Continuity of Care requirements as set forth in N.C.G.S. §122C-63 which requires sixty (60) days’ notice by the Provider to the Company of intent to close a facility or discharge an Enrollee with intellectual or developmental disabilities who may be in need of continuing care as determined by the Company.</w:t>
      </w:r>
    </w:p>
    <w:p w14:paraId="6FBE1C78" w14:textId="10CCA749" w:rsidR="00A60A61" w:rsidRPr="00803F64" w:rsidRDefault="00A60A61" w:rsidP="006844A9">
      <w:pPr>
        <w:numPr>
          <w:ilvl w:val="0"/>
          <w:numId w:val="67"/>
        </w:numPr>
        <w:spacing w:after="0" w:line="240" w:lineRule="auto"/>
        <w:ind w:left="720" w:hanging="360"/>
        <w:contextualSpacing/>
        <w:jc w:val="both"/>
        <w:rPr>
          <w:rFonts w:eastAsia="Calibri"/>
          <w:b/>
          <w:u w:val="single"/>
        </w:rPr>
      </w:pPr>
      <w:r w:rsidRPr="00803F64">
        <w:rPr>
          <w:rFonts w:eastAsia="Calibri"/>
        </w:rPr>
        <w:t>Provider shall provide thirty (30) days’</w:t>
      </w:r>
      <w:r w:rsidR="005B6EF9">
        <w:rPr>
          <w:rFonts w:eastAsia="Calibri"/>
        </w:rPr>
        <w:t xml:space="preserve"> </w:t>
      </w:r>
      <w:r w:rsidRPr="00803F64">
        <w:rPr>
          <w:rFonts w:eastAsia="Calibri"/>
        </w:rPr>
        <w:t>of intent to close a facility or discharge an Enrollee with a mental illness or substance abuse disorder who may be in need of continuing care as determined by the Company.</w:t>
      </w:r>
    </w:p>
    <w:p w14:paraId="6B571716" w14:textId="77777777" w:rsidR="00A60A61" w:rsidRPr="00803F64" w:rsidRDefault="00A60A61" w:rsidP="006844A9">
      <w:pPr>
        <w:numPr>
          <w:ilvl w:val="0"/>
          <w:numId w:val="56"/>
        </w:numPr>
        <w:spacing w:after="0" w:line="240" w:lineRule="auto"/>
        <w:ind w:left="0"/>
        <w:contextualSpacing/>
        <w:jc w:val="both"/>
        <w:rPr>
          <w:rFonts w:eastAsia="Calibri"/>
          <w:b/>
          <w:u w:val="single"/>
        </w:rPr>
      </w:pPr>
      <w:r w:rsidRPr="00803F64">
        <w:rPr>
          <w:rFonts w:eastAsia="Calibri"/>
          <w:b/>
          <w:u w:val="single"/>
        </w:rPr>
        <w:t>ENROLLEE GRIEVANCES:</w:t>
      </w:r>
    </w:p>
    <w:p w14:paraId="071DA2B4" w14:textId="77777777" w:rsidR="00A60A61" w:rsidRPr="00803F64" w:rsidRDefault="00A60A61" w:rsidP="00A60A61">
      <w:pPr>
        <w:contextualSpacing/>
        <w:jc w:val="both"/>
        <w:rPr>
          <w:rFonts w:eastAsia="Calibri"/>
        </w:rPr>
      </w:pPr>
      <w:r w:rsidRPr="00803F64">
        <w:rPr>
          <w:rFonts w:eastAsia="Calibri"/>
        </w:rPr>
        <w:t>The</w:t>
      </w:r>
      <w:r w:rsidRPr="00803F64">
        <w:rPr>
          <w:rFonts w:eastAsia="Calibri"/>
          <w:spacing w:val="49"/>
        </w:rPr>
        <w:t xml:space="preserve"> </w:t>
      </w:r>
      <w:r w:rsidRPr="00803F64">
        <w:rPr>
          <w:rFonts w:eastAsia="Calibri"/>
        </w:rPr>
        <w:t>Company’s Anonymous Concern and Complaint line must be published and made available to Enrollees and family members.</w:t>
      </w:r>
    </w:p>
    <w:p w14:paraId="16F782AC" w14:textId="77777777" w:rsidR="00A60A61" w:rsidRPr="00803F64" w:rsidRDefault="00A60A61" w:rsidP="006844A9">
      <w:pPr>
        <w:numPr>
          <w:ilvl w:val="0"/>
          <w:numId w:val="56"/>
        </w:numPr>
        <w:spacing w:after="0" w:line="240" w:lineRule="auto"/>
        <w:ind w:left="0"/>
        <w:contextualSpacing/>
        <w:rPr>
          <w:rFonts w:eastAsia="Calibri"/>
          <w:b/>
          <w:u w:val="single"/>
        </w:rPr>
      </w:pPr>
      <w:r w:rsidRPr="00803F64">
        <w:rPr>
          <w:rFonts w:eastAsia="Calibri"/>
          <w:b/>
          <w:u w:val="single"/>
        </w:rPr>
        <w:t>DOCUMENTATION REQUIREMENTS:</w:t>
      </w:r>
    </w:p>
    <w:p w14:paraId="305CCB90" w14:textId="77777777" w:rsidR="00A60A61" w:rsidRPr="00803F64" w:rsidRDefault="00A60A61" w:rsidP="00A60A61">
      <w:pPr>
        <w:spacing w:line="240" w:lineRule="auto"/>
        <w:contextualSpacing/>
        <w:rPr>
          <w:rFonts w:eastAsia="Calibri"/>
          <w:b/>
          <w:u w:val="single"/>
        </w:rPr>
      </w:pPr>
      <w:r w:rsidRPr="00803F64">
        <w:rPr>
          <w:rFonts w:eastAsia="Calibri"/>
        </w:rPr>
        <w:t>Provider shall document all services provided and must assure that the documentation is in compliance with Controlling Authority and the North Carolina Division of Mental Health, Developmental Disabilities, and Substance Abuse Services Records Management and Documentation Manual for Providers of Publicly-Funded MH./DD/SA Services (APSM 45-2), and Rules for Mental Health, Developmental Disabilities, and Substance Abuse Facilities and Services (APSM 30-1).</w:t>
      </w:r>
    </w:p>
    <w:p w14:paraId="72FA2D4C" w14:textId="77777777" w:rsidR="00A60A61" w:rsidRPr="00803F64" w:rsidRDefault="00A60A61" w:rsidP="006844A9">
      <w:pPr>
        <w:numPr>
          <w:ilvl w:val="0"/>
          <w:numId w:val="56"/>
        </w:numPr>
        <w:spacing w:after="0" w:line="240" w:lineRule="auto"/>
        <w:ind w:left="0"/>
        <w:contextualSpacing/>
        <w:jc w:val="both"/>
        <w:rPr>
          <w:rFonts w:eastAsia="Calibri"/>
          <w:b/>
          <w:u w:val="single"/>
        </w:rPr>
      </w:pPr>
      <w:r w:rsidRPr="00803F64">
        <w:rPr>
          <w:rFonts w:eastAsia="Calibri"/>
          <w:b/>
          <w:u w:val="single"/>
        </w:rPr>
        <w:t>INSURANCE:</w:t>
      </w:r>
    </w:p>
    <w:p w14:paraId="02A8C296" w14:textId="77777777" w:rsidR="00A60A61" w:rsidRPr="00803F64" w:rsidRDefault="00A60A61" w:rsidP="006844A9">
      <w:pPr>
        <w:numPr>
          <w:ilvl w:val="0"/>
          <w:numId w:val="61"/>
        </w:numPr>
        <w:spacing w:after="0" w:line="240" w:lineRule="auto"/>
        <w:ind w:left="360"/>
        <w:contextualSpacing/>
        <w:jc w:val="both"/>
        <w:rPr>
          <w:rFonts w:eastAsia="Calibri"/>
        </w:rPr>
      </w:pPr>
      <w:r w:rsidRPr="00803F64">
        <w:rPr>
          <w:rFonts w:eastAsia="Calibri"/>
        </w:rPr>
        <w:t xml:space="preserve">Provider shall purchase and maintain insurance as listed below from a company which is licensed and authorized to do business in the State of North Carolina by the North Carolina Department of Insurance.     </w:t>
      </w:r>
    </w:p>
    <w:p w14:paraId="1F3D9F47" w14:textId="77777777" w:rsidR="00A60A61" w:rsidRPr="00803F64" w:rsidRDefault="00A60A61" w:rsidP="006844A9">
      <w:pPr>
        <w:numPr>
          <w:ilvl w:val="0"/>
          <w:numId w:val="64"/>
        </w:numPr>
        <w:spacing w:after="0" w:line="240" w:lineRule="auto"/>
        <w:contextualSpacing/>
        <w:jc w:val="both"/>
        <w:rPr>
          <w:rFonts w:eastAsia="Calibri"/>
        </w:rPr>
      </w:pPr>
      <w:r w:rsidRPr="00803F64">
        <w:rPr>
          <w:rFonts w:eastAsia="Calibri"/>
          <w:u w:val="single"/>
        </w:rPr>
        <w:t>Professional Liability:</w:t>
      </w:r>
      <w:r w:rsidRPr="00803F64">
        <w:rPr>
          <w:rFonts w:eastAsia="Calibri"/>
        </w:rPr>
        <w:t xml:space="preserve">  The Provider shall purchase and maintain Professional Liability Insurance protecting the Provider and any employee performing work under the Contract for an amount of not less than $1,000,000.00 per occurrence/$3,000,000.00 annual aggregate.  In the event that the Provider discovers that a claim, suit of criminal/administrative proceeding has been brought or may be brought against the Provider and/or Practitioner relating to the quality of services provided under this Agreement, then Provider shall notify Company within ten (10) days and Company will determine whether to terminate this Agreement.   </w:t>
      </w:r>
    </w:p>
    <w:p w14:paraId="1A1435C6" w14:textId="77777777" w:rsidR="00A60A61" w:rsidRPr="00803F64" w:rsidRDefault="00A60A61" w:rsidP="006844A9">
      <w:pPr>
        <w:numPr>
          <w:ilvl w:val="0"/>
          <w:numId w:val="64"/>
        </w:numPr>
        <w:spacing w:after="0" w:line="240" w:lineRule="auto"/>
        <w:contextualSpacing/>
        <w:jc w:val="both"/>
        <w:rPr>
          <w:rFonts w:eastAsia="Calibri"/>
        </w:rPr>
      </w:pPr>
      <w:r w:rsidRPr="00803F64">
        <w:rPr>
          <w:rFonts w:eastAsia="Calibri"/>
          <w:u w:val="single"/>
        </w:rPr>
        <w:t>Comprehensive General Liability</w:t>
      </w:r>
      <w:r w:rsidRPr="00803F64">
        <w:rPr>
          <w:rFonts w:eastAsia="Calibri"/>
        </w:rPr>
        <w:t xml:space="preserve">:  The Provider shall purchase and maintain Bodily Injury and Property Damage Liability Insurance protecting the Provider and any employee performing work under the Contract from claims of Bodily Injury or Property Damage arising from operations under the Contract for an amount of not less than $1,000,000.00 per occurrence/$3,000,000.00 annual aggregate/$1,000,000.00 Personal and Advertising Injury/$50,000.00 Fire Damage. The insurance shall not include exclusion for contractual liability.   </w:t>
      </w:r>
    </w:p>
    <w:p w14:paraId="145FA248" w14:textId="77777777" w:rsidR="00A60A61" w:rsidRPr="00803F64" w:rsidRDefault="00A60A61" w:rsidP="006844A9">
      <w:pPr>
        <w:numPr>
          <w:ilvl w:val="0"/>
          <w:numId w:val="64"/>
        </w:numPr>
        <w:spacing w:after="0" w:line="240" w:lineRule="auto"/>
        <w:contextualSpacing/>
        <w:jc w:val="both"/>
      </w:pPr>
      <w:r w:rsidRPr="00803F64">
        <w:rPr>
          <w:rFonts w:eastAsia="Calibri"/>
          <w:u w:val="single"/>
        </w:rPr>
        <w:t xml:space="preserve"> Automobile Liability:</w:t>
      </w:r>
      <w:r w:rsidRPr="00803F64">
        <w:rPr>
          <w:rFonts w:eastAsia="Calibri"/>
        </w:rPr>
        <w:t xml:space="preserve">  If Provider transports recipients, the Provider shall purchase and maintain Automobile Bodily Injury and Property Damage Liability </w:t>
      </w:r>
      <w:r w:rsidRPr="00803F64">
        <w:t xml:space="preserve">Automobile Bodily Injury and Property Damage Liability Insurance covering all owned, non-owned, and hired automobiles for limits of not less than </w:t>
      </w:r>
      <w:r w:rsidRPr="00803F64">
        <w:rPr>
          <w:u w:val="single"/>
        </w:rPr>
        <w:t>$1,000,000.00</w:t>
      </w:r>
      <w:r w:rsidRPr="00803F64">
        <w:t xml:space="preserve"> each person and </w:t>
      </w:r>
      <w:r w:rsidRPr="00803F64">
        <w:rPr>
          <w:u w:val="single"/>
        </w:rPr>
        <w:t>$1,000,000.00</w:t>
      </w:r>
      <w:r w:rsidRPr="00803F64">
        <w:t xml:space="preserve"> each occurrence of Bodily Injury Liability and </w:t>
      </w:r>
      <w:r w:rsidRPr="00803F64">
        <w:rPr>
          <w:u w:val="single"/>
        </w:rPr>
        <w:t>$1,000,000.00</w:t>
      </w:r>
      <w:r w:rsidRPr="00803F64">
        <w:t xml:space="preserve"> each occurrence of Property Damage Liability. Policies written on a combined single limit basis should have a limit of not less than $1,000,000.00. </w:t>
      </w:r>
    </w:p>
    <w:p w14:paraId="33E16439" w14:textId="77777777" w:rsidR="00A60A61" w:rsidRPr="00803F64" w:rsidRDefault="00A60A61" w:rsidP="006844A9">
      <w:pPr>
        <w:numPr>
          <w:ilvl w:val="0"/>
          <w:numId w:val="64"/>
        </w:numPr>
        <w:spacing w:after="0" w:line="240" w:lineRule="auto"/>
        <w:contextualSpacing/>
        <w:jc w:val="both"/>
        <w:rPr>
          <w:rFonts w:eastAsia="Calibri"/>
        </w:rPr>
      </w:pPr>
      <w:r w:rsidRPr="00803F64">
        <w:rPr>
          <w:rFonts w:eastAsia="Calibri"/>
          <w:u w:val="single"/>
        </w:rPr>
        <w:t>Workers’ Compensation and Occupational Disease Insurance, Employer’s Liability Insurance:</w:t>
      </w:r>
      <w:r w:rsidRPr="00803F64">
        <w:rPr>
          <w:rFonts w:eastAsia="Calibri"/>
        </w:rPr>
        <w:t xml:space="preserve">  The Provider shall purchase and maintain Workers’ Compensation and Occupational Disease Insurance as </w:t>
      </w:r>
      <w:r w:rsidRPr="00803F64">
        <w:rPr>
          <w:rFonts w:eastAsia="Calibri"/>
        </w:rPr>
        <w:lastRenderedPageBreak/>
        <w:t xml:space="preserve">required by the statutes of the State of North Carolina.  The Provider shall purchase and maintain Employer’s Liability Insurance for an amount not less than Bodily Injury by Accident $100,000.00 each Accident/ Bodily Injury by Disease $100,000.00 each Employee/Bodily Injury by Disease $500,000.00 Policy Limit. </w:t>
      </w:r>
    </w:p>
    <w:p w14:paraId="68CE9DCB" w14:textId="77777777" w:rsidR="00A60A61" w:rsidRPr="00803F64" w:rsidRDefault="00A60A61" w:rsidP="006844A9">
      <w:pPr>
        <w:numPr>
          <w:ilvl w:val="0"/>
          <w:numId w:val="64"/>
        </w:numPr>
        <w:spacing w:after="0" w:line="240" w:lineRule="auto"/>
        <w:contextualSpacing/>
        <w:jc w:val="both"/>
        <w:rPr>
          <w:rFonts w:eastAsia="Calibri"/>
        </w:rPr>
      </w:pPr>
      <w:r w:rsidRPr="00803F64">
        <w:rPr>
          <w:rFonts w:eastAsia="Calibri"/>
          <w:u w:val="single"/>
        </w:rPr>
        <w:t>Tail Coverage:</w:t>
      </w:r>
      <w:r w:rsidRPr="00803F64">
        <w:rPr>
          <w:rFonts w:eastAsia="Calibri"/>
        </w:rPr>
        <w:t xml:space="preserve">  Liability insurance may be on either an occurrence basis or on a claims-made basis.  If the policy is on a claims-made basis, an extended reporting endorsement (tail coverage) for a period of not less than three (3) years after the end of the contract term, or an agreement to continue liability coverage with a retroactive date on or before the beginning of the contract term, shall also be provided. </w:t>
      </w:r>
    </w:p>
    <w:p w14:paraId="62A523D4" w14:textId="77777777" w:rsidR="00A60A61" w:rsidRPr="00803F64" w:rsidRDefault="00A60A61" w:rsidP="006844A9">
      <w:pPr>
        <w:numPr>
          <w:ilvl w:val="0"/>
          <w:numId w:val="61"/>
        </w:numPr>
        <w:spacing w:after="0" w:line="240" w:lineRule="auto"/>
        <w:ind w:left="360"/>
        <w:contextualSpacing/>
        <w:jc w:val="both"/>
        <w:rPr>
          <w:rFonts w:eastAsia="Calibri"/>
        </w:rPr>
      </w:pPr>
      <w:r w:rsidRPr="00803F64">
        <w:rPr>
          <w:rFonts w:eastAsia="Calibri"/>
        </w:rPr>
        <w:t xml:space="preserve">Any Provider utilizing any model for self-directing Innovations services and/or Agency with Choice services for Innovations enrollees shall carry Workers Compensation Insurance in accordance with the requirements of the DMA and Company Contract and Innovations Waiver §1915(c) rules. </w:t>
      </w:r>
    </w:p>
    <w:p w14:paraId="745C5DF2" w14:textId="77777777" w:rsidR="00A60A61" w:rsidRPr="00803F64" w:rsidRDefault="00A60A61" w:rsidP="006844A9">
      <w:pPr>
        <w:numPr>
          <w:ilvl w:val="0"/>
          <w:numId w:val="61"/>
        </w:numPr>
        <w:spacing w:after="0" w:line="240" w:lineRule="auto"/>
        <w:ind w:left="360"/>
        <w:contextualSpacing/>
        <w:jc w:val="both"/>
        <w:rPr>
          <w:rFonts w:eastAsia="Calibri"/>
        </w:rPr>
      </w:pPr>
      <w:r w:rsidRPr="00803F64">
        <w:rPr>
          <w:rFonts w:eastAsia="Calibri"/>
        </w:rPr>
        <w:t>Provider shall:</w:t>
      </w:r>
    </w:p>
    <w:p w14:paraId="168CF644" w14:textId="77777777" w:rsidR="00A60A61" w:rsidRPr="00803F64" w:rsidRDefault="00A60A61" w:rsidP="006844A9">
      <w:pPr>
        <w:numPr>
          <w:ilvl w:val="0"/>
          <w:numId w:val="65"/>
        </w:numPr>
        <w:spacing w:after="0" w:line="240" w:lineRule="auto"/>
        <w:ind w:left="720"/>
        <w:contextualSpacing/>
        <w:jc w:val="both"/>
        <w:rPr>
          <w:rFonts w:eastAsia="Calibri"/>
        </w:rPr>
      </w:pPr>
      <w:r w:rsidRPr="00803F64">
        <w:rPr>
          <w:rFonts w:eastAsia="Calibri"/>
        </w:rPr>
        <w:t xml:space="preserve">Provide to the Company with Certificate(s) of Insurance (COI) or Change Endorsement(s) with the Company named as an Additional Insured prior to the Company’s execution of the Contract, except that Licensed Independent Professionals are not required to comply with this requirement; </w:t>
      </w:r>
    </w:p>
    <w:p w14:paraId="38D0512A" w14:textId="77777777" w:rsidR="00A60A61" w:rsidRPr="00803F64" w:rsidRDefault="00A60A61" w:rsidP="006844A9">
      <w:pPr>
        <w:numPr>
          <w:ilvl w:val="0"/>
          <w:numId w:val="65"/>
        </w:numPr>
        <w:spacing w:after="0" w:line="240" w:lineRule="auto"/>
        <w:ind w:left="720"/>
        <w:contextualSpacing/>
        <w:jc w:val="both"/>
        <w:rPr>
          <w:rFonts w:eastAsia="Calibri"/>
        </w:rPr>
      </w:pPr>
      <w:r w:rsidRPr="00803F64">
        <w:rPr>
          <w:rFonts w:eastAsia="Calibri"/>
        </w:rPr>
        <w:t>Submit new COIs no later than ten (10) calendar days after the expiration of any listed policy to ensure documentation of continual coverage;</w:t>
      </w:r>
    </w:p>
    <w:p w14:paraId="2AC69685" w14:textId="77777777" w:rsidR="00A60A61" w:rsidRPr="00803F64" w:rsidRDefault="00A60A61" w:rsidP="006844A9">
      <w:pPr>
        <w:numPr>
          <w:ilvl w:val="0"/>
          <w:numId w:val="65"/>
        </w:numPr>
        <w:spacing w:after="0" w:line="240" w:lineRule="auto"/>
        <w:ind w:left="720"/>
        <w:contextualSpacing/>
        <w:jc w:val="both"/>
        <w:rPr>
          <w:rFonts w:eastAsia="Calibri"/>
        </w:rPr>
      </w:pPr>
      <w:r w:rsidRPr="00803F64">
        <w:rPr>
          <w:rFonts w:eastAsia="Calibri"/>
        </w:rPr>
        <w:t>Notify the Company in writing within forty-eight (48) calendar hours of any cancellation or material change in coverage;</w:t>
      </w:r>
    </w:p>
    <w:p w14:paraId="1F893320" w14:textId="77777777" w:rsidR="00A60A61" w:rsidRPr="00803F64" w:rsidRDefault="00A60A61" w:rsidP="006844A9">
      <w:pPr>
        <w:numPr>
          <w:ilvl w:val="0"/>
          <w:numId w:val="65"/>
        </w:numPr>
        <w:spacing w:after="0" w:line="240" w:lineRule="auto"/>
        <w:ind w:left="720"/>
        <w:contextualSpacing/>
        <w:jc w:val="both"/>
        <w:rPr>
          <w:rFonts w:eastAsia="Calibri"/>
        </w:rPr>
      </w:pPr>
      <w:r w:rsidRPr="00803F64">
        <w:rPr>
          <w:rFonts w:eastAsia="Calibri"/>
        </w:rPr>
        <w:t>Provide evidence to the Company of continual coverage at the levels stated above within forty-eight (48) calendar hours if Provider changes insurance carriers during the performance period of the Contract including tail coverage as required for continual coverage; and</w:t>
      </w:r>
    </w:p>
    <w:p w14:paraId="6D7B1F0D" w14:textId="77777777" w:rsidR="00A60A61" w:rsidRPr="00803F64" w:rsidRDefault="00A60A61" w:rsidP="006844A9">
      <w:pPr>
        <w:numPr>
          <w:ilvl w:val="0"/>
          <w:numId w:val="65"/>
        </w:numPr>
        <w:spacing w:after="0" w:line="240" w:lineRule="auto"/>
        <w:ind w:left="720"/>
        <w:contextualSpacing/>
        <w:jc w:val="both"/>
        <w:rPr>
          <w:rFonts w:eastAsia="Calibri"/>
        </w:rPr>
      </w:pPr>
      <w:r w:rsidRPr="00803F64">
        <w:rPr>
          <w:rFonts w:eastAsia="Calibri"/>
        </w:rPr>
        <w:t>Notify the Company in writing within forty-eight (48) calendar hours of knowledge or notice of a claim, suit, criminal or administrative proceeding against Provider and/or Practitioner relating to the quality of services provided under this Contract.</w:t>
      </w:r>
    </w:p>
    <w:p w14:paraId="27631A0E" w14:textId="77777777" w:rsidR="00A60A61" w:rsidRPr="00803F64" w:rsidRDefault="00A60A61" w:rsidP="006844A9">
      <w:pPr>
        <w:numPr>
          <w:ilvl w:val="0"/>
          <w:numId w:val="61"/>
        </w:numPr>
        <w:spacing w:after="0" w:line="240" w:lineRule="auto"/>
        <w:ind w:left="360"/>
        <w:contextualSpacing/>
        <w:jc w:val="both"/>
        <w:rPr>
          <w:rFonts w:eastAsia="Calibri"/>
        </w:rPr>
      </w:pPr>
      <w:r w:rsidRPr="00803F64">
        <w:rPr>
          <w:rFonts w:eastAsia="Calibri"/>
        </w:rPr>
        <w:t>Provider shall have the right to self-insure provided that Provider’s self-</w:t>
      </w:r>
    </w:p>
    <w:p w14:paraId="1FEB46F5" w14:textId="77777777" w:rsidR="00A60A61" w:rsidRPr="00803F64" w:rsidRDefault="00A60A61" w:rsidP="00A60A61">
      <w:pPr>
        <w:ind w:left="360"/>
        <w:contextualSpacing/>
        <w:jc w:val="both"/>
        <w:rPr>
          <w:rFonts w:eastAsia="Calibri"/>
        </w:rPr>
      </w:pPr>
      <w:r w:rsidRPr="00803F64">
        <w:rPr>
          <w:rFonts w:eastAsia="Calibri"/>
        </w:rPr>
        <w:t>Insurance program is licensed by the Department of Insurance of the State of North Carolina and has been actuarially determined sufficient currently to pay the insurance limits required in the Contract.</w:t>
      </w:r>
    </w:p>
    <w:p w14:paraId="200DDD81" w14:textId="77777777" w:rsidR="00A60A61" w:rsidRPr="00803F64" w:rsidRDefault="00A60A61" w:rsidP="006844A9">
      <w:pPr>
        <w:numPr>
          <w:ilvl w:val="0"/>
          <w:numId w:val="61"/>
        </w:numPr>
        <w:spacing w:after="0" w:line="240" w:lineRule="auto"/>
        <w:ind w:left="360"/>
        <w:contextualSpacing/>
        <w:jc w:val="both"/>
        <w:rPr>
          <w:rFonts w:eastAsia="Calibri"/>
        </w:rPr>
      </w:pPr>
      <w:r w:rsidRPr="00803F64">
        <w:rPr>
          <w:rFonts w:eastAsia="Calibri"/>
        </w:rPr>
        <w:t>Provider acknowledges that:</w:t>
      </w:r>
    </w:p>
    <w:p w14:paraId="4EF74FB1" w14:textId="77777777" w:rsidR="00A60A61" w:rsidRPr="00803F64" w:rsidRDefault="00A60A61" w:rsidP="006844A9">
      <w:pPr>
        <w:numPr>
          <w:ilvl w:val="0"/>
          <w:numId w:val="66"/>
        </w:numPr>
        <w:spacing w:after="0" w:line="240" w:lineRule="auto"/>
        <w:contextualSpacing/>
        <w:jc w:val="both"/>
        <w:rPr>
          <w:rFonts w:eastAsia="Calibri"/>
        </w:rPr>
      </w:pPr>
      <w:r w:rsidRPr="00803F64">
        <w:rPr>
          <w:rFonts w:eastAsia="Calibri"/>
        </w:rPr>
        <w:t>Any loss of insurance shall justify the termination of this Contract in the Company’s sole discretion;</w:t>
      </w:r>
    </w:p>
    <w:p w14:paraId="00B90B20" w14:textId="77777777" w:rsidR="00A60A61" w:rsidRPr="00803F64" w:rsidRDefault="00A60A61" w:rsidP="006844A9">
      <w:pPr>
        <w:numPr>
          <w:ilvl w:val="0"/>
          <w:numId w:val="66"/>
        </w:numPr>
        <w:spacing w:after="0" w:line="240" w:lineRule="auto"/>
        <w:contextualSpacing/>
        <w:jc w:val="both"/>
        <w:rPr>
          <w:rFonts w:eastAsia="Calibri"/>
        </w:rPr>
      </w:pPr>
      <w:r w:rsidRPr="00803F64">
        <w:rPr>
          <w:rFonts w:eastAsia="Calibri"/>
        </w:rPr>
        <w:t>Upon Provider’s notification of knowledge or notice of a claim, suit, criminal or administrative proceeding against Provider and/or Practitioner relating to the quality of services provided under this Contract, Company in its sole discretion shall determine within ten (10) days of receipt of notification whether termination of the Contract or other sanction is required; and</w:t>
      </w:r>
    </w:p>
    <w:p w14:paraId="55EC8B96" w14:textId="77777777" w:rsidR="00A60A61" w:rsidRPr="00803F64" w:rsidRDefault="00A60A61" w:rsidP="006844A9">
      <w:pPr>
        <w:numPr>
          <w:ilvl w:val="0"/>
          <w:numId w:val="66"/>
        </w:numPr>
        <w:spacing w:after="0" w:line="240" w:lineRule="auto"/>
        <w:contextualSpacing/>
        <w:jc w:val="both"/>
        <w:rPr>
          <w:rFonts w:eastAsia="Calibri"/>
        </w:rPr>
      </w:pPr>
      <w:r w:rsidRPr="00803F64">
        <w:rPr>
          <w:rFonts w:eastAsia="Calibri"/>
        </w:rPr>
        <w:t>All insurance requirements of this Contract shall be fully met unless specifically waived in writing by both the Company and Provider.</w:t>
      </w:r>
    </w:p>
    <w:p w14:paraId="4B69874B" w14:textId="77777777" w:rsidR="00DB7146" w:rsidRDefault="00DB7146" w:rsidP="00DB7146">
      <w:pPr>
        <w:spacing w:line="380" w:lineRule="exact"/>
        <w:jc w:val="center"/>
        <w:rPr>
          <w:b/>
        </w:rPr>
      </w:pPr>
      <w:bookmarkStart w:id="109" w:name="_Toc80308035"/>
      <w:bookmarkStart w:id="110" w:name="_Toc80797124"/>
    </w:p>
    <w:p w14:paraId="5CAC8414" w14:textId="77777777" w:rsidR="00DB7146" w:rsidRDefault="00DB7146" w:rsidP="00DB7146">
      <w:pPr>
        <w:spacing w:line="380" w:lineRule="exact"/>
        <w:jc w:val="center"/>
        <w:rPr>
          <w:b/>
        </w:rPr>
      </w:pPr>
    </w:p>
    <w:p w14:paraId="68AB0290" w14:textId="77777777" w:rsidR="00DB7146" w:rsidRDefault="00DB7146" w:rsidP="00DB7146">
      <w:pPr>
        <w:spacing w:line="380" w:lineRule="exact"/>
        <w:jc w:val="center"/>
        <w:rPr>
          <w:b/>
        </w:rPr>
      </w:pPr>
    </w:p>
    <w:p w14:paraId="0236945C" w14:textId="77777777" w:rsidR="00DB7146" w:rsidRDefault="00DB7146" w:rsidP="00DB7146">
      <w:pPr>
        <w:spacing w:line="380" w:lineRule="exact"/>
        <w:jc w:val="center"/>
        <w:rPr>
          <w:b/>
        </w:rPr>
      </w:pPr>
    </w:p>
    <w:p w14:paraId="3D7BA612" w14:textId="77777777" w:rsidR="00DB7146" w:rsidRDefault="00DB7146" w:rsidP="00DB7146">
      <w:pPr>
        <w:spacing w:line="380" w:lineRule="exact"/>
        <w:rPr>
          <w:b/>
        </w:rPr>
      </w:pPr>
    </w:p>
    <w:p w14:paraId="1F16DBBE" w14:textId="612AAEAA" w:rsidR="00DB7146" w:rsidRPr="00475481" w:rsidRDefault="00DB7146" w:rsidP="00DB7146">
      <w:pPr>
        <w:spacing w:line="380" w:lineRule="exact"/>
        <w:jc w:val="center"/>
        <w:rPr>
          <w:b/>
        </w:rPr>
      </w:pPr>
      <w:r w:rsidRPr="00475481">
        <w:rPr>
          <w:b/>
        </w:rPr>
        <w:lastRenderedPageBreak/>
        <w:t xml:space="preserve">ATTACHMENT </w:t>
      </w:r>
      <w:r>
        <w:rPr>
          <w:b/>
        </w:rPr>
        <w:t>A</w:t>
      </w:r>
    </w:p>
    <w:p w14:paraId="4AF8CB15" w14:textId="77777777" w:rsidR="00DB7146" w:rsidRDefault="00DB7146" w:rsidP="00DB7146">
      <w:pPr>
        <w:spacing w:line="380" w:lineRule="exact"/>
        <w:jc w:val="center"/>
        <w:rPr>
          <w:b/>
        </w:rPr>
      </w:pPr>
      <w:r>
        <w:rPr>
          <w:b/>
        </w:rPr>
        <w:t>LIST OF CONTRACTED SERVICE CODES</w:t>
      </w:r>
    </w:p>
    <w:p w14:paraId="53434DA2" w14:textId="52AE8EC9" w:rsidR="00DB7146" w:rsidRPr="00DB7146" w:rsidRDefault="00DB7146" w:rsidP="00DB7146">
      <w:pPr>
        <w:tabs>
          <w:tab w:val="left" w:pos="7110"/>
          <w:tab w:val="left" w:pos="8640"/>
        </w:tabs>
        <w:autoSpaceDE w:val="0"/>
        <w:autoSpaceDN w:val="0"/>
        <w:adjustRightInd w:val="0"/>
        <w:rPr>
          <w:sz w:val="28"/>
          <w:szCs w:val="28"/>
        </w:rPr>
      </w:pPr>
      <w:r w:rsidRPr="00611CB4">
        <w:t>All services listed will be reimbursed at the current</w:t>
      </w:r>
      <w:r>
        <w:t xml:space="preserve"> Division</w:t>
      </w:r>
      <w:r w:rsidRPr="00611CB4">
        <w:t xml:space="preserve"> published rate.  Rates</w:t>
      </w:r>
      <w:r w:rsidRPr="007A3951">
        <w:t xml:space="preserve"> are subject to change automatically upon action by the NC General Assembly, NC </w:t>
      </w:r>
      <w:r>
        <w:t>Division of Health Benefits</w:t>
      </w:r>
      <w:r w:rsidRPr="007A3951">
        <w:t>,</w:t>
      </w:r>
      <w:r>
        <w:t xml:space="preserve"> or </w:t>
      </w:r>
      <w:r w:rsidRPr="007A3951">
        <w:t>the NC Division of MH/DD/SA.</w:t>
      </w:r>
      <w:r>
        <w:t xml:space="preserve"> </w:t>
      </w:r>
      <w:r w:rsidRPr="007A3951">
        <w:t>It is the responsibility of Contractor to monitor rates</w:t>
      </w:r>
      <w:r>
        <w:t>.  N</w:t>
      </w:r>
      <w:r w:rsidRPr="007A3951">
        <w:t xml:space="preserve">o written notice to Contractor will occur </w:t>
      </w:r>
      <w:r>
        <w:t xml:space="preserve">when and </w:t>
      </w:r>
      <w:r w:rsidRPr="007A3951">
        <w:t xml:space="preserve">if rate changes occur. </w:t>
      </w:r>
      <w:r w:rsidRPr="006A59DD">
        <w:t>Providers must bill appropriately for any codes that are discontinued or end-dated by the state during this contract period.</w:t>
      </w:r>
    </w:p>
    <w:p w14:paraId="79D12142" w14:textId="77777777" w:rsidR="00DB7146" w:rsidRPr="00DB7146" w:rsidRDefault="00DB7146" w:rsidP="00DB7146">
      <w:pPr>
        <w:rPr>
          <w:b/>
          <w:bCs/>
        </w:rPr>
      </w:pPr>
      <w:bookmarkStart w:id="111" w:name="_GoBack"/>
      <w:bookmarkEnd w:id="111"/>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8"/>
      </w:tblGrid>
      <w:tr w:rsidR="00DB7146" w:rsidRPr="004A35D4" w14:paraId="3369E70C" w14:textId="77777777" w:rsidTr="00DB7146">
        <w:trPr>
          <w:trHeight w:val="402"/>
          <w:jc w:val="center"/>
        </w:trPr>
        <w:tc>
          <w:tcPr>
            <w:tcW w:w="7638" w:type="dxa"/>
          </w:tcPr>
          <w:p w14:paraId="05275DB5" w14:textId="58E8D895" w:rsidR="00DB7146" w:rsidRDefault="00DB7146" w:rsidP="00DB7146">
            <w:pPr>
              <w:jc w:val="center"/>
              <w:rPr>
                <w:b/>
                <w:sz w:val="22"/>
                <w:szCs w:val="22"/>
              </w:rPr>
            </w:pPr>
            <w:r w:rsidRPr="004A35D4">
              <w:rPr>
                <w:b/>
                <w:sz w:val="22"/>
                <w:szCs w:val="22"/>
              </w:rPr>
              <w:t>SERVICE CODE and DESCRIPTION</w:t>
            </w:r>
          </w:p>
          <w:p w14:paraId="7B84DEF2" w14:textId="0AE81983" w:rsidR="00DB7146" w:rsidRPr="004A35D4" w:rsidRDefault="00DB7146" w:rsidP="00465AE1">
            <w:pPr>
              <w:jc w:val="center"/>
            </w:pPr>
          </w:p>
        </w:tc>
      </w:tr>
    </w:tbl>
    <w:p w14:paraId="2EDA866C" w14:textId="77777777" w:rsidR="00DB7146" w:rsidRDefault="00DB7146" w:rsidP="00DB7146">
      <w:pPr>
        <w:pStyle w:val="Heading3"/>
        <w:jc w:val="left"/>
      </w:pPr>
    </w:p>
    <w:p w14:paraId="5CB82278" w14:textId="77777777" w:rsidR="00DB7146" w:rsidRDefault="00DB7146" w:rsidP="00F459B9">
      <w:pPr>
        <w:pStyle w:val="Heading3"/>
      </w:pPr>
    </w:p>
    <w:p w14:paraId="26F72BD7" w14:textId="77777777" w:rsidR="00DB7146" w:rsidRDefault="00DB7146" w:rsidP="00F459B9">
      <w:pPr>
        <w:pStyle w:val="Heading3"/>
      </w:pPr>
    </w:p>
    <w:p w14:paraId="4F9EAB59" w14:textId="77777777" w:rsidR="00DB7146" w:rsidRDefault="00DB7146" w:rsidP="00F459B9">
      <w:pPr>
        <w:pStyle w:val="Heading3"/>
      </w:pPr>
    </w:p>
    <w:p w14:paraId="159B04DD" w14:textId="77777777" w:rsidR="00DB7146" w:rsidRDefault="00DB7146" w:rsidP="00F459B9">
      <w:pPr>
        <w:pStyle w:val="Heading3"/>
      </w:pPr>
    </w:p>
    <w:p w14:paraId="2DC6CCC5" w14:textId="77777777" w:rsidR="00DB7146" w:rsidRDefault="00DB7146" w:rsidP="00F459B9">
      <w:pPr>
        <w:pStyle w:val="Heading3"/>
      </w:pPr>
    </w:p>
    <w:p w14:paraId="2BD1A787" w14:textId="77777777" w:rsidR="00DB7146" w:rsidRDefault="00DB7146" w:rsidP="00F459B9">
      <w:pPr>
        <w:pStyle w:val="Heading3"/>
      </w:pPr>
    </w:p>
    <w:p w14:paraId="234989DE" w14:textId="77777777" w:rsidR="00DB7146" w:rsidRDefault="00DB7146" w:rsidP="00F459B9">
      <w:pPr>
        <w:pStyle w:val="Heading3"/>
      </w:pPr>
    </w:p>
    <w:p w14:paraId="07C614A4" w14:textId="77777777" w:rsidR="00DB7146" w:rsidRDefault="00DB7146" w:rsidP="00F459B9">
      <w:pPr>
        <w:pStyle w:val="Heading3"/>
      </w:pPr>
    </w:p>
    <w:p w14:paraId="41EC3B16" w14:textId="77777777" w:rsidR="00DB7146" w:rsidRDefault="00DB7146" w:rsidP="00F459B9">
      <w:pPr>
        <w:pStyle w:val="Heading3"/>
      </w:pPr>
    </w:p>
    <w:p w14:paraId="06C4E7B5" w14:textId="77777777" w:rsidR="00DB7146" w:rsidRDefault="00DB7146" w:rsidP="00F459B9">
      <w:pPr>
        <w:pStyle w:val="Heading3"/>
      </w:pPr>
    </w:p>
    <w:p w14:paraId="69A1F380" w14:textId="77777777" w:rsidR="00DB7146" w:rsidRDefault="00DB7146" w:rsidP="00F459B9">
      <w:pPr>
        <w:pStyle w:val="Heading3"/>
      </w:pPr>
    </w:p>
    <w:p w14:paraId="2955ED0B" w14:textId="77777777" w:rsidR="00DB7146" w:rsidRDefault="00DB7146" w:rsidP="00F459B9">
      <w:pPr>
        <w:pStyle w:val="Heading3"/>
      </w:pPr>
    </w:p>
    <w:p w14:paraId="54139C71" w14:textId="0F6588E6" w:rsidR="00DB7146" w:rsidRDefault="00DB7146" w:rsidP="00F459B9">
      <w:pPr>
        <w:pStyle w:val="Heading3"/>
      </w:pPr>
    </w:p>
    <w:p w14:paraId="45419DF8" w14:textId="77777777" w:rsidR="00DB7146" w:rsidRPr="00DB7146" w:rsidRDefault="00DB7146" w:rsidP="00DB7146"/>
    <w:p w14:paraId="698898A3" w14:textId="066B0E63" w:rsidR="00A60A61" w:rsidRPr="00803F64" w:rsidRDefault="00A60A61" w:rsidP="00F459B9">
      <w:pPr>
        <w:pStyle w:val="Heading3"/>
      </w:pPr>
      <w:r w:rsidRPr="00803F64">
        <w:lastRenderedPageBreak/>
        <w:t>MEDICAID MANAGED CARE ADDENDUM</w:t>
      </w:r>
      <w:r w:rsidR="00BE1DFB" w:rsidRPr="00803F64">
        <w:t>:</w:t>
      </w:r>
      <w:r w:rsidRPr="00803F64">
        <w:t xml:space="preserve"> FOR BEHAVIORAL HEALTH PSYCHIATRIC RESIDENTIAL TREATMENT FACILITIES (PRTF)</w:t>
      </w:r>
      <w:bookmarkEnd w:id="109"/>
      <w:bookmarkEnd w:id="110"/>
    </w:p>
    <w:p w14:paraId="3854936F" w14:textId="4AD6D549" w:rsidR="00A60A61" w:rsidRPr="00803F64" w:rsidRDefault="00A60A61" w:rsidP="00A60A61">
      <w:pPr>
        <w:contextualSpacing/>
        <w:rPr>
          <w:rFonts w:cs="Times New Roman"/>
        </w:rPr>
      </w:pPr>
      <w:r w:rsidRPr="00803F64">
        <w:rPr>
          <w:rFonts w:cs="Times New Roman"/>
          <w:b/>
        </w:rPr>
        <w:t>1.</w:t>
      </w:r>
      <w:r w:rsidRPr="00803F64">
        <w:rPr>
          <w:rFonts w:cs="Times New Roman"/>
        </w:rPr>
        <w:t xml:space="preserve">  </w:t>
      </w:r>
      <w:sdt>
        <w:sdtPr>
          <w:rPr>
            <w:rFonts w:cs="Times New Roman"/>
          </w:rPr>
          <w:alias w:val="Company"/>
          <w:tag w:val=""/>
          <w:id w:val="-248271565"/>
          <w:placeholder>
            <w:docPart w:val="EB1F7241873B4D78970933F9D531372F"/>
          </w:placeholder>
          <w:showingPlcHdr/>
          <w:dataBinding w:prefixMappings="xmlns:ns0='http://schemas.openxmlformats.org/officeDocument/2006/extended-properties' " w:xpath="/ns0:Properties[1]/ns0:Company[1]" w:storeItemID="{6668398D-A668-4E3E-A5EB-62B293D839F1}"/>
          <w:text/>
        </w:sdtPr>
        <w:sdtEndPr/>
        <w:sdtContent>
          <w:r w:rsidR="00730F38" w:rsidRPr="00806F11">
            <w:rPr>
              <w:rStyle w:val="PlaceholderText"/>
            </w:rPr>
            <w:t>[Company]</w:t>
          </w:r>
        </w:sdtContent>
      </w:sdt>
      <w:r w:rsidR="004A6141" w:rsidRPr="00803F64">
        <w:rPr>
          <w:rFonts w:cs="Times New Roman"/>
        </w:rPr>
        <w:t xml:space="preserve"> </w:t>
      </w:r>
      <w:r w:rsidRPr="00803F64">
        <w:rPr>
          <w:rFonts w:cs="Times New Roman"/>
        </w:rPr>
        <w:t>(Provider), agrees to comply with the conditions set forth by PARTNERS HEALTH MANAGEMENT (Company) in the General Conditions for Provision of Services for Procurement Contract- PRTF, PARTNERS Health Management Provider Manual, and all referenced Contract Attachments and Exhibits.</w:t>
      </w:r>
    </w:p>
    <w:p w14:paraId="1FA8EA95" w14:textId="77777777" w:rsidR="00A60A61" w:rsidRPr="00803F64" w:rsidRDefault="00A60A61" w:rsidP="00A60A61">
      <w:pPr>
        <w:contextualSpacing/>
        <w:rPr>
          <w:rFonts w:cs="Times New Roman"/>
        </w:rPr>
      </w:pPr>
      <w:r w:rsidRPr="00803F64">
        <w:rPr>
          <w:rFonts w:cs="Times New Roman"/>
          <w:b/>
        </w:rPr>
        <w:t>2.</w:t>
      </w:r>
      <w:r w:rsidRPr="00803F64">
        <w:rPr>
          <w:rFonts w:cs="Times New Roman"/>
        </w:rPr>
        <w:t xml:space="preserve">  </w:t>
      </w:r>
      <w:r w:rsidRPr="00803F64">
        <w:rPr>
          <w:rFonts w:cs="Times New Roman"/>
          <w:b/>
          <w:u w:val="single"/>
        </w:rPr>
        <w:t>TERM</w:t>
      </w:r>
      <w:r w:rsidRPr="00803F64">
        <w:rPr>
          <w:rFonts w:cs="Times New Roman"/>
        </w:rPr>
        <w:t>: The term of this Contract shall begin on DATE , and shall remain in effect until  DATE, or terminated as provided in the Contract and General Conditions for Provision of Services for Procurement Contract. Company reserves the right to terminate the term of this Contract should Provider fail to comply with the terms of this Contract, the General Conditions for Provision of Services for Procurement Contract - PRTF, and Contract Attachments and Exhibits. Provider understands that the General Conditions for Provision of Services for Procurement Contract - PRTF, the Provider Manual, and Contract Attachments and Exhibits as well as State and Federal requirements may be changed or updated during the term of this Contract. Provider agrees to all revisions unless Provider provides notice to Company of its objection to changes or revisions within thirty (30) days of the date of the change. Company will notify Provider of changes to Company requirements/documents via mail or electronic notification. Company may impose time limits on the term of this Contract in the event that Provider provides notice that it objects to new provisions, and an agreement cannot be reached within thirty (30) days. All time limits stated in this Contract are of the essence.</w:t>
      </w:r>
    </w:p>
    <w:p w14:paraId="2E3C2721" w14:textId="77777777" w:rsidR="00A60A61" w:rsidRPr="00803F64" w:rsidRDefault="00A60A61" w:rsidP="00A60A61">
      <w:pPr>
        <w:contextualSpacing/>
        <w:rPr>
          <w:rFonts w:cs="Times New Roman"/>
        </w:rPr>
      </w:pPr>
      <w:r w:rsidRPr="00803F64">
        <w:rPr>
          <w:rFonts w:cs="Times New Roman"/>
        </w:rPr>
        <w:t>Any agreement for reimbursement and payment to Provider are subject to annual budgetary appropriations as specified in Section 6, Reimbursement, of this Contract.</w:t>
      </w:r>
    </w:p>
    <w:p w14:paraId="54B5DE06" w14:textId="77777777" w:rsidR="00A60A61" w:rsidRPr="00803F64" w:rsidRDefault="00A60A61" w:rsidP="00F459B9">
      <w:pPr>
        <w:pStyle w:val="Heading5"/>
      </w:pPr>
      <w:bookmarkStart w:id="112" w:name="_Toc80308036"/>
      <w:r w:rsidRPr="00803F64">
        <w:t>SPECIFIC CONTRACT ELEMENTS</w:t>
      </w:r>
      <w:bookmarkEnd w:id="112"/>
    </w:p>
    <w:p w14:paraId="60137F7E" w14:textId="77777777" w:rsidR="00A60A61" w:rsidRPr="00803F64" w:rsidRDefault="00A60A61" w:rsidP="00A60A61">
      <w:pPr>
        <w:contextualSpacing/>
        <w:rPr>
          <w:rFonts w:cs="Times New Roman"/>
        </w:rPr>
      </w:pPr>
      <w:r w:rsidRPr="00803F64">
        <w:rPr>
          <w:rFonts w:cs="Times New Roman"/>
          <w:b/>
        </w:rPr>
        <w:t xml:space="preserve">3. </w:t>
      </w:r>
      <w:r w:rsidRPr="00803F64">
        <w:rPr>
          <w:rFonts w:cs="Times New Roman"/>
          <w:u w:val="single"/>
        </w:rPr>
        <w:t xml:space="preserve"> </w:t>
      </w:r>
      <w:r w:rsidRPr="00803F64">
        <w:rPr>
          <w:rFonts w:cs="Times New Roman"/>
          <w:b/>
          <w:u w:val="single"/>
        </w:rPr>
        <w:t>SERVICES</w:t>
      </w:r>
      <w:r w:rsidRPr="00803F64">
        <w:rPr>
          <w:rFonts w:cs="Times New Roman"/>
        </w:rPr>
        <w:t>: No referrals of Clients or authorizations of services are guaranteed under this Contract.  Provider is authorized to provide services to Medicaid Eligible Clients as set forth in Attachment A.</w:t>
      </w:r>
    </w:p>
    <w:p w14:paraId="670EF384" w14:textId="77777777" w:rsidR="00A60A61" w:rsidRPr="00803F64" w:rsidRDefault="00A60A61" w:rsidP="00A60A61">
      <w:pPr>
        <w:contextualSpacing/>
        <w:rPr>
          <w:rFonts w:cs="Times New Roman"/>
        </w:rPr>
      </w:pPr>
      <w:r w:rsidRPr="00803F64">
        <w:rPr>
          <w:rFonts w:cs="Times New Roman"/>
        </w:rPr>
        <w:t>Services are to be provided consistent with the requirements of the Provider Manual, the General Conditions for Provision of Services for Procurement Contract – PRTF, and all referenced attachments as approved by Company and the North Carolina Division of Mental Health, Developmental Disabilities, and Substance Abuse Services. A link to the Service Definitions and the Provider Manual are posted on the Company’s website at www.partnersbhm.org.  Printed copies of the Provider Manual are made available to Providers upon request.</w:t>
      </w:r>
    </w:p>
    <w:p w14:paraId="43A0FAA0" w14:textId="77777777" w:rsidR="00A60A61" w:rsidRPr="00803F64" w:rsidRDefault="00A60A61" w:rsidP="00A60A61">
      <w:pPr>
        <w:contextualSpacing/>
        <w:rPr>
          <w:rFonts w:cs="Times New Roman"/>
        </w:rPr>
      </w:pPr>
      <w:r w:rsidRPr="00803F64">
        <w:rPr>
          <w:rFonts w:cs="Times New Roman"/>
        </w:rPr>
        <w:t>All clinicians providing services under this Contract must be approved and credentialed by Company’ Credentialing Committee to qualify for reimbursement for services provided to Company Clients. All clinicians providing services under this Contract shall only provide services in accordance with their professional licensure and Company credentialing.</w:t>
      </w:r>
    </w:p>
    <w:p w14:paraId="11BBA6A4" w14:textId="77777777" w:rsidR="00A60A61" w:rsidRPr="00803F64" w:rsidRDefault="00A60A61" w:rsidP="00A60A61">
      <w:pPr>
        <w:contextualSpacing/>
        <w:rPr>
          <w:rFonts w:cs="Times New Roman"/>
        </w:rPr>
      </w:pPr>
      <w:r w:rsidRPr="00803F64">
        <w:rPr>
          <w:rFonts w:cs="Times New Roman"/>
        </w:rPr>
        <w:t>Provider shall insure all Clients served under this Contract meet the service specific guidelines for medical necessity, as defined in the Company Provider Manual, and length of stay as specified in APSM 1026, MH/DD/SA Service Definitions and Enhanced Benefit Service Definitions.</w:t>
      </w:r>
    </w:p>
    <w:p w14:paraId="66F4A53C" w14:textId="77777777" w:rsidR="00A60A61" w:rsidRPr="00803F64" w:rsidRDefault="00A60A61" w:rsidP="00A60A61">
      <w:pPr>
        <w:contextualSpacing/>
        <w:rPr>
          <w:rFonts w:cs="Times New Roman"/>
        </w:rPr>
      </w:pPr>
      <w:r w:rsidRPr="00803F64">
        <w:rPr>
          <w:rFonts w:cs="Times New Roman"/>
        </w:rPr>
        <w:t>Services shall only be provided in or at the appropriately licensed facilities listed as set forth in Attachment A.</w:t>
      </w:r>
    </w:p>
    <w:p w14:paraId="5273EFD3" w14:textId="77777777" w:rsidR="00A60A61" w:rsidRPr="00803F64" w:rsidRDefault="00A60A61" w:rsidP="00A60A61">
      <w:pPr>
        <w:contextualSpacing/>
        <w:rPr>
          <w:rFonts w:cs="Times New Roman"/>
        </w:rPr>
      </w:pPr>
      <w:r w:rsidRPr="00803F64">
        <w:rPr>
          <w:rFonts w:cs="Times New Roman"/>
          <w:b/>
        </w:rPr>
        <w:t>4.</w:t>
      </w:r>
      <w:r w:rsidRPr="00803F64">
        <w:rPr>
          <w:rFonts w:cs="Times New Roman"/>
        </w:rPr>
        <w:t xml:space="preserve"> </w:t>
      </w:r>
      <w:r w:rsidRPr="00803F64">
        <w:rPr>
          <w:rFonts w:cs="Times New Roman"/>
          <w:b/>
          <w:u w:val="single"/>
        </w:rPr>
        <w:t>AUTHORIZATION OF SERVICES</w:t>
      </w:r>
      <w:r w:rsidRPr="00803F64">
        <w:rPr>
          <w:rFonts w:cs="Times New Roman"/>
        </w:rPr>
        <w:t xml:space="preserve">:  </w:t>
      </w:r>
    </w:p>
    <w:p w14:paraId="44C44340" w14:textId="77777777" w:rsidR="00A60A61" w:rsidRPr="00803F64" w:rsidRDefault="00A60A61" w:rsidP="00A60A61">
      <w:pPr>
        <w:contextualSpacing/>
        <w:rPr>
          <w:rFonts w:cs="Times New Roman"/>
        </w:rPr>
      </w:pPr>
      <w:r w:rsidRPr="00803F64">
        <w:rPr>
          <w:rFonts w:cs="Times New Roman"/>
          <w:b/>
          <w:u w:val="single"/>
        </w:rPr>
        <w:t>Basic Augmented and Enhanced Benefit Plan Services</w:t>
      </w:r>
      <w:r w:rsidRPr="00803F64">
        <w:rPr>
          <w:rFonts w:cs="Times New Roman"/>
        </w:rPr>
        <w:t>:</w:t>
      </w:r>
    </w:p>
    <w:p w14:paraId="3854C0AC" w14:textId="77777777" w:rsidR="00A60A61" w:rsidRPr="00803F64" w:rsidRDefault="00A60A61" w:rsidP="00A60A61">
      <w:pPr>
        <w:contextualSpacing/>
        <w:rPr>
          <w:rFonts w:cs="Times New Roman"/>
        </w:rPr>
      </w:pPr>
      <w:r w:rsidRPr="00803F64">
        <w:rPr>
          <w:rFonts w:cs="Times New Roman"/>
        </w:rPr>
        <w:lastRenderedPageBreak/>
        <w:t>If Provider is credentialed and contracted to provide services under the Basic Augmented Benefit Plan or Enhanced Benefit Plan, pre-authorization by Company is required for services and for continued treatment by Provider.</w:t>
      </w:r>
    </w:p>
    <w:p w14:paraId="267058D5" w14:textId="77777777" w:rsidR="00A60A61" w:rsidRPr="00803F64" w:rsidRDefault="00A60A61" w:rsidP="00A60A61">
      <w:pPr>
        <w:contextualSpacing/>
        <w:rPr>
          <w:rFonts w:cs="Times New Roman"/>
        </w:rPr>
      </w:pPr>
      <w:r w:rsidRPr="00803F64">
        <w:rPr>
          <w:rFonts w:cs="Times New Roman"/>
        </w:rPr>
        <w:t>Provider shall complete and submit an electronic Service Authorization Request (SAR) for all contracted services which require authorization. Provider shall submit supporting clinical documentation as applicable to request, including but not limited to:</w:t>
      </w:r>
    </w:p>
    <w:p w14:paraId="3F0CAEC2" w14:textId="77777777" w:rsidR="00A60A61" w:rsidRPr="00803F64" w:rsidRDefault="00A60A61" w:rsidP="00A60A61">
      <w:pPr>
        <w:autoSpaceDE w:val="0"/>
        <w:autoSpaceDN w:val="0"/>
        <w:adjustRightInd w:val="0"/>
        <w:spacing w:after="0" w:line="240" w:lineRule="auto"/>
        <w:ind w:left="270" w:hanging="270"/>
        <w:contextualSpacing/>
        <w:rPr>
          <w:rFonts w:cs="Times New Roman"/>
          <w:sz w:val="24"/>
          <w:szCs w:val="24"/>
        </w:rPr>
      </w:pPr>
      <w:r w:rsidRPr="00803F64">
        <w:rPr>
          <w:rFonts w:cs="Times New Roman"/>
        </w:rPr>
        <w:t xml:space="preserve">a.  </w:t>
      </w:r>
      <w:r w:rsidRPr="00803F64">
        <w:rPr>
          <w:rFonts w:cs="Times New Roman"/>
          <w:sz w:val="24"/>
          <w:szCs w:val="24"/>
        </w:rPr>
        <w:t>Initial authorization for Company Level of Care will be conducted through Company Level of Care Determination process.</w:t>
      </w:r>
    </w:p>
    <w:p w14:paraId="649917F9" w14:textId="56121D04" w:rsidR="00A60A61" w:rsidRPr="00803F64" w:rsidRDefault="00A60A61" w:rsidP="00A60A61">
      <w:pPr>
        <w:autoSpaceDE w:val="0"/>
        <w:autoSpaceDN w:val="0"/>
        <w:adjustRightInd w:val="0"/>
        <w:spacing w:after="0" w:line="240" w:lineRule="auto"/>
        <w:ind w:left="270" w:hanging="270"/>
        <w:contextualSpacing/>
        <w:rPr>
          <w:rFonts w:cs="Times New Roman"/>
        </w:rPr>
      </w:pPr>
      <w:r w:rsidRPr="00803F64">
        <w:rPr>
          <w:rFonts w:cs="Times New Roman"/>
          <w:b/>
          <w:bCs/>
        </w:rPr>
        <w:t xml:space="preserve"> </w:t>
      </w:r>
      <w:r w:rsidRPr="00803F64">
        <w:rPr>
          <w:rFonts w:cs="Times New Roman"/>
        </w:rPr>
        <w:t xml:space="preserve">b. </w:t>
      </w:r>
      <w:r w:rsidRPr="00803F64">
        <w:rPr>
          <w:rFonts w:cs="Times New Roman"/>
          <w:sz w:val="24"/>
          <w:szCs w:val="24"/>
        </w:rPr>
        <w:t xml:space="preserve">Provider shall complete and submit </w:t>
      </w:r>
      <w:r w:rsidR="005B6EF9" w:rsidRPr="00803F64">
        <w:rPr>
          <w:rFonts w:cs="Times New Roman"/>
          <w:sz w:val="24"/>
          <w:szCs w:val="24"/>
        </w:rPr>
        <w:t>a</w:t>
      </w:r>
      <w:r w:rsidRPr="00803F64">
        <w:rPr>
          <w:rFonts w:cs="Times New Roman"/>
          <w:sz w:val="24"/>
          <w:szCs w:val="24"/>
        </w:rPr>
        <w:t xml:space="preserve"> Company Service Authorization Request (SAR) Form for PRTF services. Provider shall submit a SAR every thirty (30) days for continued authorization of PRTF services.</w:t>
      </w:r>
    </w:p>
    <w:p w14:paraId="6039A0F1" w14:textId="77777777" w:rsidR="00A60A61" w:rsidRPr="00803F64" w:rsidRDefault="00A60A61" w:rsidP="00A60A61">
      <w:pPr>
        <w:spacing w:before="120"/>
        <w:contextualSpacing/>
        <w:rPr>
          <w:rFonts w:cs="Times New Roman"/>
        </w:rPr>
      </w:pPr>
      <w:r w:rsidRPr="00803F64">
        <w:rPr>
          <w:rFonts w:cs="Times New Roman"/>
        </w:rPr>
        <w:t>Supporting clinical documentation shall be submitted to Company’s Access and Utilization Management / Clinical Management Department.  The Company shall process, review, and approve or deny requests for authorization of services as presented on the SAR and medical necessity.</w:t>
      </w:r>
    </w:p>
    <w:p w14:paraId="1DE03690" w14:textId="77777777" w:rsidR="00A60A61" w:rsidRPr="00803F64" w:rsidRDefault="00A60A61" w:rsidP="00A60A61">
      <w:pPr>
        <w:spacing w:after="0" w:line="240" w:lineRule="auto"/>
        <w:contextualSpacing/>
        <w:rPr>
          <w:rFonts w:cs="Times New Roman"/>
        </w:rPr>
      </w:pPr>
      <w:r w:rsidRPr="00803F64">
        <w:rPr>
          <w:rFonts w:cs="Times New Roman"/>
          <w:b/>
        </w:rPr>
        <w:t xml:space="preserve">5.  </w:t>
      </w:r>
      <w:r w:rsidRPr="00803F64">
        <w:rPr>
          <w:rFonts w:cs="Times New Roman"/>
          <w:b/>
          <w:u w:val="single"/>
        </w:rPr>
        <w:t>DOCUMENTATION</w:t>
      </w:r>
      <w:r w:rsidRPr="00803F64">
        <w:rPr>
          <w:rFonts w:cs="Times New Roman"/>
        </w:rPr>
        <w:t xml:space="preserve">: </w:t>
      </w:r>
    </w:p>
    <w:p w14:paraId="3D99F333" w14:textId="77777777" w:rsidR="00A60A61" w:rsidRPr="00803F64" w:rsidRDefault="00A60A61" w:rsidP="00A60A61">
      <w:pPr>
        <w:pStyle w:val="Default"/>
        <w:contextualSpacing/>
        <w:jc w:val="both"/>
        <w:rPr>
          <w:rFonts w:asciiTheme="minorHAnsi" w:hAnsiTheme="minorHAnsi"/>
          <w:color w:val="auto"/>
          <w:sz w:val="23"/>
          <w:szCs w:val="23"/>
        </w:rPr>
      </w:pPr>
      <w:r w:rsidRPr="00803F64">
        <w:rPr>
          <w:rFonts w:asciiTheme="minorHAnsi" w:hAnsiTheme="minorHAnsi"/>
          <w:color w:val="auto"/>
          <w:sz w:val="23"/>
          <w:szCs w:val="23"/>
        </w:rPr>
        <w:t>a.</w:t>
      </w:r>
      <w:r w:rsidRPr="00803F64">
        <w:rPr>
          <w:rFonts w:asciiTheme="minorHAnsi" w:hAnsiTheme="minorHAnsi" w:cs="Arial"/>
          <w:color w:val="auto"/>
          <w:sz w:val="23"/>
          <w:szCs w:val="23"/>
        </w:rPr>
        <w:t xml:space="preserve"> </w:t>
      </w:r>
      <w:r w:rsidRPr="00803F64">
        <w:rPr>
          <w:rFonts w:asciiTheme="minorHAnsi" w:hAnsiTheme="minorHAnsi"/>
          <w:color w:val="auto"/>
          <w:sz w:val="23"/>
          <w:szCs w:val="23"/>
        </w:rPr>
        <w:t xml:space="preserve">Provider shall document all services provided and must assure that the documentation is in compliance with the following: </w:t>
      </w:r>
    </w:p>
    <w:p w14:paraId="5613D0E8" w14:textId="77777777" w:rsidR="00A60A61" w:rsidRPr="00803F64" w:rsidRDefault="00A60A61" w:rsidP="006844A9">
      <w:pPr>
        <w:pStyle w:val="Default"/>
        <w:numPr>
          <w:ilvl w:val="0"/>
          <w:numId w:val="68"/>
        </w:numPr>
        <w:contextualSpacing/>
        <w:jc w:val="both"/>
        <w:rPr>
          <w:rFonts w:asciiTheme="minorHAnsi" w:hAnsiTheme="minorHAnsi"/>
          <w:color w:val="auto"/>
          <w:sz w:val="23"/>
          <w:szCs w:val="23"/>
        </w:rPr>
      </w:pPr>
      <w:r w:rsidRPr="00803F64">
        <w:rPr>
          <w:rFonts w:asciiTheme="minorHAnsi" w:hAnsiTheme="minorHAnsi"/>
          <w:color w:val="auto"/>
          <w:sz w:val="23"/>
          <w:szCs w:val="23"/>
        </w:rPr>
        <w:t>The applicable Records Management and Documentation Manual for Providers of Publicly-Funded MH/DD/SA Services, CAP-MR/DD Services, and Local Management Entities (APSM 45-2), Rules for Mental Health, Developmental Disabilities and Substance Abuse Facilities and Services (APSM 30-1) and/or applicable policies of the  Division of Health Benefits including but not limited to the: Outpatient Behavioral Health Services provided by Direct Enrolled Providers, Inpatient Behavioral Health Services, Enhanced Mental Health and Substance Abuse Services, Psychiatric Residential Treatment Facilities, Services for Individuals with Mental Retardation/Developmental Disabilities and Mental Health/Substance Abuse Co-Occurring Disorders; and</w:t>
      </w:r>
      <w:r w:rsidRPr="00803F64">
        <w:rPr>
          <w:rFonts w:asciiTheme="minorHAnsi" w:hAnsiTheme="minorHAnsi"/>
          <w:i/>
          <w:iCs/>
          <w:color w:val="auto"/>
          <w:sz w:val="23"/>
          <w:szCs w:val="23"/>
        </w:rPr>
        <w:t xml:space="preserve"> </w:t>
      </w:r>
    </w:p>
    <w:p w14:paraId="514224E7" w14:textId="77777777" w:rsidR="00A60A61" w:rsidRPr="00803F64" w:rsidRDefault="00A60A61" w:rsidP="006844A9">
      <w:pPr>
        <w:pStyle w:val="Default"/>
        <w:numPr>
          <w:ilvl w:val="0"/>
          <w:numId w:val="68"/>
        </w:numPr>
        <w:tabs>
          <w:tab w:val="left" w:pos="1170"/>
        </w:tabs>
        <w:contextualSpacing/>
        <w:rPr>
          <w:rFonts w:asciiTheme="minorHAnsi" w:hAnsiTheme="minorHAnsi"/>
          <w:color w:val="auto"/>
          <w:sz w:val="23"/>
          <w:szCs w:val="23"/>
        </w:rPr>
      </w:pPr>
      <w:r w:rsidRPr="00803F64">
        <w:rPr>
          <w:rFonts w:asciiTheme="minorHAnsi" w:hAnsiTheme="minorHAnsi"/>
          <w:color w:val="auto"/>
          <w:sz w:val="23"/>
          <w:szCs w:val="23"/>
        </w:rPr>
        <w:t xml:space="preserve">Documentation must support services as delineated in the goals of the Client’s habilitation plan; and </w:t>
      </w:r>
    </w:p>
    <w:p w14:paraId="718E9CD7" w14:textId="77777777" w:rsidR="00A60A61" w:rsidRPr="00803F64" w:rsidRDefault="00A60A61" w:rsidP="006844A9">
      <w:pPr>
        <w:pStyle w:val="Default"/>
        <w:numPr>
          <w:ilvl w:val="0"/>
          <w:numId w:val="68"/>
        </w:numPr>
        <w:contextualSpacing/>
        <w:rPr>
          <w:rFonts w:asciiTheme="minorHAnsi" w:hAnsiTheme="minorHAnsi"/>
          <w:color w:val="auto"/>
          <w:sz w:val="23"/>
          <w:szCs w:val="23"/>
        </w:rPr>
      </w:pPr>
      <w:r w:rsidRPr="00803F64">
        <w:rPr>
          <w:rFonts w:asciiTheme="minorHAnsi" w:hAnsiTheme="minorHAnsi"/>
          <w:color w:val="auto"/>
          <w:sz w:val="23"/>
          <w:szCs w:val="23"/>
        </w:rPr>
        <w:t xml:space="preserve">Documentation must reflect/support the billing diagnosis, the number of units provided and billed, and the standards of the billing code; and </w:t>
      </w:r>
    </w:p>
    <w:p w14:paraId="0723C5AA" w14:textId="77777777" w:rsidR="00A60A61" w:rsidRPr="00803F64" w:rsidRDefault="00A60A61" w:rsidP="006844A9">
      <w:pPr>
        <w:pStyle w:val="Default"/>
        <w:numPr>
          <w:ilvl w:val="0"/>
          <w:numId w:val="68"/>
        </w:numPr>
        <w:contextualSpacing/>
        <w:rPr>
          <w:rFonts w:asciiTheme="minorHAnsi" w:hAnsiTheme="minorHAnsi"/>
          <w:color w:val="auto"/>
          <w:sz w:val="23"/>
          <w:szCs w:val="23"/>
        </w:rPr>
      </w:pPr>
      <w:r w:rsidRPr="00803F64">
        <w:rPr>
          <w:rFonts w:asciiTheme="minorHAnsi" w:hAnsiTheme="minorHAnsi"/>
          <w:color w:val="auto"/>
          <w:sz w:val="23"/>
          <w:szCs w:val="23"/>
        </w:rPr>
        <w:t xml:space="preserve">Provider shall maintain clinical documentation supporting the Clients medical necessity for the services and shall provide it to Company upon request. </w:t>
      </w:r>
    </w:p>
    <w:p w14:paraId="0262D16B" w14:textId="77777777" w:rsidR="00A60A61" w:rsidRPr="00803F64" w:rsidRDefault="00A60A61" w:rsidP="00A60A61">
      <w:pPr>
        <w:pStyle w:val="Title"/>
        <w:jc w:val="both"/>
        <w:rPr>
          <w:rFonts w:asciiTheme="minorHAnsi" w:hAnsiTheme="minorHAnsi"/>
          <w:color w:val="auto"/>
          <w:sz w:val="22"/>
          <w:szCs w:val="22"/>
        </w:rPr>
      </w:pPr>
      <w:r w:rsidRPr="00803F64">
        <w:rPr>
          <w:rFonts w:asciiTheme="minorHAnsi" w:hAnsiTheme="minorHAnsi"/>
          <w:color w:val="auto"/>
          <w:sz w:val="22"/>
          <w:szCs w:val="22"/>
        </w:rPr>
        <w:t>b. Provider, upon the request of Company’s Utilization Management Department, shall within five (5) days of request, provide original or certified copies of all additional documentation for utilization management activities such as concurrent and retrospective review. Material may include, but is not limited to: +</w:t>
      </w:r>
    </w:p>
    <w:p w14:paraId="2408B45D" w14:textId="77777777" w:rsidR="00A60A61" w:rsidRPr="00803F64" w:rsidRDefault="00A60A61" w:rsidP="00A60A61">
      <w:pPr>
        <w:pStyle w:val="Default"/>
        <w:ind w:left="810" w:hanging="360"/>
        <w:contextualSpacing/>
        <w:jc w:val="both"/>
        <w:rPr>
          <w:rFonts w:asciiTheme="minorHAnsi" w:hAnsiTheme="minorHAnsi"/>
          <w:color w:val="auto"/>
          <w:sz w:val="22"/>
          <w:szCs w:val="22"/>
        </w:rPr>
      </w:pPr>
      <w:r w:rsidRPr="00803F64">
        <w:rPr>
          <w:rFonts w:asciiTheme="minorHAnsi" w:hAnsiTheme="minorHAnsi"/>
          <w:color w:val="auto"/>
          <w:sz w:val="22"/>
          <w:szCs w:val="22"/>
        </w:rPr>
        <w:t xml:space="preserve">1. Original or certified copies of the clinical assessment that supports the Level of Care and medical   necessity of the service(s) for which authorization is being sought* </w:t>
      </w:r>
    </w:p>
    <w:p w14:paraId="7CFC19FE" w14:textId="77777777" w:rsidR="00A60A61" w:rsidRPr="00803F64" w:rsidRDefault="00A60A61" w:rsidP="00A60A61">
      <w:pPr>
        <w:pStyle w:val="Default"/>
        <w:ind w:left="720" w:hanging="270"/>
        <w:contextualSpacing/>
        <w:jc w:val="both"/>
        <w:rPr>
          <w:rFonts w:asciiTheme="minorHAnsi" w:hAnsiTheme="minorHAnsi"/>
          <w:color w:val="auto"/>
          <w:sz w:val="22"/>
          <w:szCs w:val="22"/>
        </w:rPr>
      </w:pPr>
      <w:r w:rsidRPr="00803F64">
        <w:rPr>
          <w:rFonts w:asciiTheme="minorHAnsi" w:hAnsiTheme="minorHAnsi"/>
          <w:color w:val="auto"/>
          <w:sz w:val="22"/>
          <w:szCs w:val="22"/>
        </w:rPr>
        <w:t xml:space="preserve">2.  Original or certified copies of the progress notes* </w:t>
      </w:r>
    </w:p>
    <w:p w14:paraId="6E7E1DAE" w14:textId="77777777" w:rsidR="00A60A61" w:rsidRPr="00803F64" w:rsidRDefault="00A60A61" w:rsidP="00A60A61">
      <w:pPr>
        <w:pStyle w:val="Default"/>
        <w:ind w:left="720" w:hanging="270"/>
        <w:contextualSpacing/>
        <w:jc w:val="both"/>
        <w:rPr>
          <w:rFonts w:asciiTheme="minorHAnsi" w:hAnsiTheme="minorHAnsi"/>
          <w:color w:val="auto"/>
          <w:sz w:val="22"/>
          <w:szCs w:val="22"/>
        </w:rPr>
      </w:pPr>
      <w:r w:rsidRPr="00803F64">
        <w:rPr>
          <w:rFonts w:asciiTheme="minorHAnsi" w:hAnsiTheme="minorHAnsi"/>
          <w:color w:val="auto"/>
          <w:sz w:val="22"/>
          <w:szCs w:val="22"/>
        </w:rPr>
        <w:t xml:space="preserve">3.  Original or certified copies of the service order signed by appropriate professional* </w:t>
      </w:r>
    </w:p>
    <w:p w14:paraId="77459884" w14:textId="77777777" w:rsidR="00A60A61" w:rsidRPr="00803F64" w:rsidRDefault="00A60A61" w:rsidP="00A60A61">
      <w:pPr>
        <w:pStyle w:val="Default"/>
        <w:ind w:left="720" w:hanging="270"/>
        <w:contextualSpacing/>
        <w:jc w:val="both"/>
        <w:rPr>
          <w:rFonts w:asciiTheme="minorHAnsi" w:hAnsiTheme="minorHAnsi"/>
          <w:color w:val="auto"/>
          <w:sz w:val="22"/>
          <w:szCs w:val="22"/>
        </w:rPr>
      </w:pPr>
      <w:r w:rsidRPr="00803F64">
        <w:rPr>
          <w:rFonts w:asciiTheme="minorHAnsi" w:hAnsiTheme="minorHAnsi"/>
          <w:color w:val="auto"/>
          <w:sz w:val="22"/>
          <w:szCs w:val="22"/>
        </w:rPr>
        <w:t xml:space="preserve">4.  Original or certified copies of the service plan * </w:t>
      </w:r>
    </w:p>
    <w:p w14:paraId="43F8E6FB" w14:textId="77777777" w:rsidR="00A60A61" w:rsidRPr="00803F64" w:rsidRDefault="00A60A61" w:rsidP="00A60A61">
      <w:pPr>
        <w:widowControl w:val="0"/>
        <w:autoSpaceDE w:val="0"/>
        <w:autoSpaceDN w:val="0"/>
        <w:adjustRightInd w:val="0"/>
        <w:spacing w:after="0" w:line="240" w:lineRule="auto"/>
        <w:ind w:left="720" w:hanging="270"/>
        <w:contextualSpacing/>
        <w:jc w:val="both"/>
        <w:rPr>
          <w:rFonts w:cs="Times New Roman"/>
          <w:i/>
          <w:iCs/>
          <w:sz w:val="22"/>
          <w:szCs w:val="22"/>
        </w:rPr>
      </w:pPr>
      <w:r w:rsidRPr="00803F64">
        <w:rPr>
          <w:rFonts w:cs="Times New Roman"/>
          <w:i/>
          <w:iCs/>
          <w:sz w:val="22"/>
          <w:szCs w:val="22"/>
        </w:rPr>
        <w:t xml:space="preserve">* All clinical documentation must contain elements as set forth in and required by the North Carolina Division of Mental Health, Developmental Disabilities, and Substance Abuse Services Records Management and Documentation Manual for Providers of Publicly-Funded MH/DD/SA Services, CAP-MR/DD Services, and Local Management Entities (APSM 45-2) or DHB requirements as noted in paragraph 5.a.1 of this section.   </w:t>
      </w:r>
    </w:p>
    <w:p w14:paraId="3EC1FBBB" w14:textId="77777777" w:rsidR="00A60A61" w:rsidRPr="00803F64" w:rsidRDefault="00A60A61" w:rsidP="00A60A61">
      <w:pPr>
        <w:widowControl w:val="0"/>
        <w:autoSpaceDE w:val="0"/>
        <w:autoSpaceDN w:val="0"/>
        <w:adjustRightInd w:val="0"/>
        <w:spacing w:after="160" w:line="240" w:lineRule="auto"/>
        <w:ind w:left="446"/>
        <w:contextualSpacing/>
        <w:jc w:val="both"/>
        <w:rPr>
          <w:rFonts w:cs="Times New Roman"/>
        </w:rPr>
      </w:pPr>
      <w:r w:rsidRPr="00803F64">
        <w:rPr>
          <w:rFonts w:cs="Times New Roman"/>
        </w:rPr>
        <w:t xml:space="preserve">Documentation in either original or certified copy form shall be submitted to Company’s Access and </w:t>
      </w:r>
      <w:r w:rsidRPr="00803F64">
        <w:rPr>
          <w:rFonts w:cs="Times New Roman"/>
        </w:rPr>
        <w:lastRenderedPageBreak/>
        <w:t xml:space="preserve">Utilization Management/Clinical Management Department. </w:t>
      </w:r>
    </w:p>
    <w:p w14:paraId="32E318E4" w14:textId="77777777" w:rsidR="00A60A61" w:rsidRPr="00803F64" w:rsidRDefault="00A60A61" w:rsidP="00A60A61">
      <w:pPr>
        <w:spacing w:after="0"/>
        <w:contextualSpacing/>
        <w:rPr>
          <w:rFonts w:cs="Times New Roman"/>
        </w:rPr>
      </w:pPr>
      <w:r w:rsidRPr="00803F64">
        <w:rPr>
          <w:rFonts w:cs="Times New Roman"/>
          <w:b/>
        </w:rPr>
        <w:t>6.</w:t>
      </w:r>
      <w:r w:rsidRPr="00803F64">
        <w:rPr>
          <w:rFonts w:cs="Times New Roman"/>
        </w:rPr>
        <w:t xml:space="preserve">  </w:t>
      </w:r>
      <w:r w:rsidRPr="00803F64">
        <w:rPr>
          <w:rFonts w:cs="Times New Roman"/>
          <w:b/>
          <w:u w:val="single"/>
        </w:rPr>
        <w:t>REIMBURSEMENT</w:t>
      </w:r>
      <w:r w:rsidRPr="00803F64">
        <w:rPr>
          <w:rFonts w:cs="Times New Roman"/>
        </w:rPr>
        <w:t xml:space="preserve">: </w:t>
      </w:r>
    </w:p>
    <w:p w14:paraId="4D3EA224" w14:textId="77777777" w:rsidR="00A60A61" w:rsidRPr="00803F64" w:rsidRDefault="00A60A61" w:rsidP="006844A9">
      <w:pPr>
        <w:pStyle w:val="ListParagraph"/>
        <w:numPr>
          <w:ilvl w:val="0"/>
          <w:numId w:val="69"/>
        </w:numPr>
        <w:rPr>
          <w:rFonts w:cs="Times New Roman"/>
        </w:rPr>
      </w:pPr>
      <w:r w:rsidRPr="00803F64">
        <w:rPr>
          <w:rFonts w:cs="Times New Roman"/>
        </w:rPr>
        <w:t>Any and all payments by Company to Provider agreed upon in this Procurement Contract, including any reimbursements under Service Authorization Letters issued hereunder, are subject to annual budgetary appropriations by Company for such payments in accordance with G.S. 122C-144.1(a) under the provisions of Article III of Subchapter 3 of G.S. Chapter 159, the Local Government Budget and Fiscal Control Act.</w:t>
      </w:r>
    </w:p>
    <w:p w14:paraId="76DF2B92" w14:textId="77777777" w:rsidR="00A60A61" w:rsidRPr="00803F64" w:rsidRDefault="00A60A61" w:rsidP="006844A9">
      <w:pPr>
        <w:pStyle w:val="ListParagraph"/>
        <w:numPr>
          <w:ilvl w:val="0"/>
          <w:numId w:val="69"/>
        </w:numPr>
        <w:rPr>
          <w:rFonts w:cs="Times New Roman"/>
        </w:rPr>
      </w:pPr>
      <w:r w:rsidRPr="00803F64">
        <w:rPr>
          <w:rFonts w:cs="Times New Roman"/>
        </w:rPr>
        <w:t>Provider understands and agrees that reimbursement rates are established by Company.</w:t>
      </w:r>
    </w:p>
    <w:p w14:paraId="6A9780D7" w14:textId="77777777" w:rsidR="00A60A61" w:rsidRPr="00803F64" w:rsidRDefault="00A60A61" w:rsidP="006844A9">
      <w:pPr>
        <w:pStyle w:val="ListParagraph"/>
        <w:numPr>
          <w:ilvl w:val="0"/>
          <w:numId w:val="69"/>
        </w:numPr>
        <w:rPr>
          <w:rFonts w:cs="Times New Roman"/>
        </w:rPr>
      </w:pPr>
      <w:r w:rsidRPr="00803F64">
        <w:rPr>
          <w:rFonts w:cs="Times New Roman"/>
        </w:rPr>
        <w:t xml:space="preserve">Company will provide payment to Provider for services provided and approved which were authorized by Company for which Provider has been credentialed.  </w:t>
      </w:r>
    </w:p>
    <w:p w14:paraId="51369B3C" w14:textId="77777777" w:rsidR="00A60A61" w:rsidRPr="00803F64" w:rsidRDefault="00A60A61" w:rsidP="006844A9">
      <w:pPr>
        <w:pStyle w:val="ListParagraph"/>
        <w:numPr>
          <w:ilvl w:val="0"/>
          <w:numId w:val="69"/>
        </w:numPr>
        <w:spacing w:line="240" w:lineRule="auto"/>
        <w:rPr>
          <w:rFonts w:cs="Times New Roman"/>
        </w:rPr>
      </w:pPr>
      <w:r w:rsidRPr="00803F64">
        <w:rPr>
          <w:rFonts w:cs="Times New Roman"/>
        </w:rPr>
        <w:t>All claims will be processed in accordance with the North Carolina State Division of Mental Health, Developmental Disabilities, and Substance Abuse Services Prompt Pay Guidelines as set forth in the General Conditions for Provision of Services for Procurement Contract – PRTF.</w:t>
      </w:r>
    </w:p>
    <w:p w14:paraId="36EE328D" w14:textId="77777777" w:rsidR="00A60A61" w:rsidRPr="00803F64" w:rsidRDefault="00A60A61" w:rsidP="00A60A61">
      <w:pPr>
        <w:spacing w:after="0" w:line="240" w:lineRule="auto"/>
        <w:contextualSpacing/>
        <w:rPr>
          <w:rFonts w:cs="Times New Roman"/>
        </w:rPr>
      </w:pPr>
      <w:r w:rsidRPr="00803F64">
        <w:rPr>
          <w:rFonts w:cs="Times New Roman"/>
          <w:b/>
          <w:u w:val="single"/>
        </w:rPr>
        <w:t>PRTF Services</w:t>
      </w:r>
      <w:r w:rsidRPr="00803F64">
        <w:rPr>
          <w:rFonts w:cs="Times New Roman"/>
        </w:rPr>
        <w:t xml:space="preserve">: </w:t>
      </w:r>
    </w:p>
    <w:p w14:paraId="6B161852" w14:textId="77777777" w:rsidR="00A60A61" w:rsidRPr="00803F64" w:rsidRDefault="00A60A61" w:rsidP="00A60A61">
      <w:pPr>
        <w:contextualSpacing/>
        <w:rPr>
          <w:sz w:val="23"/>
          <w:szCs w:val="23"/>
        </w:rPr>
      </w:pPr>
      <w:r w:rsidRPr="00803F64">
        <w:rPr>
          <w:rFonts w:cs="Times New Roman"/>
        </w:rPr>
        <w:t>Provider must bill Company for all PRTF Services for Clients whose county of Medicaid as designated by the Department of Social Services is from Burke, Catawba, Cleveland, Gaston, Iredell, Lincoln, Rutherford, Surry or Yadkin Counties. Provider will be reimbursed on a provider-specific bed day rate as established by DHB for the current fiscal year. Company will reimburse Provider according to Company established payment schedule for PRTF services.  Provider agrees to accept payment from Company as payment in ful</w:t>
      </w:r>
      <w:r w:rsidRPr="00803F64">
        <w:rPr>
          <w:sz w:val="23"/>
          <w:szCs w:val="23"/>
        </w:rPr>
        <w:t>l.</w:t>
      </w:r>
    </w:p>
    <w:p w14:paraId="49AFFE78" w14:textId="77777777" w:rsidR="00A60A61" w:rsidRPr="00803F64" w:rsidRDefault="00A60A61" w:rsidP="00A60A61">
      <w:pPr>
        <w:contextualSpacing/>
        <w:rPr>
          <w:rFonts w:cs="Times New Roman"/>
        </w:rPr>
      </w:pPr>
      <w:r w:rsidRPr="00803F64">
        <w:rPr>
          <w:rFonts w:cs="Times New Roman"/>
        </w:rPr>
        <w:t xml:space="preserve">Provider shall submit their approved PRTF rate letter from DHB to Company within ten (10) days of receipt.   </w:t>
      </w:r>
    </w:p>
    <w:p w14:paraId="7FC22505" w14:textId="77777777" w:rsidR="00A60A61" w:rsidRPr="00803F64" w:rsidRDefault="00A60A61" w:rsidP="00A60A61">
      <w:pPr>
        <w:contextualSpacing/>
        <w:rPr>
          <w:rFonts w:cs="Times New Roman"/>
        </w:rPr>
      </w:pPr>
      <w:r w:rsidRPr="00803F64">
        <w:rPr>
          <w:rFonts w:cs="Times New Roman"/>
        </w:rPr>
        <w:t xml:space="preserve"> If Provider provides services to Clients whose Medicaid originates from a county other than Burke, Catawba, Cleveland, Gaston, Iredell, Lincoln, Rutherford, Surry or Yadkin, and services are not authorized by Company, Provider will not bill or receive reimbursement from Company. </w:t>
      </w:r>
    </w:p>
    <w:p w14:paraId="56133271" w14:textId="77777777" w:rsidR="00A60A61" w:rsidRPr="00803F64" w:rsidRDefault="00A60A61" w:rsidP="00A60A61">
      <w:pPr>
        <w:contextualSpacing/>
        <w:rPr>
          <w:rFonts w:cs="Times New Roman"/>
        </w:rPr>
      </w:pPr>
      <w:r w:rsidRPr="00803F64">
        <w:rPr>
          <w:rFonts w:cs="Times New Roman"/>
        </w:rPr>
        <w:t>ALL services must be authorized by Company prior to delivery.</w:t>
      </w:r>
    </w:p>
    <w:p w14:paraId="3982FC2E" w14:textId="77777777" w:rsidR="00A60A61" w:rsidRPr="00803F64" w:rsidRDefault="00A60A61" w:rsidP="00A60A61">
      <w:pPr>
        <w:contextualSpacing/>
        <w:rPr>
          <w:rFonts w:cs="Times New Roman"/>
        </w:rPr>
      </w:pPr>
      <w:r w:rsidRPr="00803F64">
        <w:rPr>
          <w:rFonts w:cs="Times New Roman"/>
        </w:rPr>
        <w:t>Provider agrees to accept payment from Company as payment in full.</w:t>
      </w:r>
    </w:p>
    <w:p w14:paraId="71115676" w14:textId="77777777" w:rsidR="00A60A61" w:rsidRPr="00803F64" w:rsidRDefault="00A60A61" w:rsidP="00A60A61">
      <w:pPr>
        <w:contextualSpacing/>
        <w:rPr>
          <w:rFonts w:cs="Times New Roman"/>
        </w:rPr>
      </w:pPr>
      <w:r w:rsidRPr="00803F64">
        <w:rPr>
          <w:rFonts w:cs="Times New Roman"/>
          <w:b/>
          <w:u w:val="single"/>
        </w:rPr>
        <w:t>Billing</w:t>
      </w:r>
      <w:r w:rsidRPr="00803F64">
        <w:rPr>
          <w:rFonts w:cs="Times New Roman"/>
        </w:rPr>
        <w:t xml:space="preserve">: </w:t>
      </w:r>
    </w:p>
    <w:p w14:paraId="412EE055" w14:textId="77777777" w:rsidR="00A60A61" w:rsidRPr="00803F64" w:rsidRDefault="00A60A61" w:rsidP="00A60A61">
      <w:pPr>
        <w:contextualSpacing/>
        <w:rPr>
          <w:rFonts w:cs="Times New Roman"/>
        </w:rPr>
      </w:pPr>
      <w:r w:rsidRPr="00803F64">
        <w:rPr>
          <w:rFonts w:cs="Times New Roman"/>
        </w:rPr>
        <w:t>Claims for services must be submitted within ninety (90) days of the date of service. All claims submitted past ninety (90) days of the date of service will be denied and cannot be resubmitted to Company.  Company reserves the right to waive this requirement if the third party insurance had not responded to initial claim submission.  Provider must contact Company’s Finance Department if this occurs.</w:t>
      </w:r>
    </w:p>
    <w:p w14:paraId="3E60F346" w14:textId="77777777" w:rsidR="00A60A61" w:rsidRPr="00803F64" w:rsidRDefault="00A60A61" w:rsidP="00A60A61">
      <w:pPr>
        <w:contextualSpacing/>
        <w:rPr>
          <w:rFonts w:cs="Times New Roman"/>
        </w:rPr>
      </w:pPr>
      <w:r w:rsidRPr="00803F64">
        <w:rPr>
          <w:rFonts w:cs="Times New Roman"/>
        </w:rPr>
        <w:t>Billing Diagnosis submitted on claims must be consistent with the service provided.</w:t>
      </w:r>
    </w:p>
    <w:p w14:paraId="28618877" w14:textId="77777777" w:rsidR="00A60A61" w:rsidRPr="00803F64" w:rsidRDefault="00A60A61" w:rsidP="00A60A61">
      <w:pPr>
        <w:contextualSpacing/>
        <w:rPr>
          <w:rFonts w:cs="Times New Roman"/>
        </w:rPr>
      </w:pPr>
      <w:r w:rsidRPr="00803F64">
        <w:rPr>
          <w:rFonts w:cs="Times New Roman"/>
        </w:rPr>
        <w:t>Provider must submit all claims for PRTF services by one of the following methods:</w:t>
      </w:r>
    </w:p>
    <w:p w14:paraId="40BD145F" w14:textId="77777777" w:rsidR="00A60A61" w:rsidRPr="00803F64" w:rsidRDefault="00A60A61" w:rsidP="00A60A61">
      <w:pPr>
        <w:contextualSpacing/>
        <w:rPr>
          <w:rFonts w:cs="Times New Roman"/>
        </w:rPr>
      </w:pPr>
      <w:r w:rsidRPr="00803F64">
        <w:rPr>
          <w:rFonts w:cs="Times New Roman"/>
        </w:rPr>
        <w:t>1.  Electronic submission on the American National Standards Institute 837 Inpatient (I) format; or</w:t>
      </w:r>
    </w:p>
    <w:p w14:paraId="30C363DE" w14:textId="77777777" w:rsidR="00A60A61" w:rsidRPr="00803F64" w:rsidRDefault="00A60A61" w:rsidP="00A60A61">
      <w:pPr>
        <w:contextualSpacing/>
        <w:rPr>
          <w:rFonts w:cs="Times New Roman"/>
        </w:rPr>
      </w:pPr>
      <w:r w:rsidRPr="00803F64">
        <w:rPr>
          <w:rFonts w:cs="Times New Roman"/>
        </w:rPr>
        <w:t>2.  Submission using Alpha MCS, a secure web-based application.</w:t>
      </w:r>
    </w:p>
    <w:p w14:paraId="52DB0FF1" w14:textId="77777777" w:rsidR="00A60A61" w:rsidRPr="00803F64" w:rsidRDefault="00A60A61" w:rsidP="00A60A61">
      <w:pPr>
        <w:contextualSpacing/>
        <w:rPr>
          <w:sz w:val="23"/>
          <w:szCs w:val="23"/>
        </w:rPr>
      </w:pPr>
      <w:r w:rsidRPr="00803F64">
        <w:rPr>
          <w:rFonts w:cs="Times New Roman"/>
        </w:rPr>
        <w:t>Provider shall have one-hundred and eighty (180) days from the date of service to resubmit a claim to Company. Any denied claims resubmitted past one-hundred and eighty (180) days from the date of service will be denied and no further rebilling will be processed by Company.</w:t>
      </w:r>
      <w:r w:rsidRPr="00803F64">
        <w:rPr>
          <w:sz w:val="23"/>
          <w:szCs w:val="23"/>
        </w:rPr>
        <w:t xml:space="preserve">  </w:t>
      </w:r>
    </w:p>
    <w:p w14:paraId="491B4A7E" w14:textId="77777777" w:rsidR="006844A9" w:rsidRPr="00803F64" w:rsidRDefault="006844A9" w:rsidP="00A60A61">
      <w:pPr>
        <w:contextualSpacing/>
        <w:rPr>
          <w:rFonts w:cs="Times New Roman"/>
          <w:b/>
          <w:bCs/>
          <w:sz w:val="23"/>
          <w:szCs w:val="23"/>
          <w:u w:val="single"/>
        </w:rPr>
      </w:pPr>
    </w:p>
    <w:p w14:paraId="6D9C0048" w14:textId="77777777" w:rsidR="006844A9" w:rsidRPr="00803F64" w:rsidRDefault="006844A9" w:rsidP="00A60A61">
      <w:pPr>
        <w:contextualSpacing/>
        <w:rPr>
          <w:rFonts w:cs="Times New Roman"/>
          <w:b/>
          <w:bCs/>
          <w:sz w:val="23"/>
          <w:szCs w:val="23"/>
          <w:u w:val="single"/>
        </w:rPr>
      </w:pPr>
    </w:p>
    <w:p w14:paraId="38FF77A7" w14:textId="37059E70" w:rsidR="00A60A61" w:rsidRPr="00803F64" w:rsidRDefault="00A60A61" w:rsidP="00A60A61">
      <w:pPr>
        <w:contextualSpacing/>
        <w:rPr>
          <w:rFonts w:cs="Times New Roman"/>
          <w:b/>
          <w:bCs/>
          <w:sz w:val="23"/>
          <w:szCs w:val="23"/>
          <w:u w:val="single"/>
        </w:rPr>
      </w:pPr>
      <w:r w:rsidRPr="00803F64">
        <w:rPr>
          <w:rFonts w:cs="Times New Roman"/>
          <w:b/>
          <w:bCs/>
          <w:sz w:val="23"/>
          <w:szCs w:val="23"/>
          <w:u w:val="single"/>
        </w:rPr>
        <w:t>Third Party Reimbursement:</w:t>
      </w:r>
    </w:p>
    <w:p w14:paraId="3B9E191C" w14:textId="77777777" w:rsidR="00A60A61" w:rsidRPr="00803F64" w:rsidRDefault="00A60A61" w:rsidP="00A60A61">
      <w:pPr>
        <w:contextualSpacing/>
        <w:rPr>
          <w:rFonts w:cs="Times New Roman"/>
          <w:bCs/>
          <w:sz w:val="23"/>
          <w:szCs w:val="23"/>
        </w:rPr>
      </w:pPr>
      <w:r w:rsidRPr="00803F64">
        <w:rPr>
          <w:rFonts w:cs="Times New Roman"/>
          <w:bCs/>
          <w:sz w:val="23"/>
          <w:szCs w:val="23"/>
        </w:rPr>
        <w:lastRenderedPageBreak/>
        <w:t>Provider must comply with the Third Party reimbursement requirement as described in the General Conditions for Provision of Services Procurement Contract.</w:t>
      </w:r>
    </w:p>
    <w:p w14:paraId="3B36200A" w14:textId="77777777" w:rsidR="00A60A61" w:rsidRPr="00803F64" w:rsidRDefault="00A60A61" w:rsidP="00A60A61">
      <w:pPr>
        <w:spacing w:before="200"/>
        <w:contextualSpacing/>
        <w:rPr>
          <w:rFonts w:cs="Times New Roman"/>
        </w:rPr>
      </w:pPr>
      <w:r w:rsidRPr="00803F64">
        <w:rPr>
          <w:rFonts w:cs="Times New Roman"/>
          <w:b/>
        </w:rPr>
        <w:t>7.</w:t>
      </w:r>
      <w:r w:rsidRPr="00803F64">
        <w:rPr>
          <w:rFonts w:cs="Times New Roman"/>
        </w:rPr>
        <w:t xml:space="preserve">  </w:t>
      </w:r>
      <w:r w:rsidRPr="00803F64">
        <w:rPr>
          <w:rFonts w:cs="Times New Roman"/>
          <w:b/>
          <w:caps/>
          <w:u w:val="single"/>
        </w:rPr>
        <w:t>Severability</w:t>
      </w:r>
      <w:r w:rsidRPr="00803F64">
        <w:rPr>
          <w:rFonts w:cs="Times New Roman"/>
        </w:rPr>
        <w:t xml:space="preserve">: </w:t>
      </w:r>
    </w:p>
    <w:p w14:paraId="2677E372" w14:textId="77777777" w:rsidR="00A60A61" w:rsidRPr="00803F64" w:rsidRDefault="00A60A61" w:rsidP="00A60A61">
      <w:pPr>
        <w:contextualSpacing/>
        <w:rPr>
          <w:rFonts w:cs="Times New Roman"/>
        </w:rPr>
      </w:pPr>
      <w:r w:rsidRPr="00803F64">
        <w:rPr>
          <w:rFonts w:cs="Times New Roman"/>
        </w:rPr>
        <w:t>If any one or more provisions of this Agreement are declared invalid or unenforceable, the same shall not affect the validity or enforceability of any other provision of this Agreement and such invalid or unenforceable provision shall be limited or curtailed only to the extent necessary to make such provision valid and enforceable.</w:t>
      </w:r>
    </w:p>
    <w:p w14:paraId="605D4EA6" w14:textId="77777777" w:rsidR="00A60A61" w:rsidRPr="00803F64" w:rsidRDefault="00A60A61" w:rsidP="00A60A61">
      <w:pPr>
        <w:contextualSpacing/>
        <w:rPr>
          <w:rFonts w:cs="Times New Roman"/>
        </w:rPr>
      </w:pPr>
      <w:r w:rsidRPr="00803F64">
        <w:rPr>
          <w:rFonts w:cs="Times New Roman"/>
          <w:b/>
        </w:rPr>
        <w:t>8.</w:t>
      </w:r>
      <w:r w:rsidRPr="00803F64">
        <w:rPr>
          <w:rFonts w:cs="Times New Roman"/>
        </w:rPr>
        <w:t xml:space="preserve"> </w:t>
      </w:r>
      <w:r w:rsidRPr="00803F64">
        <w:rPr>
          <w:rFonts w:cs="Times New Roman"/>
          <w:b/>
          <w:caps/>
          <w:u w:val="single"/>
        </w:rPr>
        <w:t xml:space="preserve"> Indemnification</w:t>
      </w:r>
      <w:r w:rsidRPr="00803F64">
        <w:rPr>
          <w:rFonts w:cs="Times New Roman"/>
        </w:rPr>
        <w:t xml:space="preserve">: </w:t>
      </w:r>
    </w:p>
    <w:p w14:paraId="769F2605" w14:textId="77777777" w:rsidR="00A60A61" w:rsidRPr="00803F64" w:rsidRDefault="00A60A61" w:rsidP="00A60A61">
      <w:pPr>
        <w:contextualSpacing/>
        <w:rPr>
          <w:rFonts w:cs="Times New Roman"/>
        </w:rPr>
      </w:pPr>
      <w:r w:rsidRPr="00803F64">
        <w:rPr>
          <w:rFonts w:cs="Times New Roman"/>
        </w:rPr>
        <w:t>In accordance with 10A NCAC 27A, .0106, section 8, the Provider agrees to indemnify and hold Company harmless to the extent allowed by law from all liability, loss, damage, claim and expense of any kind, including costs of the defense which result from negligent or willful acts and omissions by the Provider and its agents or employees regarding the duties and obligations of the Provider under this Contract or otherwise, including the duty to maintain the legal standard of care applicable to the Provider. If this Contract is terminated, the obligations of the Provider regarding indemnification under this Contract shall survive the termination of this Contract regarding any liability for acts or omissions, which occurred prior to the termination.</w:t>
      </w:r>
    </w:p>
    <w:p w14:paraId="52828759" w14:textId="77777777" w:rsidR="00A60A61" w:rsidRPr="00803F64" w:rsidRDefault="00A60A61" w:rsidP="00A60A61">
      <w:pPr>
        <w:contextualSpacing/>
        <w:rPr>
          <w:rFonts w:cs="Times New Roman"/>
        </w:rPr>
      </w:pPr>
      <w:r w:rsidRPr="00803F64">
        <w:rPr>
          <w:rFonts w:cs="Times New Roman"/>
          <w:b/>
        </w:rPr>
        <w:t>9.</w:t>
      </w:r>
      <w:r w:rsidRPr="00803F64">
        <w:rPr>
          <w:rFonts w:cs="Times New Roman"/>
        </w:rPr>
        <w:t xml:space="preserve">  </w:t>
      </w:r>
      <w:r w:rsidRPr="00803F64">
        <w:rPr>
          <w:rFonts w:cs="Times New Roman"/>
          <w:b/>
          <w:caps/>
          <w:u w:val="single"/>
        </w:rPr>
        <w:t>Required Appendices &amp; Attachments</w:t>
      </w:r>
      <w:r w:rsidRPr="00803F64">
        <w:rPr>
          <w:rFonts w:cs="Times New Roman"/>
        </w:rPr>
        <w:t xml:space="preserve">: </w:t>
      </w:r>
    </w:p>
    <w:p w14:paraId="748F5325" w14:textId="77777777" w:rsidR="00A60A61" w:rsidRPr="00803F64" w:rsidRDefault="00A60A61" w:rsidP="00A60A61">
      <w:pPr>
        <w:ind w:left="1440" w:hanging="1170"/>
        <w:contextualSpacing/>
        <w:rPr>
          <w:rFonts w:cs="Times New Roman"/>
        </w:rPr>
      </w:pPr>
      <w:r w:rsidRPr="00803F64">
        <w:rPr>
          <w:rFonts w:cs="Times New Roman"/>
        </w:rPr>
        <w:t xml:space="preserve"> Appendix A - GENERAL CONDITIONS, PROCUREMENT CONTRACT –PRTF</w:t>
      </w:r>
    </w:p>
    <w:p w14:paraId="3975AF46" w14:textId="77777777" w:rsidR="00A60A61" w:rsidRPr="00803F64" w:rsidRDefault="00A60A61" w:rsidP="00A60A61">
      <w:pPr>
        <w:ind w:hanging="360"/>
        <w:contextualSpacing/>
        <w:rPr>
          <w:rFonts w:cs="Times New Roman"/>
        </w:rPr>
      </w:pPr>
      <w:r w:rsidRPr="00803F64">
        <w:rPr>
          <w:rFonts w:cs="Times New Roman"/>
        </w:rPr>
        <w:tab/>
        <w:t xml:space="preserve">     Attachment A - CONTRACTED SERVICE CODES AND HITECH STATEMENT</w:t>
      </w:r>
    </w:p>
    <w:p w14:paraId="72D1DB94" w14:textId="77777777" w:rsidR="00A60A61" w:rsidRPr="00803F64" w:rsidRDefault="00A60A61" w:rsidP="00A60A61">
      <w:pPr>
        <w:ind w:hanging="360"/>
        <w:contextualSpacing/>
        <w:rPr>
          <w:rFonts w:cs="Times New Roman"/>
        </w:rPr>
      </w:pPr>
      <w:r w:rsidRPr="00803F64">
        <w:rPr>
          <w:rFonts w:cs="Times New Roman"/>
        </w:rPr>
        <w:tab/>
        <w:t xml:space="preserve">     Attachment A1 – 10A NCAC 22J.0106 LEGISLATION</w:t>
      </w:r>
    </w:p>
    <w:p w14:paraId="77E1C415" w14:textId="77777777" w:rsidR="00A60A61" w:rsidRPr="00803F64" w:rsidRDefault="00A60A61" w:rsidP="00A60A61">
      <w:pPr>
        <w:ind w:hanging="360"/>
        <w:contextualSpacing/>
        <w:rPr>
          <w:rFonts w:cs="Times New Roman"/>
        </w:rPr>
      </w:pPr>
      <w:r w:rsidRPr="00803F64">
        <w:rPr>
          <w:rFonts w:cs="Times New Roman"/>
        </w:rPr>
        <w:tab/>
        <w:t xml:space="preserve">     Attachment B - CORE PERFORMANCE INDICATORS</w:t>
      </w:r>
    </w:p>
    <w:p w14:paraId="2B2C5BA2" w14:textId="77777777" w:rsidR="00A60A61" w:rsidRPr="00803F64" w:rsidRDefault="00A60A61" w:rsidP="00A60A61">
      <w:pPr>
        <w:rPr>
          <w:rFonts w:cs="Times New Roman"/>
        </w:rPr>
      </w:pPr>
      <w:r w:rsidRPr="00803F64">
        <w:rPr>
          <w:rFonts w:cs="Times New Roman"/>
        </w:rPr>
        <w:br w:type="page"/>
      </w:r>
    </w:p>
    <w:p w14:paraId="7F81235B" w14:textId="77777777" w:rsidR="00A60A61" w:rsidRPr="00803F64" w:rsidRDefault="00A60A61" w:rsidP="00F459B9">
      <w:pPr>
        <w:pStyle w:val="Heading5"/>
      </w:pPr>
      <w:bookmarkStart w:id="113" w:name="_Toc80308037"/>
      <w:r w:rsidRPr="00803F64">
        <w:lastRenderedPageBreak/>
        <w:t>PRTF - APPENDIX A –</w:t>
      </w:r>
      <w:bookmarkEnd w:id="113"/>
    </w:p>
    <w:p w14:paraId="18365385" w14:textId="77777777" w:rsidR="00A60A61" w:rsidRPr="00803F64" w:rsidRDefault="00A60A61" w:rsidP="00F459B9">
      <w:pPr>
        <w:pStyle w:val="Heading5"/>
      </w:pPr>
      <w:bookmarkStart w:id="114" w:name="_Toc80308038"/>
      <w:r w:rsidRPr="00803F64">
        <w:t>GENERAL CONDITIONS OF THE PROCUREMENT CONTRACT –PRTF FACILITY</w:t>
      </w:r>
      <w:bookmarkEnd w:id="114"/>
    </w:p>
    <w:p w14:paraId="772ED9B9" w14:textId="77777777" w:rsidR="00A60A61" w:rsidRPr="00803F64" w:rsidRDefault="00A60A61" w:rsidP="00F459B9">
      <w:pPr>
        <w:pStyle w:val="Heading5"/>
      </w:pPr>
      <w:r w:rsidRPr="00803F64">
        <w:t>Article I</w:t>
      </w:r>
    </w:p>
    <w:p w14:paraId="5B638830" w14:textId="77777777" w:rsidR="00A60A61" w:rsidRPr="00803F64" w:rsidRDefault="00A60A61" w:rsidP="00F459B9">
      <w:pPr>
        <w:pStyle w:val="Heading5"/>
      </w:pPr>
      <w:r w:rsidRPr="00803F64">
        <w:t>General Conditions</w:t>
      </w:r>
    </w:p>
    <w:p w14:paraId="146C8E8E" w14:textId="77777777" w:rsidR="00A60A61" w:rsidRPr="00803F64" w:rsidRDefault="00A60A61" w:rsidP="00A60A61">
      <w:pPr>
        <w:contextualSpacing/>
        <w:rPr>
          <w:rFonts w:cs="Times New Roman"/>
        </w:rPr>
      </w:pPr>
      <w:r w:rsidRPr="00803F64">
        <w:rPr>
          <w:rFonts w:cs="Times New Roman"/>
          <w:b/>
        </w:rPr>
        <w:t>1.</w:t>
      </w:r>
      <w:r w:rsidRPr="00803F64">
        <w:rPr>
          <w:rFonts w:cs="Times New Roman"/>
        </w:rPr>
        <w:t xml:space="preserve">  </w:t>
      </w:r>
      <w:r w:rsidRPr="00803F64">
        <w:rPr>
          <w:rFonts w:cs="Times New Roman"/>
          <w:b/>
          <w:u w:val="single"/>
        </w:rPr>
        <w:t>Basic Relationship</w:t>
      </w:r>
      <w:r w:rsidRPr="00803F64">
        <w:rPr>
          <w:rFonts w:cs="Times New Roman"/>
        </w:rPr>
        <w:t xml:space="preserve">: </w:t>
      </w:r>
    </w:p>
    <w:p w14:paraId="23A58D64" w14:textId="77777777" w:rsidR="00A60A61" w:rsidRPr="00803F64" w:rsidRDefault="00A60A61" w:rsidP="00A60A61">
      <w:pPr>
        <w:contextualSpacing/>
        <w:rPr>
          <w:rFonts w:cs="Times New Roman"/>
        </w:rPr>
      </w:pPr>
      <w:r w:rsidRPr="00803F64">
        <w:rPr>
          <w:rFonts w:cs="Times New Roman"/>
        </w:rPr>
        <w:t>The Provider is an independent contractor of Partners Health Management (Company). This Contract is not intended and shall not be construed to create the relationship of agent, servant, employee, partnership, joint venture, or association between the Provider and the Company, their employees, partners, or agents but rather Provider is an independent contractor of the Company. Further, the Provider shall not be considered an employee or agent of the Company for any purpose including but not limited to, compensation for services, employee welfare and pension benefits, workers’ compensation insurance, or any other fringe benefits of employment.</w:t>
      </w:r>
    </w:p>
    <w:p w14:paraId="212E0AD3" w14:textId="77777777" w:rsidR="00A60A61" w:rsidRPr="00803F64" w:rsidRDefault="00A60A61" w:rsidP="00A60A61">
      <w:pPr>
        <w:contextualSpacing/>
        <w:rPr>
          <w:rFonts w:cs="Times New Roman"/>
        </w:rPr>
      </w:pPr>
      <w:r w:rsidRPr="00803F64">
        <w:rPr>
          <w:rFonts w:cs="Times New Roman"/>
          <w:b/>
        </w:rPr>
        <w:t>2.</w:t>
      </w:r>
      <w:r w:rsidRPr="00803F64">
        <w:rPr>
          <w:rFonts w:cs="Times New Roman"/>
        </w:rPr>
        <w:t xml:space="preserve">  </w:t>
      </w:r>
      <w:r w:rsidRPr="00803F64">
        <w:rPr>
          <w:rFonts w:cs="Times New Roman"/>
          <w:b/>
          <w:u w:val="single"/>
        </w:rPr>
        <w:t>Assignment</w:t>
      </w:r>
      <w:r w:rsidRPr="00803F64">
        <w:rPr>
          <w:rFonts w:cs="Times New Roman"/>
        </w:rPr>
        <w:t>:</w:t>
      </w:r>
    </w:p>
    <w:p w14:paraId="7E61FDCA" w14:textId="77777777" w:rsidR="00A60A61" w:rsidRPr="00803F64" w:rsidRDefault="00A60A61" w:rsidP="00A60A61">
      <w:pPr>
        <w:contextualSpacing/>
        <w:rPr>
          <w:rFonts w:cs="Times New Roman"/>
        </w:rPr>
      </w:pPr>
      <w:r w:rsidRPr="00803F64">
        <w:rPr>
          <w:rFonts w:cs="Times New Roman"/>
        </w:rPr>
        <w:t>The services covered by the Contract shall not be subcontracted or assigned without the prior written consent of the Company.</w:t>
      </w:r>
    </w:p>
    <w:p w14:paraId="105236FB" w14:textId="77777777" w:rsidR="00A60A61" w:rsidRPr="00803F64" w:rsidRDefault="00A60A61" w:rsidP="00A60A61">
      <w:pPr>
        <w:contextualSpacing/>
        <w:rPr>
          <w:rFonts w:cs="Times New Roman"/>
        </w:rPr>
      </w:pPr>
      <w:r w:rsidRPr="00803F64">
        <w:rPr>
          <w:rFonts w:cs="Times New Roman"/>
          <w:b/>
        </w:rPr>
        <w:t>3.</w:t>
      </w:r>
      <w:r w:rsidRPr="00803F64">
        <w:rPr>
          <w:rFonts w:cs="Times New Roman"/>
        </w:rPr>
        <w:t xml:space="preserve">  </w:t>
      </w:r>
      <w:r w:rsidRPr="00803F64">
        <w:rPr>
          <w:rFonts w:cs="Times New Roman"/>
          <w:b/>
          <w:u w:val="single"/>
        </w:rPr>
        <w:t>Non-Exclusive Arrangement</w:t>
      </w:r>
      <w:r w:rsidRPr="00803F64">
        <w:rPr>
          <w:rFonts w:cs="Times New Roman"/>
        </w:rPr>
        <w:t xml:space="preserve">: </w:t>
      </w:r>
    </w:p>
    <w:p w14:paraId="3D13F3C1" w14:textId="0430209D" w:rsidR="00A60A61" w:rsidRPr="00803F64" w:rsidRDefault="00A60A61" w:rsidP="00A60A61">
      <w:pPr>
        <w:contextualSpacing/>
        <w:rPr>
          <w:rFonts w:cs="Times New Roman"/>
        </w:rPr>
      </w:pPr>
      <w:r w:rsidRPr="00803F64">
        <w:rPr>
          <w:rFonts w:cs="Times New Roman"/>
        </w:rPr>
        <w:t xml:space="preserve">The Company has the right to enter into a similar contract with any other Agency or professional organization cooperating in the conduct of the </w:t>
      </w:r>
      <w:r w:rsidR="005B6EF9" w:rsidRPr="00803F64">
        <w:rPr>
          <w:rFonts w:cs="Times New Roman"/>
        </w:rPr>
        <w:t>Company’s</w:t>
      </w:r>
      <w:r w:rsidRPr="00803F64">
        <w:rPr>
          <w:rFonts w:cs="Times New Roman"/>
        </w:rPr>
        <w:t xml:space="preserve"> MH/DD/SA services. The Provider shall have the right to enter into other contracts with any other Company or third party payers to provide services.</w:t>
      </w:r>
    </w:p>
    <w:p w14:paraId="417B1246" w14:textId="77777777" w:rsidR="00A60A61" w:rsidRPr="00803F64" w:rsidRDefault="00A60A61" w:rsidP="00F459B9">
      <w:pPr>
        <w:pStyle w:val="Heading5"/>
      </w:pPr>
      <w:r w:rsidRPr="00803F64">
        <w:t>Article II</w:t>
      </w:r>
    </w:p>
    <w:p w14:paraId="2978D522" w14:textId="77777777" w:rsidR="00A60A61" w:rsidRPr="00803F64" w:rsidRDefault="00A60A61" w:rsidP="00F459B9">
      <w:pPr>
        <w:pStyle w:val="Heading5"/>
      </w:pPr>
      <w:r w:rsidRPr="00803F64">
        <w:t>Rights and Obligations of the Provider</w:t>
      </w:r>
    </w:p>
    <w:p w14:paraId="1B953AB1" w14:textId="77777777" w:rsidR="00A60A61" w:rsidRPr="00803F64" w:rsidRDefault="00A60A61" w:rsidP="00A60A61">
      <w:pPr>
        <w:contextualSpacing/>
        <w:rPr>
          <w:rFonts w:cs="Times New Roman"/>
        </w:rPr>
      </w:pPr>
      <w:r w:rsidRPr="00803F64">
        <w:rPr>
          <w:rFonts w:cs="Times New Roman"/>
          <w:b/>
        </w:rPr>
        <w:t>1.</w:t>
      </w:r>
      <w:r w:rsidRPr="00803F64">
        <w:rPr>
          <w:rFonts w:cs="Times New Roman"/>
        </w:rPr>
        <w:t xml:space="preserve">  </w:t>
      </w:r>
      <w:r w:rsidRPr="00803F64">
        <w:rPr>
          <w:rFonts w:cs="Times New Roman"/>
          <w:b/>
          <w:u w:val="single"/>
        </w:rPr>
        <w:t>Compliances-General</w:t>
      </w:r>
      <w:r w:rsidRPr="00803F64">
        <w:rPr>
          <w:rFonts w:cs="Times New Roman"/>
        </w:rPr>
        <w:t xml:space="preserve">: </w:t>
      </w:r>
    </w:p>
    <w:p w14:paraId="46F95AC3" w14:textId="77777777" w:rsidR="00A60A61" w:rsidRPr="00803F64" w:rsidRDefault="00A60A61" w:rsidP="00A60A61">
      <w:pPr>
        <w:contextualSpacing/>
        <w:rPr>
          <w:rFonts w:cs="Times New Roman"/>
        </w:rPr>
      </w:pPr>
      <w:r w:rsidRPr="00803F64">
        <w:rPr>
          <w:rFonts w:cs="Times New Roman"/>
        </w:rPr>
        <w:t xml:space="preserve">The Provider shall provide services in accordance with the Company’s Procurement Contract for Provision of Services, Contract Attachments and amendments to Contract Attachments in accordance with respective effective dates. The Provider shall comply with all relevant </w:t>
      </w:r>
      <w:r w:rsidRPr="00803F64">
        <w:t xml:space="preserve">Regulatory Requirements </w:t>
      </w:r>
      <w:r w:rsidRPr="00803F64">
        <w:rPr>
          <w:rFonts w:cs="Times New Roman"/>
        </w:rPr>
        <w:t>in the operation of the program, which is the subject of the Contract. The Provider will comply with Federal, State, and Company requirements regarding access to care, utilization review, clinical studies and utilization management, care management, quality management and credentialing activities as required by the Company in accordance with 42 C.F.R. parts 441 and 456.</w:t>
      </w:r>
    </w:p>
    <w:p w14:paraId="671BC919" w14:textId="77777777" w:rsidR="00A60A61" w:rsidRPr="00803F64" w:rsidRDefault="00A60A61" w:rsidP="00A60A61">
      <w:pPr>
        <w:contextualSpacing/>
        <w:rPr>
          <w:rFonts w:cs="Times New Roman"/>
        </w:rPr>
      </w:pPr>
      <w:r w:rsidRPr="00803F64">
        <w:rPr>
          <w:rFonts w:cs="Times New Roman"/>
          <w:b/>
        </w:rPr>
        <w:t>2.</w:t>
      </w:r>
      <w:r w:rsidRPr="00803F64">
        <w:rPr>
          <w:rFonts w:cs="Times New Roman"/>
        </w:rPr>
        <w:t xml:space="preserve">  </w:t>
      </w:r>
      <w:r w:rsidRPr="00803F64">
        <w:rPr>
          <w:rFonts w:cs="Times New Roman"/>
          <w:b/>
          <w:u w:val="single"/>
        </w:rPr>
        <w:t>Compliance with Laws, Rules, and Regulations</w:t>
      </w:r>
      <w:r w:rsidRPr="00803F64">
        <w:rPr>
          <w:rFonts w:cs="Times New Roman"/>
        </w:rPr>
        <w:t xml:space="preserve">: </w:t>
      </w:r>
    </w:p>
    <w:p w14:paraId="2FFEB141" w14:textId="77777777" w:rsidR="00A60A61" w:rsidRPr="00803F64" w:rsidRDefault="00A60A61" w:rsidP="00A60A61">
      <w:pPr>
        <w:contextualSpacing/>
        <w:rPr>
          <w:rFonts w:cs="Times New Roman"/>
        </w:rPr>
      </w:pPr>
      <w:r w:rsidRPr="00803F64">
        <w:rPr>
          <w:rFonts w:cs="Times New Roman"/>
        </w:rPr>
        <w:t xml:space="preserve">The Provider shall comply with all applicable </w:t>
      </w:r>
      <w:r w:rsidRPr="00803F64">
        <w:t>Regulatory Requirements</w:t>
      </w:r>
      <w:r w:rsidRPr="00803F64">
        <w:rPr>
          <w:rFonts w:cs="Times New Roman"/>
        </w:rPr>
        <w:t>; and</w:t>
      </w:r>
    </w:p>
    <w:p w14:paraId="58E2D70A" w14:textId="77777777" w:rsidR="00A60A61" w:rsidRPr="00803F64" w:rsidRDefault="00A60A61" w:rsidP="00A60A61">
      <w:pPr>
        <w:contextualSpacing/>
        <w:rPr>
          <w:rFonts w:cs="Times New Roman"/>
        </w:rPr>
      </w:pPr>
      <w:r w:rsidRPr="00803F64">
        <w:rPr>
          <w:rFonts w:cs="Times New Roman"/>
        </w:rPr>
        <w:t xml:space="preserve">a. Maintain knowledge of all applicable </w:t>
      </w:r>
      <w:r w:rsidRPr="00803F64">
        <w:t>Regulatory Requirements</w:t>
      </w:r>
      <w:r w:rsidRPr="00803F64">
        <w:rPr>
          <w:rFonts w:cs="Times New Roman"/>
        </w:rPr>
        <w:t xml:space="preserve"> that pertain to the services being provided to individuals served under this Contract.</w:t>
      </w:r>
    </w:p>
    <w:p w14:paraId="11607EF7" w14:textId="77777777" w:rsidR="00A60A61" w:rsidRPr="00803F64" w:rsidRDefault="00A60A61" w:rsidP="00A60A61">
      <w:pPr>
        <w:contextualSpacing/>
        <w:rPr>
          <w:rFonts w:cs="Times New Roman"/>
        </w:rPr>
      </w:pPr>
      <w:r w:rsidRPr="00803F64">
        <w:rPr>
          <w:rFonts w:cs="Times New Roman"/>
        </w:rPr>
        <w:t xml:space="preserve">b. Implement services in accordance with applicable </w:t>
      </w:r>
      <w:r w:rsidRPr="00803F64">
        <w:t>Regulatory Requirements</w:t>
      </w:r>
      <w:r w:rsidRPr="00803F64">
        <w:rPr>
          <w:rFonts w:cs="Times New Roman"/>
        </w:rPr>
        <w:t>.</w:t>
      </w:r>
    </w:p>
    <w:p w14:paraId="3DF38586" w14:textId="77777777" w:rsidR="00A60A61" w:rsidRPr="00803F64" w:rsidRDefault="00A60A61" w:rsidP="00A60A61">
      <w:pPr>
        <w:contextualSpacing/>
        <w:rPr>
          <w:rFonts w:cs="Times New Roman"/>
        </w:rPr>
      </w:pPr>
      <w:r w:rsidRPr="00803F64">
        <w:rPr>
          <w:rFonts w:cs="Times New Roman"/>
        </w:rPr>
        <w:t xml:space="preserve">c. Train employees in all relevant </w:t>
      </w:r>
      <w:r w:rsidRPr="00803F64">
        <w:t xml:space="preserve">Regulatory Requirements </w:t>
      </w:r>
      <w:r w:rsidRPr="00803F64">
        <w:rPr>
          <w:rFonts w:cs="Times New Roman"/>
        </w:rPr>
        <w:t>and ensure that they have working knowledge of such in order to perform their duties.</w:t>
      </w:r>
    </w:p>
    <w:p w14:paraId="42563D92" w14:textId="77777777" w:rsidR="00A60A61" w:rsidRPr="00803F64" w:rsidRDefault="00A60A61" w:rsidP="00A60A61">
      <w:pPr>
        <w:contextualSpacing/>
        <w:rPr>
          <w:rFonts w:cs="Times New Roman"/>
        </w:rPr>
      </w:pPr>
      <w:r w:rsidRPr="00803F64">
        <w:rPr>
          <w:rFonts w:cs="Times New Roman"/>
          <w:b/>
        </w:rPr>
        <w:t>3.</w:t>
      </w:r>
      <w:r w:rsidRPr="00803F64">
        <w:rPr>
          <w:rFonts w:cs="Times New Roman"/>
        </w:rPr>
        <w:t xml:space="preserve">   </w:t>
      </w:r>
      <w:r w:rsidRPr="00803F64">
        <w:rPr>
          <w:rFonts w:cs="Times New Roman"/>
          <w:b/>
          <w:u w:val="single"/>
        </w:rPr>
        <w:t>Exclusion of Providers</w:t>
      </w:r>
      <w:r w:rsidRPr="00803F64">
        <w:rPr>
          <w:rFonts w:cs="Times New Roman"/>
        </w:rPr>
        <w:t xml:space="preserve">: </w:t>
      </w:r>
    </w:p>
    <w:p w14:paraId="0184E65B" w14:textId="77777777" w:rsidR="00A60A61" w:rsidRPr="00803F64" w:rsidRDefault="00A60A61" w:rsidP="00A60A61">
      <w:pPr>
        <w:spacing w:after="0" w:line="240" w:lineRule="auto"/>
        <w:contextualSpacing/>
        <w:rPr>
          <w:rFonts w:cs="Times New Roman"/>
        </w:rPr>
      </w:pPr>
      <w:r w:rsidRPr="00803F64">
        <w:rPr>
          <w:rFonts w:cs="Times New Roman"/>
        </w:rPr>
        <w:t>In accordance with Section 1128 or Section 1128A of the Social Security Act, the Company may not knowingly have an individual who has been debarred, suspended or otherwise excluded from participating in procurement activities as follows:</w:t>
      </w:r>
    </w:p>
    <w:p w14:paraId="6285DC24" w14:textId="07AAF826" w:rsidR="00A60A61" w:rsidRPr="00803F64" w:rsidRDefault="00A60A61" w:rsidP="006844A9">
      <w:pPr>
        <w:pStyle w:val="ListParagraph"/>
        <w:numPr>
          <w:ilvl w:val="0"/>
          <w:numId w:val="70"/>
        </w:numPr>
        <w:spacing w:after="0" w:line="240" w:lineRule="auto"/>
        <w:rPr>
          <w:rFonts w:cs="Times New Roman"/>
        </w:rPr>
      </w:pPr>
      <w:r w:rsidRPr="00803F64">
        <w:rPr>
          <w:rFonts w:cs="Times New Roman"/>
        </w:rPr>
        <w:t xml:space="preserve">As a director, officer, partner or person with beneficial ownership of more than five percent (5%) of the </w:t>
      </w:r>
      <w:r w:rsidR="005B6EF9" w:rsidRPr="00803F64">
        <w:rPr>
          <w:rFonts w:cs="Times New Roman"/>
        </w:rPr>
        <w:t>Company’s</w:t>
      </w:r>
      <w:r w:rsidRPr="00803F64">
        <w:rPr>
          <w:rFonts w:cs="Times New Roman"/>
        </w:rPr>
        <w:t xml:space="preserve"> equity; or</w:t>
      </w:r>
    </w:p>
    <w:p w14:paraId="445B3BED" w14:textId="77777777" w:rsidR="00A60A61" w:rsidRPr="00803F64" w:rsidRDefault="00A60A61" w:rsidP="006844A9">
      <w:pPr>
        <w:pStyle w:val="ListParagraph"/>
        <w:numPr>
          <w:ilvl w:val="0"/>
          <w:numId w:val="70"/>
        </w:numPr>
        <w:spacing w:after="0" w:line="240" w:lineRule="auto"/>
        <w:rPr>
          <w:rFonts w:cs="Times New Roman"/>
        </w:rPr>
      </w:pPr>
      <w:r w:rsidRPr="00803F64">
        <w:rPr>
          <w:rFonts w:cs="Times New Roman"/>
        </w:rPr>
        <w:lastRenderedPageBreak/>
        <w:t>Have an employment, consulting or other agreement with such a person for the provision of items and services that are significant to the entity’s contractual obligation with DHB.</w:t>
      </w:r>
    </w:p>
    <w:p w14:paraId="7B16D926" w14:textId="77777777" w:rsidR="00A60A61" w:rsidRPr="00803F64" w:rsidRDefault="00A60A61" w:rsidP="006844A9">
      <w:pPr>
        <w:pStyle w:val="ListParagraph"/>
        <w:numPr>
          <w:ilvl w:val="0"/>
          <w:numId w:val="70"/>
        </w:numPr>
        <w:spacing w:after="0" w:line="240" w:lineRule="auto"/>
        <w:rPr>
          <w:rFonts w:cs="Times New Roman"/>
        </w:rPr>
      </w:pPr>
      <w:r w:rsidRPr="00803F64">
        <w:rPr>
          <w:rFonts w:cs="Times New Roman"/>
        </w:rPr>
        <w:t>The Provider certifies that neither Provider, nor any of its agents or employees is excluded from participation in Federal Health Care Programs under either section 1128 or section 1128A of the Social Security Act.</w:t>
      </w:r>
    </w:p>
    <w:p w14:paraId="36956FC8" w14:textId="70361A8D" w:rsidR="00A60A61" w:rsidRPr="00803F64" w:rsidRDefault="00A60A61" w:rsidP="00A60A61">
      <w:pPr>
        <w:contextualSpacing/>
        <w:rPr>
          <w:rFonts w:cs="Times New Roman"/>
        </w:rPr>
      </w:pPr>
      <w:r w:rsidRPr="00803F64">
        <w:rPr>
          <w:rFonts w:cs="Times New Roman"/>
        </w:rPr>
        <w:t xml:space="preserve">The Provider shall within one (1) business day report to the Company in writing any changed circumstance from the last such certification, including the occurrence of any circumstance that is likely to lead to the exclusion of the Provider or any of its agents or employees from participation in the Federal Health Care Programs under either section 1128 or section 1128A of the Social Security Act. This includes any action taken by any regulatory agency such as institution of civil or criminal proceedings against owners, officers, directors or employees of Provider that may lead to debarment of Provider from the Medicare or Medicaid programs. The Company shall immediately terminate the Contract if the Provider is found to be out of compliance with these provisions and shall not extend or renew this Contract unless the Company shall in consultation with the North Carolina Division of Health Benefits, determine, in the </w:t>
      </w:r>
      <w:r w:rsidR="005B6EF9" w:rsidRPr="00803F64">
        <w:rPr>
          <w:rFonts w:cs="Times New Roman"/>
        </w:rPr>
        <w:t>Company’s</w:t>
      </w:r>
      <w:r w:rsidRPr="00803F64">
        <w:rPr>
          <w:rFonts w:cs="Times New Roman"/>
        </w:rPr>
        <w:t xml:space="preserve"> sole discretion, that compelling reasons exist for doing so.</w:t>
      </w:r>
    </w:p>
    <w:p w14:paraId="1DEE1191" w14:textId="77777777" w:rsidR="00A60A61" w:rsidRPr="00803F64" w:rsidRDefault="00A60A61" w:rsidP="00A60A61">
      <w:pPr>
        <w:contextualSpacing/>
        <w:rPr>
          <w:rFonts w:cs="Times New Roman"/>
        </w:rPr>
      </w:pPr>
      <w:r w:rsidRPr="00803F64">
        <w:rPr>
          <w:rFonts w:cs="Times New Roman"/>
          <w:b/>
        </w:rPr>
        <w:t xml:space="preserve">4.   </w:t>
      </w:r>
      <w:r w:rsidRPr="00803F64">
        <w:rPr>
          <w:rFonts w:cs="Times New Roman"/>
          <w:b/>
          <w:u w:val="single"/>
        </w:rPr>
        <w:t>Disclosure</w:t>
      </w:r>
      <w:r w:rsidRPr="00803F64">
        <w:rPr>
          <w:rFonts w:cs="Times New Roman"/>
        </w:rPr>
        <w:t xml:space="preserve">: </w:t>
      </w:r>
    </w:p>
    <w:p w14:paraId="5124AD35" w14:textId="77777777" w:rsidR="00A60A61" w:rsidRPr="00803F64" w:rsidRDefault="00A60A61" w:rsidP="00A60A61">
      <w:pPr>
        <w:contextualSpacing/>
        <w:rPr>
          <w:rFonts w:cs="Times New Roman"/>
        </w:rPr>
      </w:pPr>
      <w:r w:rsidRPr="00803F64">
        <w:rPr>
          <w:rFonts w:cs="Times New Roman"/>
        </w:rPr>
        <w:t>The Provider must disclose any affiliation by contract or otherwise, with any other provider agency, or independent contractor. The Provider must disclose whether it has done business under another name, or is doing business using a DBA (doing business as). This information must be disclosed to the Company at the time of Contract signature.</w:t>
      </w:r>
    </w:p>
    <w:p w14:paraId="0715B9AD" w14:textId="77777777" w:rsidR="00A60A61" w:rsidRPr="00803F64" w:rsidRDefault="00A60A61" w:rsidP="00A60A61">
      <w:pPr>
        <w:contextualSpacing/>
        <w:rPr>
          <w:rFonts w:cs="Times New Roman"/>
        </w:rPr>
      </w:pPr>
      <w:r w:rsidRPr="00803F64">
        <w:rPr>
          <w:rFonts w:cs="Times New Roman"/>
        </w:rPr>
        <w:t>The Provider must identify and notify the Company in writing of the names, addresses, and relationships to one another of owners of more than ten percent (10%) interest, and a list of all parent, sister, and subsidiary entities. This information must be disclosed to the Company at the time of Contract signature. Provider shall notify Company of any changes in such ownership within three (3) business days of such change.</w:t>
      </w:r>
    </w:p>
    <w:p w14:paraId="6780D925" w14:textId="77777777" w:rsidR="00A60A61" w:rsidRPr="00803F64" w:rsidRDefault="00A60A61" w:rsidP="00A60A61">
      <w:pPr>
        <w:contextualSpacing/>
        <w:rPr>
          <w:rFonts w:cs="Times New Roman"/>
        </w:rPr>
      </w:pPr>
      <w:r w:rsidRPr="00803F64">
        <w:rPr>
          <w:rFonts w:cs="Times New Roman"/>
        </w:rPr>
        <w:t>The Provider must report to Company any sanctions under the Medicare or Medicaid programs, including paybacks, lawsuits, insurance claims, or payouts, as well as adverse actions by regulatory agencies within the previous five (5) years. This information must be disclosed to the Company at the time of Contract signature.</w:t>
      </w:r>
    </w:p>
    <w:p w14:paraId="55173C3A" w14:textId="77777777" w:rsidR="00A60A61" w:rsidRPr="00803F64" w:rsidRDefault="00A60A61" w:rsidP="00A60A61">
      <w:pPr>
        <w:contextualSpacing/>
        <w:rPr>
          <w:rFonts w:cs="Times New Roman"/>
        </w:rPr>
      </w:pPr>
      <w:r w:rsidRPr="00803F64">
        <w:rPr>
          <w:rFonts w:cs="Times New Roman"/>
          <w:b/>
        </w:rPr>
        <w:t xml:space="preserve">5.   </w:t>
      </w:r>
      <w:r w:rsidRPr="00803F64">
        <w:rPr>
          <w:rFonts w:cs="Times New Roman"/>
          <w:b/>
          <w:u w:val="single"/>
        </w:rPr>
        <w:t>Assurance of the Rights of Clients</w:t>
      </w:r>
      <w:r w:rsidRPr="00803F64">
        <w:rPr>
          <w:rFonts w:cs="Times New Roman"/>
        </w:rPr>
        <w:t xml:space="preserve">: </w:t>
      </w:r>
    </w:p>
    <w:p w14:paraId="776E6A76" w14:textId="77777777" w:rsidR="00A60A61" w:rsidRPr="00803F64" w:rsidRDefault="00A60A61" w:rsidP="00A60A61">
      <w:pPr>
        <w:contextualSpacing/>
        <w:rPr>
          <w:rFonts w:cs="Times New Roman"/>
        </w:rPr>
      </w:pPr>
      <w:r w:rsidRPr="00803F64">
        <w:rPr>
          <w:rFonts w:cs="Times New Roman"/>
        </w:rPr>
        <w:t xml:space="preserve">The Provider shall comply with the implementation of all </w:t>
      </w:r>
      <w:r w:rsidRPr="00803F64">
        <w:t xml:space="preserve">Regulatory Requirements </w:t>
      </w:r>
      <w:r w:rsidRPr="00803F64">
        <w:rPr>
          <w:rFonts w:cs="Times New Roman"/>
        </w:rPr>
        <w:t>created for the assurance of the rights of Clients served by the program and in accordance with Article 3, Part 1 of General Statute Chapter 122C and rules promulgated there under. Rights include but are not limited to the following:</w:t>
      </w:r>
    </w:p>
    <w:p w14:paraId="61F73890" w14:textId="77777777" w:rsidR="00A60A61" w:rsidRPr="00803F64" w:rsidRDefault="00A60A61" w:rsidP="00A60A61">
      <w:pPr>
        <w:contextualSpacing/>
        <w:rPr>
          <w:rFonts w:cs="Times New Roman"/>
        </w:rPr>
      </w:pPr>
      <w:r w:rsidRPr="00803F64">
        <w:rPr>
          <w:rFonts w:cs="Times New Roman"/>
        </w:rPr>
        <w:t>i.  The right to be treated with respect and due consideration of dignity and privacy.</w:t>
      </w:r>
    </w:p>
    <w:p w14:paraId="6441C45A" w14:textId="77777777" w:rsidR="00A60A61" w:rsidRPr="00803F64" w:rsidRDefault="00A60A61" w:rsidP="00A60A61">
      <w:pPr>
        <w:contextualSpacing/>
        <w:rPr>
          <w:rFonts w:cs="Times New Roman"/>
        </w:rPr>
      </w:pPr>
      <w:r w:rsidRPr="00803F64">
        <w:rPr>
          <w:rFonts w:cs="Times New Roman"/>
        </w:rPr>
        <w:t>ii.  The right to receive information on available treatment options and alternatives, presented in a manner appropriate to the Client’s condition and ability to understand.</w:t>
      </w:r>
    </w:p>
    <w:p w14:paraId="4A169AF1" w14:textId="77777777" w:rsidR="00A60A61" w:rsidRPr="00803F64" w:rsidRDefault="00A60A61" w:rsidP="00A60A61">
      <w:pPr>
        <w:contextualSpacing/>
        <w:rPr>
          <w:rFonts w:cs="Times New Roman"/>
        </w:rPr>
      </w:pPr>
      <w:r w:rsidRPr="00803F64">
        <w:rPr>
          <w:rFonts w:cs="Times New Roman"/>
        </w:rPr>
        <w:t>iii.  The right to participate in decisions regarding health care, including the right to refuse treatment.</w:t>
      </w:r>
    </w:p>
    <w:p w14:paraId="6042FF1E" w14:textId="77777777" w:rsidR="00A60A61" w:rsidRPr="00803F64" w:rsidRDefault="00A60A61" w:rsidP="00A60A61">
      <w:pPr>
        <w:contextualSpacing/>
        <w:rPr>
          <w:rFonts w:cs="Times New Roman"/>
        </w:rPr>
      </w:pPr>
      <w:r w:rsidRPr="00803F64">
        <w:rPr>
          <w:rFonts w:cs="Times New Roman"/>
        </w:rPr>
        <w:t>iv.  The right to be free from any form of restraint or seclusion use as a means of coercion, discipline, convenience, or retaliation.</w:t>
      </w:r>
    </w:p>
    <w:p w14:paraId="05420D80" w14:textId="77777777" w:rsidR="00A60A61" w:rsidRPr="00803F64" w:rsidRDefault="00A60A61" w:rsidP="00A60A61">
      <w:pPr>
        <w:contextualSpacing/>
        <w:rPr>
          <w:rFonts w:cs="Times New Roman"/>
        </w:rPr>
      </w:pPr>
      <w:r w:rsidRPr="00803F64">
        <w:rPr>
          <w:rFonts w:cs="Times New Roman"/>
        </w:rPr>
        <w:t>v.  The right to request and receive a copy of his or her medical record, subject to the therapeutic privilege set forth in G.S. 122C-53(c) and 45 C.F.R. and to request that the record be amended or corrected in accordance with 45 C.F.R. Part 164 and the provisions of G.S. 122C-53(c) not inconsistent therewith.</w:t>
      </w:r>
    </w:p>
    <w:p w14:paraId="520C94AE" w14:textId="77777777" w:rsidR="00A60A61" w:rsidRPr="00803F64" w:rsidRDefault="00A60A61" w:rsidP="00A60A61">
      <w:pPr>
        <w:contextualSpacing/>
        <w:rPr>
          <w:rFonts w:cs="Times New Roman"/>
          <w:b/>
        </w:rPr>
      </w:pPr>
      <w:r w:rsidRPr="00803F64">
        <w:rPr>
          <w:rFonts w:cs="Times New Roman"/>
          <w:b/>
        </w:rPr>
        <w:t xml:space="preserve">6.  </w:t>
      </w:r>
      <w:r w:rsidRPr="00803F64">
        <w:rPr>
          <w:rFonts w:cs="Times New Roman"/>
          <w:b/>
          <w:u w:val="single"/>
        </w:rPr>
        <w:t>Abuse, Neglect and Exploitation</w:t>
      </w:r>
      <w:r w:rsidRPr="00803F64">
        <w:rPr>
          <w:rFonts w:cs="Times New Roman"/>
          <w:b/>
        </w:rPr>
        <w:t xml:space="preserve">: </w:t>
      </w:r>
    </w:p>
    <w:p w14:paraId="47B0C55B" w14:textId="77777777" w:rsidR="00A60A61" w:rsidRPr="00803F64" w:rsidRDefault="00A60A61" w:rsidP="00A60A61">
      <w:pPr>
        <w:contextualSpacing/>
        <w:rPr>
          <w:rFonts w:cs="Times New Roman"/>
        </w:rPr>
      </w:pPr>
      <w:r w:rsidRPr="00803F64">
        <w:rPr>
          <w:rFonts w:cs="Times New Roman"/>
        </w:rPr>
        <w:lastRenderedPageBreak/>
        <w:t xml:space="preserve">The Provider shall assure that Clients are not abused, neglected or exploited while in his/her care and assures compliance with all Company, State and Department of Social Services reporting requirements. The Provider must insure those incidents of actual or alleged abuse, neglect, and/or exploitation, the facts of the incident, and the action, if any, taken by the Provider are reported to the Company’s Consumer Relations Director or designee within seventy-two (72) hours of the initial report of the incident. </w:t>
      </w:r>
    </w:p>
    <w:p w14:paraId="63900E58" w14:textId="77777777" w:rsidR="00A60A61" w:rsidRPr="00803F64" w:rsidRDefault="00A60A61" w:rsidP="00A60A61">
      <w:pPr>
        <w:contextualSpacing/>
        <w:rPr>
          <w:rFonts w:cs="Times New Roman"/>
        </w:rPr>
      </w:pPr>
      <w:r w:rsidRPr="00803F64">
        <w:rPr>
          <w:rFonts w:cs="Times New Roman"/>
        </w:rPr>
        <w:t>The Provider will ensure that following any allegations of abuse, neglect or exploitation made towards an employee, Client or family member, protective measures will be put into place immediately that ensures that the accused person has no access to persons served until the allegation can be unsubstantiated.</w:t>
      </w:r>
    </w:p>
    <w:p w14:paraId="28834174" w14:textId="77777777" w:rsidR="00A60A61" w:rsidRPr="00803F64" w:rsidRDefault="00A60A61" w:rsidP="00A60A61">
      <w:pPr>
        <w:contextualSpacing/>
        <w:rPr>
          <w:rFonts w:cs="Times New Roman"/>
        </w:rPr>
      </w:pPr>
      <w:r w:rsidRPr="00803F64">
        <w:rPr>
          <w:rFonts w:cs="Times New Roman"/>
        </w:rPr>
        <w:t>The Company prohibits the use of restrictive interventions by Licensed Independent Practitioners and other Provider Agencies with which the Company contracts for services, except as specifically permitted by Contract and reflected by each Client’s treatment/habilitation plan or on an emergency basis. “Prone” Restraint may not be used for any Client served under this Contract without prior written consent from the Company’s Utilization Management Department. When a restrictive intervention is used four (4) or more times within a thirty (30) day period or is used as a therapeutic treatment designed to reduce dangerous, aggressive, self  injurious, or undesirable behaviors to a level, which will allow the use of less restrictive treatment or habilitation procedures, it must be included in the Client’s treatment / habilitation plan as a planned restrictive intervention. When used, such interventions will follow the State’s Client Rights Statutes and Regulations, Company requirements, and stipulations of this Contract.</w:t>
      </w:r>
    </w:p>
    <w:p w14:paraId="4E72BFCE" w14:textId="77777777" w:rsidR="00A60A61" w:rsidRPr="00803F64" w:rsidRDefault="00A60A61" w:rsidP="00A60A61">
      <w:pPr>
        <w:contextualSpacing/>
        <w:rPr>
          <w:rFonts w:cs="Times New Roman"/>
        </w:rPr>
      </w:pPr>
      <w:r w:rsidRPr="00803F64">
        <w:rPr>
          <w:rFonts w:cs="Times New Roman"/>
        </w:rPr>
        <w:t>If the Provider is providing clinical services to a Provider Agency under contract to the Company, or that is providing services to a Client of the Company, the Provider shall ensure that any use of restrictive interventions by that Provider Agency is permitted by the Company, that the Provider Agency has submitted required policies and procedures to the Company, and that the Provider Agency has adequate procedures for training of staff and monitoring the use of interventions. The Provider must ensure that the Provider Agency submit to the Company documentation of the use of any restrictive intervention, whether used on a planned or emergency basis, within seventy-two (72) hours. Documentation must contain all information required by State rules/regulations. Any supporting documentation such as investigations or medical follow up must be submitted with the documentation.</w:t>
      </w:r>
    </w:p>
    <w:p w14:paraId="23351250" w14:textId="77777777" w:rsidR="00A60A61" w:rsidRPr="00803F64" w:rsidRDefault="00A60A61" w:rsidP="00A60A61">
      <w:pPr>
        <w:contextualSpacing/>
        <w:rPr>
          <w:rFonts w:cs="Times New Roman"/>
        </w:rPr>
      </w:pPr>
      <w:r w:rsidRPr="00803F64">
        <w:rPr>
          <w:rFonts w:cs="Times New Roman"/>
          <w:b/>
        </w:rPr>
        <w:t xml:space="preserve">7.  </w:t>
      </w:r>
      <w:r w:rsidRPr="00803F64">
        <w:rPr>
          <w:rFonts w:cs="Times New Roman"/>
          <w:b/>
          <w:u w:val="single"/>
        </w:rPr>
        <w:t>Confidentiality</w:t>
      </w:r>
      <w:r w:rsidRPr="00803F64">
        <w:rPr>
          <w:rFonts w:cs="Times New Roman"/>
        </w:rPr>
        <w:t xml:space="preserve">: </w:t>
      </w:r>
    </w:p>
    <w:p w14:paraId="460C3DAF" w14:textId="77777777" w:rsidR="00A60A61" w:rsidRPr="00803F64" w:rsidRDefault="00A60A61" w:rsidP="00A60A61">
      <w:pPr>
        <w:contextualSpacing/>
        <w:rPr>
          <w:rFonts w:cs="Times New Roman"/>
        </w:rPr>
      </w:pPr>
      <w:r w:rsidRPr="00803F64">
        <w:rPr>
          <w:rFonts w:cs="Times New Roman"/>
        </w:rPr>
        <w:t xml:space="preserve">The Provider shall ensure that all individuals providing services hereunder will maintain the confidentiality of any and all Clients and other information received in the course of providing services hereunder and will not discuss, transmit, or narrate in any form any Client information of a personal nature, medical or otherwise, except as authorized in writing by the Client or his legally responsible person or except as otherwise permitted by applicable </w:t>
      </w:r>
      <w:r w:rsidRPr="00803F64">
        <w:t xml:space="preserve">Regulatory Requirements </w:t>
      </w:r>
      <w:r w:rsidRPr="00803F64">
        <w:rPr>
          <w:rFonts w:cs="Times New Roman"/>
        </w:rPr>
        <w:t xml:space="preserve">including HIPAA, N.C.G.S. 122C, Article 3, which addresses confidentiality of all confidential information acquired in attending or treating a Client, and 42 CFR, Subchapter A, Part 2, which addresses confidentiality of records of drug and alcohol abuse members. The Provider shall, in addition, meet all confidentiality guidelines promulgated by any applicable governmental authority. Sharing of confidential information is allowed between the Provider and the Company without written consent to release, except as provided in the above-referenced </w:t>
      </w:r>
      <w:r w:rsidRPr="00803F64">
        <w:t>Regulatory Requirements</w:t>
      </w:r>
      <w:r w:rsidRPr="00803F64">
        <w:rPr>
          <w:rFonts w:cs="Times New Roman"/>
        </w:rPr>
        <w:t>.</w:t>
      </w:r>
    </w:p>
    <w:p w14:paraId="5EA74C5F" w14:textId="77777777" w:rsidR="00A60A61" w:rsidRPr="00803F64" w:rsidRDefault="00A60A61" w:rsidP="00A60A61">
      <w:pPr>
        <w:spacing w:after="0" w:line="240" w:lineRule="auto"/>
        <w:contextualSpacing/>
        <w:rPr>
          <w:rFonts w:cs="Times New Roman"/>
          <w:b/>
          <w:u w:val="single"/>
        </w:rPr>
      </w:pPr>
      <w:r w:rsidRPr="00803F64">
        <w:rPr>
          <w:rFonts w:cs="Times New Roman"/>
          <w:b/>
        </w:rPr>
        <w:t xml:space="preserve">8.  </w:t>
      </w:r>
      <w:r w:rsidRPr="00803F64">
        <w:rPr>
          <w:rFonts w:cs="Times New Roman"/>
          <w:b/>
          <w:u w:val="single"/>
        </w:rPr>
        <w:t>Compliance with Federal Statutes, Regulations and Executive Orders to Prevent Discrimination</w:t>
      </w:r>
    </w:p>
    <w:p w14:paraId="5329C4A2" w14:textId="77777777" w:rsidR="00A60A61" w:rsidRPr="00803F64" w:rsidRDefault="00A60A61" w:rsidP="00A60A61">
      <w:pPr>
        <w:spacing w:after="0" w:line="240" w:lineRule="auto"/>
        <w:contextualSpacing/>
        <w:rPr>
          <w:rFonts w:cs="Times New Roman"/>
        </w:rPr>
      </w:pPr>
      <w:r w:rsidRPr="00803F64">
        <w:rPr>
          <w:rFonts w:cs="Times New Roman"/>
          <w:b/>
          <w:u w:val="single"/>
        </w:rPr>
        <w:t xml:space="preserve"> in Employment Practices</w:t>
      </w:r>
      <w:r w:rsidRPr="00803F64">
        <w:rPr>
          <w:rFonts w:cs="Times New Roman"/>
        </w:rPr>
        <w:t xml:space="preserve">: </w:t>
      </w:r>
    </w:p>
    <w:p w14:paraId="046958D1" w14:textId="77777777" w:rsidR="00A60A61" w:rsidRPr="00803F64" w:rsidRDefault="00A60A61" w:rsidP="00A60A61">
      <w:pPr>
        <w:contextualSpacing/>
        <w:rPr>
          <w:rFonts w:cs="Times New Roman"/>
        </w:rPr>
      </w:pPr>
      <w:r w:rsidRPr="00803F64">
        <w:rPr>
          <w:rFonts w:cs="Times New Roman"/>
        </w:rPr>
        <w:t xml:space="preserve">The Provider shall ensure compliance with Titles VI and VII of the Civil Rights Act of 1964, Section 503 and 504 of the Vocational Rehabilitation Act of 1973, the Age Discrimination Act of 1975, Executive Order 11246, and </w:t>
      </w:r>
      <w:r w:rsidRPr="00803F64">
        <w:rPr>
          <w:rFonts w:cs="Times New Roman"/>
        </w:rPr>
        <w:lastRenderedPageBreak/>
        <w:t>subsequent amendments and regulations developed pursuant thereto, to the effect that no person shall, on the grounds of sex, age, race, religious affiliation, handicap, or national origin, be subjected to discrimination in the provision of any services or in employment practices.</w:t>
      </w:r>
    </w:p>
    <w:p w14:paraId="5880F4DC" w14:textId="77777777" w:rsidR="00A60A61" w:rsidRPr="00803F64" w:rsidRDefault="00A60A61" w:rsidP="00A60A61">
      <w:pPr>
        <w:contextualSpacing/>
        <w:rPr>
          <w:rFonts w:cs="Times New Roman"/>
        </w:rPr>
      </w:pPr>
      <w:r w:rsidRPr="00803F64">
        <w:rPr>
          <w:rFonts w:cs="Times New Roman"/>
          <w:b/>
        </w:rPr>
        <w:t xml:space="preserve">9.  </w:t>
      </w:r>
      <w:r w:rsidRPr="00803F64">
        <w:rPr>
          <w:rFonts w:cs="Times New Roman"/>
          <w:b/>
          <w:u w:val="single"/>
        </w:rPr>
        <w:t>Americans With Disabilities Act</w:t>
      </w:r>
      <w:r w:rsidRPr="00803F64">
        <w:rPr>
          <w:rFonts w:cs="Times New Roman"/>
        </w:rPr>
        <w:t xml:space="preserve">: </w:t>
      </w:r>
    </w:p>
    <w:p w14:paraId="663E78D5" w14:textId="77777777" w:rsidR="00A60A61" w:rsidRPr="00803F64" w:rsidRDefault="00A60A61" w:rsidP="00A60A61">
      <w:pPr>
        <w:contextualSpacing/>
        <w:rPr>
          <w:rFonts w:cs="Times New Roman"/>
        </w:rPr>
      </w:pPr>
      <w:r w:rsidRPr="00803F64">
        <w:rPr>
          <w:rFonts w:cs="Times New Roman"/>
        </w:rPr>
        <w:t>The Provider shall ensure compliance with the Americans with Disabilities Act.</w:t>
      </w:r>
    </w:p>
    <w:p w14:paraId="05AE6637" w14:textId="77777777" w:rsidR="00A60A61" w:rsidRPr="00803F64" w:rsidRDefault="00A60A61" w:rsidP="00A60A61">
      <w:pPr>
        <w:contextualSpacing/>
        <w:rPr>
          <w:rFonts w:cs="Times New Roman"/>
        </w:rPr>
      </w:pPr>
      <w:r w:rsidRPr="00803F64">
        <w:rPr>
          <w:rFonts w:cs="Times New Roman"/>
          <w:b/>
        </w:rPr>
        <w:t xml:space="preserve">10. </w:t>
      </w:r>
      <w:r w:rsidRPr="00803F64">
        <w:rPr>
          <w:rFonts w:cs="Times New Roman"/>
          <w:b/>
          <w:u w:val="single"/>
        </w:rPr>
        <w:t>Licenses, Certifications, and Credentialing</w:t>
      </w:r>
      <w:r w:rsidRPr="00803F64">
        <w:rPr>
          <w:rFonts w:cs="Times New Roman"/>
        </w:rPr>
        <w:t xml:space="preserve">: </w:t>
      </w:r>
    </w:p>
    <w:p w14:paraId="0E93EF80" w14:textId="77777777" w:rsidR="00A60A61" w:rsidRPr="00803F64" w:rsidRDefault="00A60A61" w:rsidP="00A60A61">
      <w:pPr>
        <w:contextualSpacing/>
        <w:rPr>
          <w:rFonts w:cs="Times New Roman"/>
        </w:rPr>
      </w:pPr>
      <w:r w:rsidRPr="00803F64">
        <w:rPr>
          <w:rFonts w:cs="Times New Roman"/>
        </w:rPr>
        <w:t>The Provider shall keep current and shall insure that any employed staff of the Provider’s practice providing services on its behalf under the Contract shall keep current all professional licenses and required certifications (if applicable) under the Contract. The Provider shall at all times maintain copies of required professional licenses certificates and necessary qualifications as may be required by State and Federal statutes and regulations. The Provider’s Licensed Independent Practitioners (LIPs) and Provisionally Licensed Practitioners (PLP) can provide services to Company Clients upon Company’s receipt of the LIP’s or PLP’s completed Credentialing and Enrollment Application. Upon approval of the LIPs or PLP’s credentialing status by Company’s Credentialing Committee, the Provider can submit claims for services provided by the credentialed LIP or PLP back to the date of a complete application submission. The reimbursement of all claims are subject to the conditions set forth in the “Authorization of Services” and “Reimbursement” sections of the Contract and “Article VI: Reimbursement” of the General Conditions of the Contract. The Provider shall notify the Company within one (1) business day of any change in the status of such licenses, accreditations, certifications and the status of such.</w:t>
      </w:r>
    </w:p>
    <w:p w14:paraId="5C57B8B9" w14:textId="77777777" w:rsidR="00A60A61" w:rsidRPr="00803F64" w:rsidRDefault="00A60A61" w:rsidP="00A60A61">
      <w:pPr>
        <w:contextualSpacing/>
        <w:rPr>
          <w:rFonts w:cs="Times New Roman"/>
        </w:rPr>
      </w:pPr>
      <w:r w:rsidRPr="00803F64">
        <w:rPr>
          <w:rFonts w:cs="Times New Roman"/>
        </w:rPr>
        <w:t>If the Provider or employed staff providing services under this Contract for any reason fails to maintain professional licenses, certifications, or credentialing, then the Company may immediately terminate the Contract. The Provider shall not provide or bill any services under the Contract during any period of revocation or suspension of required licensure or certification, or prior to or during a lapse in credentialing of employed staff performing the services under this Contract.</w:t>
      </w:r>
    </w:p>
    <w:p w14:paraId="2C566607" w14:textId="77777777" w:rsidR="00A60A61" w:rsidRPr="00803F64" w:rsidRDefault="00A60A61" w:rsidP="00A60A61">
      <w:pPr>
        <w:contextualSpacing/>
        <w:rPr>
          <w:rFonts w:cs="Times New Roman"/>
        </w:rPr>
      </w:pPr>
      <w:r w:rsidRPr="00803F64">
        <w:rPr>
          <w:rFonts w:cs="Times New Roman"/>
          <w:b/>
        </w:rPr>
        <w:t xml:space="preserve">11.  </w:t>
      </w:r>
      <w:r w:rsidRPr="00803F64">
        <w:rPr>
          <w:rFonts w:cs="Times New Roman"/>
          <w:b/>
          <w:u w:val="single"/>
        </w:rPr>
        <w:t>Drug Free Workplace</w:t>
      </w:r>
      <w:r w:rsidRPr="00803F64">
        <w:rPr>
          <w:rFonts w:cs="Times New Roman"/>
        </w:rPr>
        <w:t xml:space="preserve">: </w:t>
      </w:r>
    </w:p>
    <w:p w14:paraId="0994E5B3" w14:textId="77777777" w:rsidR="00A60A61" w:rsidRPr="00803F64" w:rsidRDefault="00A60A61" w:rsidP="00A60A61">
      <w:pPr>
        <w:contextualSpacing/>
        <w:rPr>
          <w:rFonts w:cs="Times New Roman"/>
        </w:rPr>
      </w:pPr>
      <w:r w:rsidRPr="00803F64">
        <w:rPr>
          <w:rFonts w:cs="Times New Roman"/>
        </w:rPr>
        <w:t>The Provider will comply with the Drug Free Workplace Act of 1988. The Provider will notify the Company within ten (10) days after receiving notice from an employee of any conviction under a criminal drug statute for a violation occurring in the workplace or otherwise receiving actual notice of such conviction.</w:t>
      </w:r>
    </w:p>
    <w:p w14:paraId="303CBE9F" w14:textId="77777777" w:rsidR="00A60A61" w:rsidRPr="00803F64" w:rsidRDefault="00A60A61" w:rsidP="00A60A61">
      <w:pPr>
        <w:contextualSpacing/>
        <w:rPr>
          <w:rFonts w:cs="Times New Roman"/>
        </w:rPr>
      </w:pPr>
      <w:r w:rsidRPr="00803F64">
        <w:rPr>
          <w:rFonts w:cs="Times New Roman"/>
          <w:b/>
        </w:rPr>
        <w:t xml:space="preserve">12.  </w:t>
      </w:r>
      <w:r w:rsidRPr="00803F64">
        <w:rPr>
          <w:rFonts w:cs="Times New Roman"/>
          <w:b/>
          <w:u w:val="single"/>
        </w:rPr>
        <w:t>Federal Required Certification</w:t>
      </w:r>
      <w:r w:rsidRPr="00803F64">
        <w:rPr>
          <w:rFonts w:cs="Times New Roman"/>
        </w:rPr>
        <w:t xml:space="preserve">: </w:t>
      </w:r>
    </w:p>
    <w:p w14:paraId="2569B540" w14:textId="77777777" w:rsidR="00A60A61" w:rsidRPr="00803F64" w:rsidRDefault="00A60A61" w:rsidP="00A60A61">
      <w:pPr>
        <w:contextualSpacing/>
        <w:rPr>
          <w:rFonts w:cs="Times New Roman"/>
        </w:rPr>
      </w:pPr>
      <w:r w:rsidRPr="00803F64">
        <w:rPr>
          <w:rFonts w:cs="Times New Roman"/>
        </w:rPr>
        <w:t>The Provider shall comply with the attached federally required certifications. The Provider shall execute the attached federally required Certification:</w:t>
      </w:r>
    </w:p>
    <w:p w14:paraId="635B29C5" w14:textId="77777777" w:rsidR="00A60A61" w:rsidRPr="00803F64" w:rsidRDefault="00A60A61" w:rsidP="00A60A61">
      <w:pPr>
        <w:contextualSpacing/>
        <w:rPr>
          <w:rFonts w:cs="Times New Roman"/>
        </w:rPr>
      </w:pPr>
      <w:r w:rsidRPr="00803F64">
        <w:rPr>
          <w:rFonts w:cs="Times New Roman"/>
        </w:rPr>
        <w:t>a. Environmental Tobacco Smoke – Certification for Contracts, Grants, Loans and Cooperative Agreements.</w:t>
      </w:r>
    </w:p>
    <w:p w14:paraId="3B5E5C62" w14:textId="77777777" w:rsidR="00A60A61" w:rsidRPr="00803F64" w:rsidRDefault="00A60A61" w:rsidP="00A60A61">
      <w:pPr>
        <w:contextualSpacing/>
        <w:rPr>
          <w:rFonts w:cs="Times New Roman"/>
        </w:rPr>
      </w:pPr>
      <w:r w:rsidRPr="00803F64">
        <w:rPr>
          <w:rFonts w:cs="Times New Roman"/>
        </w:rPr>
        <w:t>b. Lobbying – Certification for Contracts, Grants, Loans and Cooperative Agreements.</w:t>
      </w:r>
    </w:p>
    <w:p w14:paraId="2E0AF212" w14:textId="77777777" w:rsidR="00A60A61" w:rsidRPr="00803F64" w:rsidRDefault="00A60A61" w:rsidP="00A60A61">
      <w:pPr>
        <w:contextualSpacing/>
        <w:rPr>
          <w:rFonts w:cs="Times New Roman"/>
        </w:rPr>
      </w:pPr>
      <w:r w:rsidRPr="00803F64">
        <w:rPr>
          <w:rFonts w:cs="Times New Roman"/>
        </w:rPr>
        <w:t>c. Drug-Free Workplace Requirements.</w:t>
      </w:r>
    </w:p>
    <w:p w14:paraId="74F5678A" w14:textId="77777777" w:rsidR="00A60A61" w:rsidRPr="00803F64" w:rsidRDefault="00A60A61" w:rsidP="00A60A61">
      <w:pPr>
        <w:contextualSpacing/>
        <w:rPr>
          <w:rFonts w:cs="Times New Roman"/>
        </w:rPr>
      </w:pPr>
      <w:r w:rsidRPr="00803F64">
        <w:rPr>
          <w:rFonts w:cs="Times New Roman"/>
        </w:rPr>
        <w:t>d. Debarment, Suspension, Ineligibility &amp;Voluntary Exclusion-Lower Tier Covered Transactions</w:t>
      </w:r>
    </w:p>
    <w:p w14:paraId="05921285" w14:textId="77777777" w:rsidR="00A60A61" w:rsidRPr="00803F64" w:rsidRDefault="00A60A61" w:rsidP="00A60A61">
      <w:pPr>
        <w:contextualSpacing/>
        <w:rPr>
          <w:rFonts w:cs="Times New Roman"/>
          <w:b/>
        </w:rPr>
      </w:pPr>
      <w:r w:rsidRPr="00803F64">
        <w:rPr>
          <w:rFonts w:cs="Times New Roman"/>
          <w:b/>
        </w:rPr>
        <w:t xml:space="preserve">13.  </w:t>
      </w:r>
      <w:r w:rsidRPr="00803F64">
        <w:rPr>
          <w:rFonts w:cs="Times New Roman"/>
          <w:b/>
          <w:u w:val="single"/>
        </w:rPr>
        <w:t>Insurance Requirements</w:t>
      </w:r>
      <w:r w:rsidRPr="00803F64">
        <w:rPr>
          <w:rFonts w:cs="Times New Roman"/>
          <w:b/>
        </w:rPr>
        <w:t xml:space="preserve">: </w:t>
      </w:r>
    </w:p>
    <w:p w14:paraId="4FDD35AF" w14:textId="77777777" w:rsidR="00A60A61" w:rsidRPr="00803F64" w:rsidRDefault="00A60A61" w:rsidP="00A60A61">
      <w:pPr>
        <w:contextualSpacing/>
        <w:rPr>
          <w:rFonts w:cs="Times New Roman"/>
        </w:rPr>
      </w:pPr>
      <w:r w:rsidRPr="00803F64">
        <w:rPr>
          <w:rFonts w:cs="Times New Roman"/>
        </w:rPr>
        <w:t xml:space="preserve">The Provider shall purchase and maintain insurance as listed below from a company, which is licensed and authorized to do business in the State of North Carolina by the North Carolina Dept of Insurance. Insurance policies shall require that the coverage cannot be suspended, voided, canceled or reduced in coverage or limits without thirty (30) days prior notice to the Company. Any loss of insurance shall be the basis of a payback to the Company for services billed during this period and may result in the termination of this </w:t>
      </w:r>
      <w:r w:rsidRPr="00803F64">
        <w:rPr>
          <w:rFonts w:cs="Times New Roman"/>
        </w:rPr>
        <w:lastRenderedPageBreak/>
        <w:t>Contract. All insurance requirements of this Contract must be fully met unless specifically waived in writing by Company.</w:t>
      </w:r>
    </w:p>
    <w:p w14:paraId="74614B58" w14:textId="77777777" w:rsidR="00A60A61" w:rsidRPr="00803F64" w:rsidRDefault="00A60A61" w:rsidP="00A60A61">
      <w:pPr>
        <w:contextualSpacing/>
        <w:rPr>
          <w:rFonts w:cs="Times New Roman"/>
        </w:rPr>
      </w:pPr>
      <w:r w:rsidRPr="00803F64">
        <w:rPr>
          <w:rFonts w:cs="Times New Roman"/>
        </w:rPr>
        <w:t xml:space="preserve">a.  </w:t>
      </w:r>
      <w:r w:rsidRPr="00803F64">
        <w:rPr>
          <w:rFonts w:cs="Times New Roman"/>
          <w:u w:val="single"/>
        </w:rPr>
        <w:t>Professional Liability</w:t>
      </w:r>
      <w:r w:rsidRPr="00803F64">
        <w:rPr>
          <w:rFonts w:cs="Times New Roman"/>
        </w:rPr>
        <w:t>:  The Provider shall purchase and maintain professional liability insurance protecting the Provider and any employee performing work under the Contract for an amount of not less than $1,000,000.00 per occurrence and proof of coverage at or exceeding $3,000,000.00 in the annual aggregate. In the event that the Provider discovers that a claim, suit of criminal/administrative proceeding has been brought or may be brought against the Provider and/or Practitioner relating to the quality of services provided under this Agreement, then Provider shall notify Company within ten (10) days and Company will determine whether to terminate this Agreement.</w:t>
      </w:r>
    </w:p>
    <w:p w14:paraId="539467D4" w14:textId="77777777" w:rsidR="00A60A61" w:rsidRPr="00803F64" w:rsidRDefault="00A60A61" w:rsidP="00A60A61">
      <w:pPr>
        <w:contextualSpacing/>
        <w:rPr>
          <w:rFonts w:cs="Times New Roman"/>
        </w:rPr>
      </w:pPr>
      <w:r w:rsidRPr="00803F64">
        <w:rPr>
          <w:rFonts w:cs="Times New Roman"/>
        </w:rPr>
        <w:t xml:space="preserve">b. </w:t>
      </w:r>
      <w:r w:rsidRPr="00803F64">
        <w:rPr>
          <w:rFonts w:cs="Times New Roman"/>
          <w:u w:val="single"/>
        </w:rPr>
        <w:t>Comprehensive General Liability</w:t>
      </w:r>
      <w:r w:rsidRPr="00803F64">
        <w:rPr>
          <w:rFonts w:cs="Times New Roman"/>
        </w:rPr>
        <w:t>: Bodily Injury and Property Damage Liability Insurance shall protect the Provider and any employee performing work under the Contract from claims of Bodily Injury or Property Damage, which may arise from operations under the Contract. The amounts of such insurance shall not be less than $1,000,000.00 per Occurrence/$3,000,000.00 per Aggregate/$1,000,000.00 Personal &amp;Advertising Injury /$50,000.00 Fire Damage. The insurance shall not include exclusion for contractual liability.</w:t>
      </w:r>
    </w:p>
    <w:p w14:paraId="7F600967" w14:textId="77777777" w:rsidR="00A60A61" w:rsidRPr="00803F64" w:rsidRDefault="00A60A61" w:rsidP="00A60A61">
      <w:pPr>
        <w:contextualSpacing/>
        <w:rPr>
          <w:rFonts w:cs="Times New Roman"/>
        </w:rPr>
      </w:pPr>
      <w:r w:rsidRPr="00803F64">
        <w:rPr>
          <w:rFonts w:cs="Times New Roman"/>
        </w:rPr>
        <w:t xml:space="preserve">c.  </w:t>
      </w:r>
      <w:r w:rsidRPr="00803F64">
        <w:rPr>
          <w:rFonts w:cs="Times New Roman"/>
          <w:u w:val="single"/>
        </w:rPr>
        <w:t>Automobile Liability</w:t>
      </w:r>
      <w:r w:rsidRPr="00803F64">
        <w:rPr>
          <w:rFonts w:cs="Times New Roman"/>
        </w:rPr>
        <w:t>: Automobile Bodily Injury and Property Damage Liability Insurance covering all owned, non-owned, and hired automobiles for limits of not less than $1,000,000.00 each person and $1,000,000.00 each occurrence of Bodily Injury Liability and $1,000,000.00 each occurrence of Property Damage Liability. Policies written on a combined single limit basis should have a limit of not less than $1,000,000.00. Automobile Liability may be waived if the Provider certifies to the Company in writing that an automobile is not used as part of their business. If the Provider intends to use the Provider’s automobile for business, the Provider must immediately notify the Company (prior to the change) of the intent and provide the required certificate of coverage.</w:t>
      </w:r>
    </w:p>
    <w:p w14:paraId="2255A902" w14:textId="77777777" w:rsidR="00A60A61" w:rsidRPr="00803F64" w:rsidRDefault="00A60A61" w:rsidP="00A60A61">
      <w:pPr>
        <w:contextualSpacing/>
        <w:rPr>
          <w:rFonts w:cs="Times New Roman"/>
        </w:rPr>
      </w:pPr>
      <w:r w:rsidRPr="00803F64">
        <w:rPr>
          <w:rFonts w:cs="Times New Roman"/>
        </w:rPr>
        <w:t xml:space="preserve">d.  </w:t>
      </w:r>
      <w:r w:rsidRPr="00803F64">
        <w:rPr>
          <w:rFonts w:cs="Times New Roman"/>
          <w:u w:val="single"/>
        </w:rPr>
        <w:t>Workers’ Compensation and Occupational Disease Insurance</w:t>
      </w:r>
      <w:r w:rsidRPr="00803F64">
        <w:rPr>
          <w:rFonts w:cs="Times New Roman"/>
        </w:rPr>
        <w:t>:   Provider with three (3) or more employees shall secure Worker’s Compensation and Occupational Disease Insurance. The insurance coverage must meet the statutory requirements of the State of North Carolina; and Employer’s Liability Insurance for an amount of not less than: Bodily Injury by Accident $100,000.00 each Accident, Bodily Injury by Disease $100,000.00 each Employee, and Bodily Injury by Disease $500,000.00 Policy Limit.</w:t>
      </w:r>
    </w:p>
    <w:p w14:paraId="4B417D7B" w14:textId="77777777" w:rsidR="00A60A61" w:rsidRPr="00803F64" w:rsidRDefault="00A60A61" w:rsidP="00A60A61">
      <w:pPr>
        <w:contextualSpacing/>
        <w:rPr>
          <w:rFonts w:cs="Times New Roman"/>
        </w:rPr>
      </w:pPr>
      <w:r w:rsidRPr="00803F64">
        <w:rPr>
          <w:rFonts w:cs="Times New Roman"/>
        </w:rPr>
        <w:t xml:space="preserve">e.  </w:t>
      </w:r>
      <w:r w:rsidRPr="00803F64">
        <w:rPr>
          <w:rFonts w:cs="Times New Roman"/>
          <w:u w:val="single"/>
        </w:rPr>
        <w:t>Certificate of Coverage</w:t>
      </w:r>
      <w:r w:rsidRPr="00803F64">
        <w:rPr>
          <w:rFonts w:cs="Times New Roman"/>
        </w:rPr>
        <w:t>: The Provider shall provide the Company with Certificates of Insurance Coverage consistent with the Contract within thirty (30) days following the effective date of the Contract and on an annual basis within ten (10) days of the anniversary date of the Contract, and shall provide a new Certificate within ten (10) days of the expiration date if the Insurance Certificate expires during the contract period. Certificates shall contain the provision that the Company is given thirty (30) days written notice of any intent to amend or terminate by either the Provider or the insurance company. The Provider shall notify the Company in writing of any cancellation or material change, within forty-eight (48) hours, and within ten (10) days of any change in insurance provider during the period of the Contract. If the Provider changes insurance providers during the performance period of the Contract, the Provider shall provide evidence to the Company that the Company will be indemnified to the limits specified above for the entire performance period of the Contract, either under the policy or a combination of old and new policies.</w:t>
      </w:r>
    </w:p>
    <w:p w14:paraId="2A77A3AA" w14:textId="77777777" w:rsidR="00A60A61" w:rsidRPr="00803F64" w:rsidRDefault="00A60A61" w:rsidP="00A60A61">
      <w:pPr>
        <w:contextualSpacing/>
        <w:rPr>
          <w:rFonts w:cs="Times New Roman"/>
        </w:rPr>
      </w:pPr>
      <w:r w:rsidRPr="00803F64">
        <w:rPr>
          <w:rFonts w:cs="Times New Roman"/>
        </w:rPr>
        <w:t xml:space="preserve">f.  </w:t>
      </w:r>
      <w:r w:rsidRPr="00803F64">
        <w:rPr>
          <w:rFonts w:cs="Times New Roman"/>
          <w:u w:val="single"/>
        </w:rPr>
        <w:t>Tail Coverage</w:t>
      </w:r>
      <w:r w:rsidRPr="00803F64">
        <w:rPr>
          <w:rFonts w:cs="Times New Roman"/>
        </w:rPr>
        <w:t xml:space="preserve">:  Liability insurance may be on either an occurrence basis or on a claims-made basis. If the policy is on a claims-made basis, an extended reporting endorsement (tail coverage) for a period of not less </w:t>
      </w:r>
      <w:r w:rsidRPr="00803F64">
        <w:rPr>
          <w:rFonts w:cs="Times New Roman"/>
        </w:rPr>
        <w:lastRenderedPageBreak/>
        <w:t>than three (3) years after the end of the contract term, or an agreement to continue liability coverage with a retroactive date on or before the beginning of the contract term, shall also be provided.</w:t>
      </w:r>
    </w:p>
    <w:p w14:paraId="6BF6574F" w14:textId="77777777" w:rsidR="00A60A61" w:rsidRPr="00803F64" w:rsidRDefault="00A60A61" w:rsidP="00A60A61">
      <w:pPr>
        <w:contextualSpacing/>
        <w:rPr>
          <w:rFonts w:cs="Times New Roman"/>
        </w:rPr>
      </w:pPr>
      <w:r w:rsidRPr="00803F64">
        <w:rPr>
          <w:rFonts w:cs="Times New Roman"/>
          <w:b/>
        </w:rPr>
        <w:t>14.</w:t>
      </w:r>
      <w:r w:rsidRPr="00803F64">
        <w:rPr>
          <w:rFonts w:cs="Times New Roman"/>
        </w:rPr>
        <w:t xml:space="preserve">  </w:t>
      </w:r>
      <w:r w:rsidRPr="00803F64">
        <w:rPr>
          <w:rFonts w:cs="Times New Roman"/>
          <w:b/>
          <w:u w:val="single"/>
        </w:rPr>
        <w:t>Billing Audits</w:t>
      </w:r>
      <w:r w:rsidRPr="00803F64">
        <w:rPr>
          <w:rFonts w:cs="Times New Roman"/>
        </w:rPr>
        <w:t xml:space="preserve">: </w:t>
      </w:r>
    </w:p>
    <w:p w14:paraId="64806DB4" w14:textId="77777777" w:rsidR="00A60A61" w:rsidRPr="00803F64" w:rsidRDefault="00A60A61" w:rsidP="00A60A61">
      <w:pPr>
        <w:contextualSpacing/>
        <w:rPr>
          <w:rFonts w:cs="Times New Roman"/>
        </w:rPr>
      </w:pPr>
      <w:r w:rsidRPr="00803F64">
        <w:rPr>
          <w:rFonts w:cs="Times New Roman"/>
        </w:rPr>
        <w:t>At a minimum of once every two (2) years the Provider will participate in an audit conducted by the Company. This audit will include a review of documentation to support authorizations submitted for approval as well as to support services billed to the Company. Any areas determined to be out of compliance with Federal, State or Agency standards will require a payback to the Company. Audits may be unannounced or arranged with the Provider in advance. The Provider will receive written documentation of findings within thirty (30) calendar days following the audit. Based upon results of the audit the Provider may be subject to additional auditing and/or may be required to submit a plan of correction and /or payback to the Company.</w:t>
      </w:r>
    </w:p>
    <w:p w14:paraId="2DFD83E9" w14:textId="77777777" w:rsidR="00A60A61" w:rsidRPr="00803F64" w:rsidRDefault="00A60A61" w:rsidP="00A60A61">
      <w:pPr>
        <w:contextualSpacing/>
        <w:rPr>
          <w:rFonts w:cs="Times New Roman"/>
          <w:b/>
        </w:rPr>
      </w:pPr>
      <w:r w:rsidRPr="00803F64">
        <w:rPr>
          <w:rFonts w:cs="Times New Roman"/>
          <w:b/>
        </w:rPr>
        <w:t xml:space="preserve">15.  </w:t>
      </w:r>
      <w:r w:rsidRPr="00803F64">
        <w:rPr>
          <w:rFonts w:cs="Times New Roman"/>
          <w:b/>
          <w:u w:val="single"/>
        </w:rPr>
        <w:t>Financial Statements</w:t>
      </w:r>
      <w:r w:rsidRPr="00803F64">
        <w:rPr>
          <w:rFonts w:cs="Times New Roman"/>
          <w:b/>
        </w:rPr>
        <w:t xml:space="preserve">: </w:t>
      </w:r>
    </w:p>
    <w:p w14:paraId="71BA3C3C" w14:textId="77777777" w:rsidR="00A60A61" w:rsidRPr="00803F64" w:rsidRDefault="00A60A61" w:rsidP="00A60A61">
      <w:pPr>
        <w:contextualSpacing/>
        <w:rPr>
          <w:rFonts w:cs="Times New Roman"/>
        </w:rPr>
      </w:pPr>
      <w:r w:rsidRPr="00803F64">
        <w:rPr>
          <w:rFonts w:cs="Times New Roman"/>
        </w:rPr>
        <w:t>All Providers who receive $75,000.00 or more in reimbursement from the Company during a fiscal year must submit two (2) copies of their annual (year-end) financial statement to the Company within six (6) months of the end of the Provider’s previous fiscal year.</w:t>
      </w:r>
    </w:p>
    <w:p w14:paraId="10A5CBA7" w14:textId="77777777" w:rsidR="00A60A61" w:rsidRPr="00803F64" w:rsidRDefault="00A60A61" w:rsidP="00A60A61">
      <w:pPr>
        <w:contextualSpacing/>
        <w:rPr>
          <w:rFonts w:cs="Times New Roman"/>
        </w:rPr>
      </w:pPr>
      <w:r w:rsidRPr="00803F64">
        <w:rPr>
          <w:rFonts w:cs="Times New Roman"/>
          <w:b/>
        </w:rPr>
        <w:t xml:space="preserve">16. </w:t>
      </w:r>
      <w:r w:rsidRPr="00803F64">
        <w:rPr>
          <w:rFonts w:cs="Times New Roman"/>
          <w:b/>
          <w:u w:val="single"/>
        </w:rPr>
        <w:t>Concerns</w:t>
      </w:r>
      <w:r w:rsidRPr="00803F64">
        <w:rPr>
          <w:rFonts w:cs="Times New Roman"/>
        </w:rPr>
        <w:t xml:space="preserve">: </w:t>
      </w:r>
    </w:p>
    <w:p w14:paraId="438270E7" w14:textId="77777777" w:rsidR="00A60A61" w:rsidRPr="00803F64" w:rsidRDefault="00A60A61" w:rsidP="00A60A61">
      <w:pPr>
        <w:contextualSpacing/>
        <w:rPr>
          <w:rFonts w:cs="Times New Roman"/>
        </w:rPr>
      </w:pPr>
      <w:r w:rsidRPr="00803F64">
        <w:rPr>
          <w:rFonts w:cs="Times New Roman"/>
        </w:rPr>
        <w:t>The Provider shall address all concerns of the Client and the Client’s family as related to the services provided to the Client by Provider. The Provider will refer any unresolved concerns or requests for service provider change to the Company Case Manager/care coordinator or to the Utilization Management Department of the Company. The Provider shall have in place an impartial and fair Complaint and Grievance Process that is documented in policy or procedures, and shall ensure that said process is accessible to all Clients and families of Clients. The Provider will maintain a system to receive and respond timely to complaints received regarding the Provider. The Provider will maintain documentation on the complaint to include, at a minimum, date received, points of complaint, resolution/follow up provided, and date complaint resolved.</w:t>
      </w:r>
    </w:p>
    <w:p w14:paraId="7E322056" w14:textId="77777777" w:rsidR="00A60A61" w:rsidRPr="00803F64" w:rsidRDefault="00A60A61" w:rsidP="00A60A61">
      <w:pPr>
        <w:contextualSpacing/>
        <w:rPr>
          <w:rFonts w:cs="Times New Roman"/>
        </w:rPr>
      </w:pPr>
      <w:r w:rsidRPr="00803F64">
        <w:rPr>
          <w:rFonts w:cs="Times New Roman"/>
        </w:rPr>
        <w:t>The Provider must advise Clients and families that they may contact the Company directly about any concerns or grievances. The Provider will ensure that each Client/legally responsible person receives information related to the Provider’s Complaint and Grievance Process upon admission and, in addition, upon any request that is made. The Company’s Anonymous Concern and Complaint line must be published and made available to Clients and family members along with the telephone number for North Carolina’s Protection and Advocacy Agency, Disability Rights North Carolina.</w:t>
      </w:r>
    </w:p>
    <w:p w14:paraId="640F7BF3" w14:textId="77777777" w:rsidR="00A60A61" w:rsidRPr="00803F64" w:rsidRDefault="00A60A61" w:rsidP="00A60A61">
      <w:pPr>
        <w:contextualSpacing/>
        <w:rPr>
          <w:rFonts w:cs="Times New Roman"/>
        </w:rPr>
      </w:pPr>
      <w:r w:rsidRPr="00803F64">
        <w:rPr>
          <w:rFonts w:cs="Times New Roman"/>
        </w:rPr>
        <w:t>The Company may receive complaints directly which involve the Provider. If a complaint is received by the Company, State rules/regulations regarding the investigation and/or mediation of complaints will be followed. Based on the nature of the complaint, the Company may choose to investigate the complaint in order to determine its validity. Investigations may be announced or unannounced and the Provider will be required to cooperate fully with all investigative requests.</w:t>
      </w:r>
    </w:p>
    <w:p w14:paraId="41130B18" w14:textId="79494C03" w:rsidR="00A60A61" w:rsidRPr="00803F64" w:rsidRDefault="00A60A61" w:rsidP="00A60A61">
      <w:pPr>
        <w:contextualSpacing/>
        <w:rPr>
          <w:rFonts w:cs="Times New Roman"/>
        </w:rPr>
      </w:pPr>
      <w:r w:rsidRPr="00803F64">
        <w:rPr>
          <w:rFonts w:cs="Times New Roman"/>
        </w:rPr>
        <w:t xml:space="preserve">The Company will maintain documentation on all follow up and findings of any complaint investigation. If any issues are cited as out of compliance with this Contract or State rules/regulations, the Provider may be required to develop and implement a plan of correction. The Provider will be provided a written summary of the </w:t>
      </w:r>
      <w:r w:rsidR="005B6EF9" w:rsidRPr="00803F64">
        <w:rPr>
          <w:rFonts w:cs="Times New Roman"/>
        </w:rPr>
        <w:t>Company’s</w:t>
      </w:r>
      <w:r w:rsidRPr="00803F64">
        <w:rPr>
          <w:rFonts w:cs="Times New Roman"/>
        </w:rPr>
        <w:t xml:space="preserve"> findings.</w:t>
      </w:r>
    </w:p>
    <w:p w14:paraId="129D6E30" w14:textId="77777777" w:rsidR="00A60A61" w:rsidRPr="00803F64" w:rsidRDefault="00A60A61" w:rsidP="00A60A61">
      <w:pPr>
        <w:contextualSpacing/>
        <w:rPr>
          <w:rFonts w:cs="Times New Roman"/>
        </w:rPr>
      </w:pPr>
      <w:r w:rsidRPr="00803F64">
        <w:rPr>
          <w:rFonts w:cs="Times New Roman"/>
          <w:b/>
        </w:rPr>
        <w:t xml:space="preserve">17.  </w:t>
      </w:r>
      <w:r w:rsidRPr="00803F64">
        <w:rPr>
          <w:rFonts w:cs="Times New Roman"/>
          <w:b/>
          <w:u w:val="single"/>
        </w:rPr>
        <w:t>Utilization Management</w:t>
      </w:r>
      <w:r w:rsidRPr="00803F64">
        <w:rPr>
          <w:rFonts w:cs="Times New Roman"/>
        </w:rPr>
        <w:t xml:space="preserve">: </w:t>
      </w:r>
    </w:p>
    <w:p w14:paraId="3C98F271" w14:textId="7B115244" w:rsidR="00A60A61" w:rsidRPr="00803F64" w:rsidRDefault="00A60A61" w:rsidP="00A60A61">
      <w:pPr>
        <w:contextualSpacing/>
        <w:rPr>
          <w:rFonts w:cs="Times New Roman"/>
        </w:rPr>
      </w:pPr>
      <w:r w:rsidRPr="00803F64">
        <w:rPr>
          <w:rFonts w:cs="Times New Roman"/>
        </w:rPr>
        <w:t xml:space="preserve">The Provider shall participate in and comply with the Company Utilization Management process, which may include requirements for pre-authorization, concurrent review and care management, credentialing review, </w:t>
      </w:r>
      <w:r w:rsidRPr="00803F64">
        <w:rPr>
          <w:rFonts w:cs="Times New Roman"/>
        </w:rPr>
        <w:lastRenderedPageBreak/>
        <w:t xml:space="preserve">and a retrospective utilization review of services provided for Clients whose services are funded by the Company. The Provider shall provide the Company with the necessary information for the </w:t>
      </w:r>
      <w:r w:rsidR="005B6EF9" w:rsidRPr="00803F64">
        <w:rPr>
          <w:rFonts w:cs="Times New Roman"/>
        </w:rPr>
        <w:t>Company’s</w:t>
      </w:r>
      <w:r w:rsidRPr="00803F64">
        <w:rPr>
          <w:rFonts w:cs="Times New Roman"/>
        </w:rPr>
        <w:t xml:space="preserve"> utilization management process, as well as any information required by the Company to meet State and Federal monitoring requirements within two (2) business days of the request. Additionally, Provider will provide any requested documentation directly to the Division of Health Benefits upon notification by the Company or the Division of Health Benefits of required documents for review.</w:t>
      </w:r>
    </w:p>
    <w:p w14:paraId="5299AC12" w14:textId="77777777" w:rsidR="00A60A61" w:rsidRPr="00803F64" w:rsidRDefault="00A60A61" w:rsidP="00A60A61">
      <w:pPr>
        <w:contextualSpacing/>
        <w:rPr>
          <w:rFonts w:cs="Times New Roman"/>
        </w:rPr>
      </w:pPr>
      <w:r w:rsidRPr="00803F64">
        <w:rPr>
          <w:rFonts w:cs="Times New Roman"/>
          <w:b/>
        </w:rPr>
        <w:t xml:space="preserve">18.  </w:t>
      </w:r>
      <w:r w:rsidRPr="00803F64">
        <w:rPr>
          <w:rFonts w:cs="Times New Roman"/>
          <w:b/>
          <w:u w:val="single"/>
        </w:rPr>
        <w:t>Monitoring Criteria</w:t>
      </w:r>
      <w:r w:rsidRPr="00803F64">
        <w:rPr>
          <w:rFonts w:cs="Times New Roman"/>
        </w:rPr>
        <w:t xml:space="preserve">: </w:t>
      </w:r>
    </w:p>
    <w:p w14:paraId="6C6B1244" w14:textId="77777777" w:rsidR="00A60A61" w:rsidRPr="00803F64" w:rsidRDefault="00A60A61" w:rsidP="00A60A61">
      <w:pPr>
        <w:contextualSpacing/>
        <w:rPr>
          <w:rFonts w:cs="Times New Roman"/>
        </w:rPr>
      </w:pPr>
      <w:r w:rsidRPr="00803F64">
        <w:rPr>
          <w:rFonts w:cs="Times New Roman"/>
        </w:rPr>
        <w:t>The Company will conduct an assessment of the Provider’s services provided to Clients at a minimum of once every two (2) years. Areas to be assessed will include:</w:t>
      </w:r>
    </w:p>
    <w:p w14:paraId="62A8B1D6" w14:textId="77777777" w:rsidR="00A60A61" w:rsidRPr="00803F64" w:rsidRDefault="00A60A61" w:rsidP="00A60A61">
      <w:pPr>
        <w:spacing w:after="120"/>
        <w:contextualSpacing/>
        <w:rPr>
          <w:rFonts w:cs="Times New Roman"/>
        </w:rPr>
      </w:pPr>
      <w:r w:rsidRPr="00803F64">
        <w:rPr>
          <w:rFonts w:cs="Times New Roman"/>
        </w:rPr>
        <w:t>•</w:t>
      </w:r>
      <w:r w:rsidRPr="00803F64">
        <w:rPr>
          <w:rFonts w:cs="Times New Roman"/>
        </w:rPr>
        <w:tab/>
        <w:t>Client/Family Member satisfaction;</w:t>
      </w:r>
    </w:p>
    <w:p w14:paraId="7CBB57BF" w14:textId="77777777" w:rsidR="00A60A61" w:rsidRPr="00803F64" w:rsidRDefault="00A60A61" w:rsidP="00A60A61">
      <w:pPr>
        <w:spacing w:after="120"/>
        <w:contextualSpacing/>
        <w:rPr>
          <w:rFonts w:cs="Times New Roman"/>
        </w:rPr>
      </w:pPr>
      <w:r w:rsidRPr="00803F64">
        <w:rPr>
          <w:rFonts w:cs="Times New Roman"/>
        </w:rPr>
        <w:t>•</w:t>
      </w:r>
      <w:r w:rsidRPr="00803F64">
        <w:rPr>
          <w:rFonts w:cs="Times New Roman"/>
        </w:rPr>
        <w:tab/>
        <w:t>Quality Systems as applicable;</w:t>
      </w:r>
    </w:p>
    <w:p w14:paraId="3A224800" w14:textId="77777777" w:rsidR="00A60A61" w:rsidRPr="00803F64" w:rsidRDefault="00A60A61" w:rsidP="00A60A61">
      <w:pPr>
        <w:spacing w:after="120"/>
        <w:contextualSpacing/>
        <w:rPr>
          <w:rFonts w:cs="Times New Roman"/>
        </w:rPr>
      </w:pPr>
      <w:r w:rsidRPr="00803F64">
        <w:rPr>
          <w:rFonts w:cs="Times New Roman"/>
        </w:rPr>
        <w:t>•</w:t>
      </w:r>
      <w:r w:rsidRPr="00803F64">
        <w:rPr>
          <w:rFonts w:cs="Times New Roman"/>
        </w:rPr>
        <w:tab/>
        <w:t>Overall Contract compliance;</w:t>
      </w:r>
    </w:p>
    <w:p w14:paraId="50310D87" w14:textId="77777777" w:rsidR="00A60A61" w:rsidRPr="00803F64" w:rsidRDefault="00A60A61" w:rsidP="00A60A61">
      <w:pPr>
        <w:spacing w:after="120"/>
        <w:contextualSpacing/>
        <w:rPr>
          <w:rFonts w:cs="Times New Roman"/>
        </w:rPr>
      </w:pPr>
      <w:r w:rsidRPr="00803F64">
        <w:rPr>
          <w:rFonts w:cs="Times New Roman"/>
        </w:rPr>
        <w:t>•</w:t>
      </w:r>
      <w:r w:rsidRPr="00803F64">
        <w:rPr>
          <w:rFonts w:cs="Times New Roman"/>
        </w:rPr>
        <w:tab/>
        <w:t>Delivery and documentation of services provided;</w:t>
      </w:r>
    </w:p>
    <w:p w14:paraId="04E0D29B" w14:textId="77777777" w:rsidR="00A60A61" w:rsidRPr="00803F64" w:rsidRDefault="00A60A61" w:rsidP="00A60A61">
      <w:pPr>
        <w:spacing w:after="120"/>
        <w:contextualSpacing/>
        <w:rPr>
          <w:rFonts w:cs="Times New Roman"/>
        </w:rPr>
      </w:pPr>
      <w:r w:rsidRPr="00803F64">
        <w:rPr>
          <w:rFonts w:cs="Times New Roman"/>
        </w:rPr>
        <w:t>•</w:t>
      </w:r>
      <w:r w:rsidRPr="00803F64">
        <w:rPr>
          <w:rFonts w:cs="Times New Roman"/>
        </w:rPr>
        <w:tab/>
        <w:t>Compliance with state regulations;</w:t>
      </w:r>
    </w:p>
    <w:p w14:paraId="3FFC40A0" w14:textId="77777777" w:rsidR="00A60A61" w:rsidRPr="00803F64" w:rsidRDefault="00A60A61" w:rsidP="00A60A61">
      <w:pPr>
        <w:spacing w:after="120"/>
        <w:contextualSpacing/>
        <w:rPr>
          <w:rFonts w:cs="Times New Roman"/>
        </w:rPr>
      </w:pPr>
      <w:r w:rsidRPr="00803F64">
        <w:rPr>
          <w:rFonts w:cs="Times New Roman"/>
        </w:rPr>
        <w:t>•</w:t>
      </w:r>
      <w:r w:rsidRPr="00803F64">
        <w:rPr>
          <w:rFonts w:cs="Times New Roman"/>
        </w:rPr>
        <w:tab/>
        <w:t>Protection of Client rights and implementation of rights standards, as applicable.</w:t>
      </w:r>
    </w:p>
    <w:p w14:paraId="4B481C6E" w14:textId="77777777" w:rsidR="00A60A61" w:rsidRPr="00803F64" w:rsidRDefault="00A60A61" w:rsidP="00A60A61">
      <w:pPr>
        <w:contextualSpacing/>
        <w:rPr>
          <w:rFonts w:cs="Times New Roman"/>
        </w:rPr>
      </w:pPr>
      <w:r w:rsidRPr="00803F64">
        <w:rPr>
          <w:rFonts w:cs="Times New Roman"/>
        </w:rPr>
        <w:t>Provider must be credentialed by the Company; re-credentialing is required every three (3) years.</w:t>
      </w:r>
    </w:p>
    <w:p w14:paraId="28778DCA" w14:textId="77777777" w:rsidR="00A60A61" w:rsidRPr="00803F64" w:rsidRDefault="00A60A61" w:rsidP="00A60A61">
      <w:pPr>
        <w:contextualSpacing/>
        <w:rPr>
          <w:rFonts w:cs="Times New Roman"/>
        </w:rPr>
      </w:pPr>
      <w:r w:rsidRPr="00803F64">
        <w:rPr>
          <w:rFonts w:cs="Times New Roman"/>
        </w:rPr>
        <w:t>The Provider will be notified of any review dates that will be completed as a part of the Billing Audits and provided information on areas to be reviewed. The Provider will assist in coordinating scheduling for the review.</w:t>
      </w:r>
    </w:p>
    <w:p w14:paraId="0D875275" w14:textId="77777777" w:rsidR="00A60A61" w:rsidRPr="00803F64" w:rsidRDefault="00A60A61" w:rsidP="00A60A61">
      <w:pPr>
        <w:contextualSpacing/>
        <w:rPr>
          <w:rFonts w:cs="Times New Roman"/>
        </w:rPr>
      </w:pPr>
      <w:r w:rsidRPr="00803F64">
        <w:rPr>
          <w:rFonts w:cs="Times New Roman"/>
        </w:rPr>
        <w:t>Within thirty (30) calendar days of the review, the Provider will receive, in writing, a summary of findings from the review and any required follow up.</w:t>
      </w:r>
    </w:p>
    <w:p w14:paraId="1B72FE57" w14:textId="77777777" w:rsidR="00A60A61" w:rsidRPr="00803F64" w:rsidRDefault="00A60A61" w:rsidP="00A60A61">
      <w:pPr>
        <w:contextualSpacing/>
        <w:rPr>
          <w:rFonts w:cs="Times New Roman"/>
        </w:rPr>
      </w:pPr>
      <w:r w:rsidRPr="00803F64">
        <w:rPr>
          <w:rFonts w:cs="Times New Roman"/>
        </w:rPr>
        <w:t>Copies of review sheets to be utilized during billing reviews will be available to the Provider. Review sheets will be maintained on the Company website at www.partnersbhm.org or can be requested by contacting any Network Management staff member.</w:t>
      </w:r>
    </w:p>
    <w:p w14:paraId="25940D0C" w14:textId="77777777" w:rsidR="00A60A61" w:rsidRPr="00803F64" w:rsidRDefault="00A60A61" w:rsidP="00A60A61">
      <w:pPr>
        <w:contextualSpacing/>
        <w:rPr>
          <w:rFonts w:cs="Times New Roman"/>
        </w:rPr>
      </w:pPr>
      <w:r w:rsidRPr="00803F64">
        <w:rPr>
          <w:rFonts w:cs="Times New Roman"/>
          <w:b/>
        </w:rPr>
        <w:t xml:space="preserve">19.  </w:t>
      </w:r>
      <w:r w:rsidRPr="00803F64">
        <w:rPr>
          <w:rFonts w:cs="Times New Roman"/>
          <w:b/>
          <w:u w:val="single"/>
        </w:rPr>
        <w:t>Access by the Company to Clients and Client Care Monitoring</w:t>
      </w:r>
      <w:r w:rsidRPr="00803F64">
        <w:rPr>
          <w:rFonts w:cs="Times New Roman"/>
        </w:rPr>
        <w:t xml:space="preserve">: </w:t>
      </w:r>
    </w:p>
    <w:p w14:paraId="3BC55D1A" w14:textId="7BD108BF" w:rsidR="00A60A61" w:rsidRPr="00803F64" w:rsidRDefault="00A60A61" w:rsidP="00A60A61">
      <w:pPr>
        <w:contextualSpacing/>
        <w:rPr>
          <w:rFonts w:cs="Times New Roman"/>
        </w:rPr>
      </w:pPr>
      <w:r w:rsidRPr="00803F64">
        <w:rPr>
          <w:rFonts w:cs="Times New Roman"/>
        </w:rPr>
        <w:t xml:space="preserve">The Provider shall allow designated Company staff to attend any treatment team and discharge planning meetings regarding Clients served under this Contract, and to review documentation related to the provision of Client services. The Provider will also allow Company staff immediate direct access to any Company referred or funded Client or any Client served by the Provider within a county in the </w:t>
      </w:r>
      <w:r w:rsidR="005B6EF9" w:rsidRPr="00803F64">
        <w:rPr>
          <w:rFonts w:cs="Times New Roman"/>
        </w:rPr>
        <w:t>Company’s</w:t>
      </w:r>
      <w:r w:rsidRPr="00803F64">
        <w:rPr>
          <w:rFonts w:cs="Times New Roman"/>
        </w:rPr>
        <w:t xml:space="preserve"> catchment area. If requested, the Provider shall provide at least twenty-four (24) hours prior notice to the Company of the date, time and place of any treatment team or discharge-planning meeting regarding a Client. The Provider further shall respond to requests for records or documentation concerning a Client.</w:t>
      </w:r>
    </w:p>
    <w:p w14:paraId="1D917CD3" w14:textId="77777777" w:rsidR="00A60A61" w:rsidRPr="00803F64" w:rsidRDefault="00A60A61" w:rsidP="00A60A61">
      <w:pPr>
        <w:contextualSpacing/>
        <w:rPr>
          <w:rFonts w:cs="Times New Roman"/>
        </w:rPr>
      </w:pPr>
      <w:r w:rsidRPr="00803F64">
        <w:rPr>
          <w:rFonts w:cs="Times New Roman"/>
          <w:b/>
        </w:rPr>
        <w:t xml:space="preserve">20.  </w:t>
      </w:r>
      <w:r w:rsidRPr="00803F64">
        <w:rPr>
          <w:rFonts w:cs="Times New Roman"/>
          <w:b/>
          <w:u w:val="single"/>
        </w:rPr>
        <w:t>Access to Records</w:t>
      </w:r>
      <w:r w:rsidRPr="00803F64">
        <w:rPr>
          <w:rFonts w:cs="Times New Roman"/>
        </w:rPr>
        <w:t xml:space="preserve">: </w:t>
      </w:r>
    </w:p>
    <w:p w14:paraId="716E5DFA" w14:textId="283FA50D" w:rsidR="00A60A61" w:rsidRPr="00803F64" w:rsidRDefault="00A60A61" w:rsidP="00A60A61">
      <w:pPr>
        <w:contextualSpacing/>
        <w:rPr>
          <w:rFonts w:cs="Times New Roman"/>
        </w:rPr>
      </w:pPr>
      <w:r w:rsidRPr="00803F64">
        <w:rPr>
          <w:rFonts w:cs="Times New Roman"/>
        </w:rPr>
        <w:t xml:space="preserve">The Provider agrees to make available clinical documentation for any Clients served under this Contract for the purpose of audits. Such documentation will be made available upon request of the Company or the Division of Health Benefits/Center for Medicare and Medicaid. Such access by the Company is required for the Company to conduct monitoring as a necessary part of managing the service and for the </w:t>
      </w:r>
      <w:r w:rsidR="005B6EF9" w:rsidRPr="00803F64">
        <w:rPr>
          <w:rFonts w:cs="Times New Roman"/>
        </w:rPr>
        <w:t>Company’s</w:t>
      </w:r>
      <w:r w:rsidRPr="00803F64">
        <w:rPr>
          <w:rFonts w:cs="Times New Roman"/>
        </w:rPr>
        <w:t xml:space="preserve"> accountability to the Division of MH/DD/SA, and the Division of Health Benefits (as permitted by applicable confidentiality rules including HIPAA, G.S. 122C, Article 3, Part 1; &amp; 42 C.F.R. Part 2) The United States Department of Health and Human Services, Centers for Medicare and Medicaid, and any other authorized Federal or State personnel or their authorized representatives shall have access to all confidential Client </w:t>
      </w:r>
      <w:r w:rsidRPr="00803F64">
        <w:rPr>
          <w:rFonts w:cs="Times New Roman"/>
        </w:rPr>
        <w:lastRenderedPageBreak/>
        <w:t xml:space="preserve">information in accordance with </w:t>
      </w:r>
      <w:r w:rsidRPr="00803F64">
        <w:t xml:space="preserve">Regulatory Requirements </w:t>
      </w:r>
      <w:r w:rsidRPr="00803F64">
        <w:rPr>
          <w:rFonts w:cs="Times New Roman"/>
        </w:rPr>
        <w:t>pertaining to such access. These entities may also inspect and audit any financial records of the Provider. As a Provider of the Company, the Provider is also subject to audits of the Division of Mental Health, Developmental Disabilities and Substance Abuse Services, for any services paid for with state funding, and for services funded with Medicaid, the Division of Health Benefits.</w:t>
      </w:r>
    </w:p>
    <w:p w14:paraId="321829EC" w14:textId="77777777" w:rsidR="00A60A61" w:rsidRPr="00803F64" w:rsidRDefault="00A60A61" w:rsidP="00A60A61">
      <w:pPr>
        <w:contextualSpacing/>
        <w:rPr>
          <w:rFonts w:cs="Times New Roman"/>
        </w:rPr>
      </w:pPr>
      <w:r w:rsidRPr="00803F64">
        <w:rPr>
          <w:rFonts w:cs="Times New Roman"/>
        </w:rPr>
        <w:t>Upon initiation of the Contract, the Provider will provide the Company a listing of the location of medical records containing Treatment Plans, Service notes, orders, and other required clinical documentation if records are not kept on-site at the Provider’s office. If records are not kept on-site where services are provided, the Client record must be immediately available in the event of unannounced monitoring visits. Any records submitted to the Company after 5:00 p.m. on the date requested will not be accepted.  Such listing of record locations must be kept updated and the Provider is responsible for notifying the Company of any changes to record location.</w:t>
      </w:r>
    </w:p>
    <w:p w14:paraId="640CFE00" w14:textId="77777777" w:rsidR="00A60A61" w:rsidRPr="00803F64" w:rsidRDefault="00A60A61" w:rsidP="00A60A61">
      <w:pPr>
        <w:contextualSpacing/>
        <w:rPr>
          <w:rFonts w:cs="Times New Roman"/>
        </w:rPr>
      </w:pPr>
      <w:r w:rsidRPr="00803F64">
        <w:rPr>
          <w:rFonts w:cs="Times New Roman"/>
        </w:rPr>
        <w:t>Upon closure of the Provider’s North Carolina business operations or termination of this Contract, regardless of the reason, all original clinical records for Clients served under this Contract, or a duly certified copy of all clinical records must be submitted to the Company within sixty (60) days.</w:t>
      </w:r>
    </w:p>
    <w:p w14:paraId="617939D6" w14:textId="77777777" w:rsidR="00A60A61" w:rsidRPr="00803F64" w:rsidRDefault="00A60A61" w:rsidP="00A60A61">
      <w:pPr>
        <w:contextualSpacing/>
        <w:rPr>
          <w:rFonts w:cs="Times New Roman"/>
        </w:rPr>
      </w:pPr>
      <w:r w:rsidRPr="00803F64">
        <w:rPr>
          <w:rFonts w:cs="Times New Roman"/>
          <w:b/>
        </w:rPr>
        <w:t xml:space="preserve">21.  </w:t>
      </w:r>
      <w:r w:rsidRPr="00803F64">
        <w:rPr>
          <w:rFonts w:cs="Times New Roman"/>
          <w:b/>
          <w:u w:val="single"/>
        </w:rPr>
        <w:t>Client Person Centered Plan/Treatment Plan</w:t>
      </w:r>
      <w:r w:rsidRPr="00803F64">
        <w:rPr>
          <w:rFonts w:cs="Times New Roman"/>
        </w:rPr>
        <w:t xml:space="preserve">: </w:t>
      </w:r>
    </w:p>
    <w:p w14:paraId="02ACBFE8" w14:textId="77777777" w:rsidR="00A60A61" w:rsidRPr="00803F64" w:rsidRDefault="00A60A61" w:rsidP="00A60A61">
      <w:pPr>
        <w:contextualSpacing/>
        <w:rPr>
          <w:rFonts w:cs="Times New Roman"/>
        </w:rPr>
      </w:pPr>
      <w:r w:rsidRPr="00803F64">
        <w:rPr>
          <w:rFonts w:cs="Times New Roman"/>
        </w:rPr>
        <w:t>For each Client served under this Contract, the Provider will work collaboratively with all involved clinically appropriate staff necessary to ensure appropriate care and treatment. Provider shall provide information pertinent to the development of an Individual Service Plan (Person Centered Plan). The Provider will be responsible for the development of a Treatment Plan, Treatment Strategies, or Goal Plan with specific goals to address assigned areas of responsibility from the Person Centered Plan. The Provider shall document all service implementation according to state regulations and shall maintain a system for the assessment and evaluation of progress against assigned goals.</w:t>
      </w:r>
    </w:p>
    <w:p w14:paraId="384ACFBE" w14:textId="77777777" w:rsidR="00A60A61" w:rsidRPr="00803F64" w:rsidRDefault="00A60A61" w:rsidP="00A60A61">
      <w:pPr>
        <w:contextualSpacing/>
        <w:rPr>
          <w:rFonts w:cs="Times New Roman"/>
        </w:rPr>
      </w:pPr>
      <w:r w:rsidRPr="00803F64">
        <w:rPr>
          <w:rFonts w:cs="Times New Roman"/>
        </w:rPr>
        <w:t>If there is not an assigned Case Manager or Clinical Home Provider, the Provider shall develop in partnership with the Client, or the Client’s family, a service/treatment plan that is person centered, represents the needs and priorities of the person served, documents medical necessity for services, and which is consistent with State regulations. The plan will include goals consistent with stated needs and priorities, and strategies/intervention plans developed at a level consistent with the staff who will implement the service. The Provider will maintain systems that allow for routine evaluation of progress made on goals/plan with documentation in the Client’s record that this has been completed.</w:t>
      </w:r>
    </w:p>
    <w:p w14:paraId="2910892A" w14:textId="77777777" w:rsidR="00A60A61" w:rsidRPr="00803F64" w:rsidRDefault="00A60A61" w:rsidP="00A60A61">
      <w:pPr>
        <w:contextualSpacing/>
        <w:rPr>
          <w:rFonts w:cs="Times New Roman"/>
        </w:rPr>
      </w:pPr>
      <w:r w:rsidRPr="00803F64">
        <w:rPr>
          <w:rFonts w:cs="Times New Roman"/>
        </w:rPr>
        <w:t>If upon evaluation of an Individual Service Plan or upon the request of a Client or Client’s Legal Guardian, the Company determines that any Client is in need of a service or mix of services different from that provided by the Provider, the Company will discuss with the Client their needs and desires in relation to appropriate services and may assist the Client in changing providers in order to obtain the indicated services. In such event, any authorization for services that have not been provided will be terminated.</w:t>
      </w:r>
    </w:p>
    <w:p w14:paraId="7A6AD244" w14:textId="77777777" w:rsidR="00A60A61" w:rsidRPr="00803F64" w:rsidRDefault="00A60A61" w:rsidP="00A60A61">
      <w:pPr>
        <w:contextualSpacing/>
        <w:rPr>
          <w:rFonts w:cs="Times New Roman"/>
          <w:b/>
        </w:rPr>
      </w:pPr>
      <w:r w:rsidRPr="00803F64">
        <w:rPr>
          <w:rFonts w:cs="Times New Roman"/>
          <w:b/>
        </w:rPr>
        <w:t xml:space="preserve">22.   </w:t>
      </w:r>
      <w:r w:rsidRPr="00803F64">
        <w:rPr>
          <w:rFonts w:cs="Times New Roman"/>
          <w:b/>
          <w:u w:val="single"/>
        </w:rPr>
        <w:t>Record Retention</w:t>
      </w:r>
      <w:r w:rsidRPr="00803F64">
        <w:rPr>
          <w:rFonts w:cs="Times New Roman"/>
          <w:b/>
        </w:rPr>
        <w:t xml:space="preserve">: </w:t>
      </w:r>
    </w:p>
    <w:p w14:paraId="6F117BE0" w14:textId="77777777" w:rsidR="00A60A61" w:rsidRPr="00803F64" w:rsidRDefault="00A60A61" w:rsidP="00A60A61">
      <w:pPr>
        <w:contextualSpacing/>
        <w:rPr>
          <w:rFonts w:cs="Times New Roman"/>
        </w:rPr>
      </w:pPr>
      <w:r w:rsidRPr="00803F64">
        <w:rPr>
          <w:rFonts w:cs="Times New Roman"/>
        </w:rPr>
        <w:t>The Provider shall maintain a medical record and adhere to the record retention schedule for each Client served, either in original hard copy or a form of electronic data management media as required by APSM 45-2 Records Management And Documentation Manual for Providers of Publicly-Funded MH/DD/SA Services, CAP¬MR/DD Services, and Local Management Entities and APSM 10-3 Client Records as amended October 1, 2004.</w:t>
      </w:r>
    </w:p>
    <w:p w14:paraId="0CCA4646" w14:textId="77777777" w:rsidR="00A60A61" w:rsidRPr="00803F64" w:rsidRDefault="00A60A61" w:rsidP="00A60A61">
      <w:pPr>
        <w:contextualSpacing/>
        <w:rPr>
          <w:rFonts w:cs="Times New Roman"/>
          <w:b/>
        </w:rPr>
      </w:pPr>
      <w:r w:rsidRPr="00803F64">
        <w:rPr>
          <w:rFonts w:cs="Times New Roman"/>
          <w:b/>
        </w:rPr>
        <w:lastRenderedPageBreak/>
        <w:t xml:space="preserve">23.  </w:t>
      </w:r>
      <w:r w:rsidRPr="00803F64">
        <w:rPr>
          <w:rFonts w:cs="Times New Roman"/>
          <w:b/>
          <w:u w:val="single"/>
        </w:rPr>
        <w:t>Medical Records Documentation</w:t>
      </w:r>
      <w:r w:rsidRPr="00803F64">
        <w:rPr>
          <w:rFonts w:cs="Times New Roman"/>
          <w:b/>
        </w:rPr>
        <w:t xml:space="preserve">: </w:t>
      </w:r>
    </w:p>
    <w:p w14:paraId="46F6B5AF" w14:textId="77777777" w:rsidR="00A60A61" w:rsidRPr="00803F64" w:rsidRDefault="00A60A61" w:rsidP="00A60A61">
      <w:pPr>
        <w:contextualSpacing/>
        <w:rPr>
          <w:rFonts w:cs="Times New Roman"/>
        </w:rPr>
      </w:pPr>
      <w:r w:rsidRPr="00803F64">
        <w:rPr>
          <w:rFonts w:cs="Times New Roman"/>
        </w:rPr>
        <w:t xml:space="preserve">The Provider shall be responsible for completion of all necessary and customary documentation required for the services provided under the Contract in accordance with all applicable </w:t>
      </w:r>
      <w:r w:rsidRPr="00803F64">
        <w:t xml:space="preserve">Regulatory Requirements </w:t>
      </w:r>
      <w:r w:rsidRPr="00803F64">
        <w:rPr>
          <w:rFonts w:cs="Times New Roman"/>
        </w:rPr>
        <w:t>as currently constituted and hereafter amended including but not limited to: APSM 30-1 (Rules for MH/DD/SA Facilities and Services); APSM 45-2 (Records Management And Documentation Manual for Providers of Publicly-Funded MH/DD/SA Services, CAP-MR/DD Services, and Local Management Entities); APSM 95-2 (Client Rights Rules in Community MH/DD/SA Services); APSM 10-3 (Confidentiality); Medicaid Guidelines, as appropriate; and APSM 45-1 (Confidentiality Rules 42 C.F.R. Part 2, “Confidentiality of Alcohol and Drug Abuse Patient Records”); applicable statutory requirements in General Statutes in 122C, and Standards for Privacy of Individually Identifiable Health Information 45 CFR Parts 160 and 164 of the Health Insurance Portability and Accountability Act (HIPAA).</w:t>
      </w:r>
    </w:p>
    <w:p w14:paraId="01A4D4A4" w14:textId="77777777" w:rsidR="00A60A61" w:rsidRPr="00803F64" w:rsidRDefault="00A60A61" w:rsidP="00A60A61">
      <w:pPr>
        <w:contextualSpacing/>
        <w:rPr>
          <w:rFonts w:cs="Times New Roman"/>
        </w:rPr>
      </w:pPr>
      <w:r w:rsidRPr="00803F64">
        <w:rPr>
          <w:rFonts w:cs="Times New Roman"/>
          <w:b/>
        </w:rPr>
        <w:t xml:space="preserve">24.  </w:t>
      </w:r>
      <w:r w:rsidRPr="00803F64">
        <w:rPr>
          <w:rFonts w:cs="Times New Roman"/>
          <w:b/>
          <w:u w:val="single"/>
        </w:rPr>
        <w:t>Medicaid Eligibility</w:t>
      </w:r>
      <w:r w:rsidRPr="00803F64">
        <w:rPr>
          <w:rFonts w:cs="Times New Roman"/>
        </w:rPr>
        <w:t xml:space="preserve">: </w:t>
      </w:r>
    </w:p>
    <w:p w14:paraId="2B7E57CB" w14:textId="77777777" w:rsidR="00A60A61" w:rsidRPr="00803F64" w:rsidRDefault="00A60A61" w:rsidP="00A60A61">
      <w:pPr>
        <w:contextualSpacing/>
        <w:rPr>
          <w:rFonts w:cs="Times New Roman"/>
        </w:rPr>
      </w:pPr>
      <w:r w:rsidRPr="00803F64">
        <w:rPr>
          <w:rFonts w:cs="Times New Roman"/>
        </w:rPr>
        <w:t>The Provider shall report any third-party coverage to the Company within five (5) days of obtaining this information from a source other than DSS.  Provider shall report any change in county of residence to the Company.</w:t>
      </w:r>
    </w:p>
    <w:p w14:paraId="28FAD3C6" w14:textId="508ED1C6" w:rsidR="00A60A61" w:rsidRPr="00803F64" w:rsidRDefault="00A60A61" w:rsidP="00A60A61">
      <w:pPr>
        <w:contextualSpacing/>
        <w:rPr>
          <w:rFonts w:cs="Times New Roman"/>
        </w:rPr>
      </w:pPr>
      <w:r w:rsidRPr="00803F64">
        <w:rPr>
          <w:rFonts w:cs="Times New Roman"/>
        </w:rPr>
        <w:t xml:space="preserve">Provider understands that a Client is automatically dis-enrolled from the </w:t>
      </w:r>
      <w:r w:rsidR="005B6EF9" w:rsidRPr="00803F64">
        <w:rPr>
          <w:rFonts w:cs="Times New Roman"/>
        </w:rPr>
        <w:t>Company’s</w:t>
      </w:r>
      <w:r w:rsidRPr="00803F64">
        <w:rPr>
          <w:rFonts w:cs="Times New Roman"/>
        </w:rPr>
        <w:t xml:space="preserve"> Medicaid Waiver program if the Client:</w:t>
      </w:r>
    </w:p>
    <w:p w14:paraId="399B2DC8" w14:textId="77777777" w:rsidR="00A60A61" w:rsidRPr="00803F64" w:rsidRDefault="00A60A61" w:rsidP="00A60A61">
      <w:pPr>
        <w:ind w:left="720" w:hanging="720"/>
        <w:contextualSpacing/>
        <w:rPr>
          <w:rFonts w:cs="Times New Roman"/>
        </w:rPr>
      </w:pPr>
      <w:r w:rsidRPr="00803F64">
        <w:rPr>
          <w:rFonts w:cs="Times New Roman"/>
        </w:rPr>
        <w:t xml:space="preserve">a. </w:t>
      </w:r>
      <w:r w:rsidRPr="00803F64">
        <w:rPr>
          <w:rFonts w:cs="Times New Roman"/>
        </w:rPr>
        <w:tab/>
        <w:t>Changes County of residence for Medicaid eligibility purposes to a county other than Burke, Catawba, Cleveland, Gaston, Iredell, Lincoln, Rutherford, Surry and Yadkin counties;</w:t>
      </w:r>
    </w:p>
    <w:p w14:paraId="1138217F" w14:textId="77777777" w:rsidR="00A60A61" w:rsidRPr="00803F64" w:rsidRDefault="00A60A61" w:rsidP="00A60A61">
      <w:pPr>
        <w:contextualSpacing/>
        <w:rPr>
          <w:rFonts w:cs="Times New Roman"/>
        </w:rPr>
      </w:pPr>
      <w:r w:rsidRPr="00803F64">
        <w:rPr>
          <w:rFonts w:cs="Times New Roman"/>
        </w:rPr>
        <w:t>b.</w:t>
      </w:r>
      <w:r w:rsidRPr="00803F64">
        <w:rPr>
          <w:rFonts w:cs="Times New Roman"/>
        </w:rPr>
        <w:tab/>
        <w:t>Is deceased;</w:t>
      </w:r>
    </w:p>
    <w:p w14:paraId="3169BA0A" w14:textId="77777777" w:rsidR="00A60A61" w:rsidRPr="00803F64" w:rsidRDefault="00A60A61" w:rsidP="00A60A61">
      <w:pPr>
        <w:contextualSpacing/>
        <w:rPr>
          <w:rFonts w:cs="Times New Roman"/>
        </w:rPr>
      </w:pPr>
      <w:r w:rsidRPr="00803F64">
        <w:rPr>
          <w:rFonts w:cs="Times New Roman"/>
        </w:rPr>
        <w:t>c.</w:t>
      </w:r>
      <w:r w:rsidRPr="00803F64">
        <w:rPr>
          <w:rFonts w:cs="Times New Roman"/>
        </w:rPr>
        <w:tab/>
        <w:t>Is admitted to a correctional facility for more than thirty (30) days;</w:t>
      </w:r>
    </w:p>
    <w:p w14:paraId="4012CE40" w14:textId="77777777" w:rsidR="00A60A61" w:rsidRPr="00803F64" w:rsidRDefault="00A60A61" w:rsidP="00A60A61">
      <w:pPr>
        <w:contextualSpacing/>
        <w:rPr>
          <w:rFonts w:cs="Times New Roman"/>
        </w:rPr>
      </w:pPr>
      <w:r w:rsidRPr="00803F64">
        <w:rPr>
          <w:rFonts w:cs="Times New Roman"/>
        </w:rPr>
        <w:t>e.</w:t>
      </w:r>
      <w:r w:rsidRPr="00803F64">
        <w:rPr>
          <w:rFonts w:cs="Times New Roman"/>
        </w:rPr>
        <w:tab/>
        <w:t>No longer qualifies for Medicaid or becomes ineligible due to the following:</w:t>
      </w:r>
    </w:p>
    <w:p w14:paraId="2C7F4511" w14:textId="77777777" w:rsidR="00A60A61" w:rsidRPr="00803F64" w:rsidRDefault="00A60A61" w:rsidP="00A60A61">
      <w:pPr>
        <w:contextualSpacing/>
        <w:rPr>
          <w:rFonts w:cs="Times New Roman"/>
        </w:rPr>
      </w:pPr>
      <w:r w:rsidRPr="00803F64">
        <w:rPr>
          <w:rFonts w:cs="Times New Roman"/>
        </w:rPr>
        <w:t>i.</w:t>
      </w:r>
      <w:r w:rsidRPr="00803F64">
        <w:rPr>
          <w:rFonts w:cs="Times New Roman"/>
        </w:rPr>
        <w:tab/>
        <w:t>Medicare Qualified Beneficiaries (MQB).</w:t>
      </w:r>
    </w:p>
    <w:p w14:paraId="29897285" w14:textId="77777777" w:rsidR="00A60A61" w:rsidRPr="00803F64" w:rsidRDefault="00A60A61" w:rsidP="00A60A61">
      <w:pPr>
        <w:contextualSpacing/>
        <w:rPr>
          <w:rFonts w:cs="Times New Roman"/>
        </w:rPr>
      </w:pPr>
      <w:r w:rsidRPr="00803F64">
        <w:rPr>
          <w:rFonts w:cs="Times New Roman"/>
        </w:rPr>
        <w:t>ii.</w:t>
      </w:r>
      <w:r w:rsidRPr="00803F64">
        <w:rPr>
          <w:rFonts w:cs="Times New Roman"/>
        </w:rPr>
        <w:tab/>
        <w:t>Non-qualified Aliens or Qualified Aliens during the five (5) year ban.</w:t>
      </w:r>
    </w:p>
    <w:p w14:paraId="18FB2DE3" w14:textId="77777777" w:rsidR="00A60A61" w:rsidRPr="00803F64" w:rsidRDefault="00A60A61" w:rsidP="00A60A61">
      <w:pPr>
        <w:contextualSpacing/>
        <w:rPr>
          <w:rFonts w:cs="Times New Roman"/>
        </w:rPr>
      </w:pPr>
      <w:r w:rsidRPr="00803F64">
        <w:rPr>
          <w:rFonts w:cs="Times New Roman"/>
        </w:rPr>
        <w:t>iii.</w:t>
      </w:r>
      <w:r w:rsidRPr="00803F64">
        <w:rPr>
          <w:rFonts w:cs="Times New Roman"/>
        </w:rPr>
        <w:tab/>
        <w:t>Medically Needy in deductible status.</w:t>
      </w:r>
    </w:p>
    <w:p w14:paraId="771C2192" w14:textId="77777777" w:rsidR="00A60A61" w:rsidRPr="00803F64" w:rsidRDefault="00A60A61" w:rsidP="00A60A61">
      <w:pPr>
        <w:contextualSpacing/>
        <w:rPr>
          <w:rFonts w:cs="Times New Roman"/>
        </w:rPr>
      </w:pPr>
      <w:r w:rsidRPr="00803F64">
        <w:rPr>
          <w:rFonts w:cs="Times New Roman"/>
        </w:rPr>
        <w:t>iv.</w:t>
      </w:r>
      <w:r w:rsidRPr="00803F64">
        <w:rPr>
          <w:rFonts w:cs="Times New Roman"/>
        </w:rPr>
        <w:tab/>
        <w:t>Children within the age of 0-36 months, except Innovations recipients.</w:t>
      </w:r>
    </w:p>
    <w:p w14:paraId="0D40E284" w14:textId="77777777" w:rsidR="00A60A61" w:rsidRPr="00803F64" w:rsidRDefault="00A60A61" w:rsidP="00A60A61">
      <w:pPr>
        <w:contextualSpacing/>
        <w:rPr>
          <w:rFonts w:cs="Times New Roman"/>
        </w:rPr>
      </w:pPr>
      <w:r w:rsidRPr="00803F64">
        <w:rPr>
          <w:rFonts w:cs="Times New Roman"/>
        </w:rPr>
        <w:t>v.</w:t>
      </w:r>
      <w:r w:rsidRPr="00803F64">
        <w:rPr>
          <w:rFonts w:cs="Times New Roman"/>
        </w:rPr>
        <w:tab/>
        <w:t>Recipients with Presumptive Eligibility.</w:t>
      </w:r>
    </w:p>
    <w:p w14:paraId="0D3E9AD4" w14:textId="77777777" w:rsidR="00A60A61" w:rsidRPr="00803F64" w:rsidRDefault="00A60A61" w:rsidP="00A60A61">
      <w:pPr>
        <w:contextualSpacing/>
        <w:rPr>
          <w:rFonts w:cs="Times New Roman"/>
        </w:rPr>
      </w:pPr>
      <w:r w:rsidRPr="00803F64">
        <w:rPr>
          <w:rFonts w:cs="Times New Roman"/>
          <w:b/>
        </w:rPr>
        <w:t xml:space="preserve">25.  </w:t>
      </w:r>
      <w:r w:rsidRPr="00803F64">
        <w:rPr>
          <w:rFonts w:cs="Times New Roman"/>
          <w:b/>
          <w:u w:val="single"/>
        </w:rPr>
        <w:t>Proprietary Information and Intellectual Property</w:t>
      </w:r>
      <w:r w:rsidRPr="00803F64">
        <w:rPr>
          <w:rFonts w:cs="Times New Roman"/>
        </w:rPr>
        <w:t xml:space="preserve">: </w:t>
      </w:r>
    </w:p>
    <w:p w14:paraId="35C66552" w14:textId="77777777" w:rsidR="00A60A61" w:rsidRPr="00803F64" w:rsidRDefault="00A60A61" w:rsidP="00A60A61">
      <w:pPr>
        <w:contextualSpacing/>
        <w:rPr>
          <w:rFonts w:cs="Times New Roman"/>
        </w:rPr>
      </w:pPr>
      <w:r w:rsidRPr="00803F64">
        <w:rPr>
          <w:rFonts w:cs="Times New Roman"/>
        </w:rPr>
        <w:t>a.  Proprietary Information - The Provider shall not publish or disseminate any advertising or proprietary business material either printed or electronically transmitted (including photographs, films, and public announcements) or any business papers and documents which identify the Company or its facilities without the prior written consent of the Company. Any documents, reports, or other products, with the exception of any and all proprietary business papers and documents, developed in connection with the performance of the Contract, shall be in the public domain and shall not be copyrighted or marketed for profit by the Provider, any individual, or other entity.</w:t>
      </w:r>
    </w:p>
    <w:p w14:paraId="1729DE5F" w14:textId="77777777" w:rsidR="00A60A61" w:rsidRPr="00803F64" w:rsidRDefault="00A60A61" w:rsidP="00A60A61">
      <w:pPr>
        <w:contextualSpacing/>
        <w:rPr>
          <w:rFonts w:cs="Times New Roman"/>
        </w:rPr>
      </w:pPr>
      <w:r w:rsidRPr="00803F64">
        <w:rPr>
          <w:rFonts w:cs="Times New Roman"/>
        </w:rPr>
        <w:t xml:space="preserve">b.  Intellectual Property - Provider acknowledges that all language in all documents prepared by the Company used and provided in connection with bids for, negotiations for, executions of, and performance under this Contract are the property of the Company, along with all ideas and concepts as to the business practices of the Company. Intellectual Property belongs to the Company. Provider acknowledges that Company is the owner of all intellectual property pertaining to any and all documents prepared by the Company used and provided to Provider in connection with this Contract. Company reserves all rights in said intellectual </w:t>
      </w:r>
      <w:r w:rsidRPr="00803F64">
        <w:rPr>
          <w:rFonts w:cs="Times New Roman"/>
        </w:rPr>
        <w:lastRenderedPageBreak/>
        <w:t>property. If Provider desires to use any of the said intellectual property for purposes outside the performance of this Contract, then Provider must first obtain the permission of Company.</w:t>
      </w:r>
    </w:p>
    <w:p w14:paraId="3C44A559" w14:textId="77777777" w:rsidR="00A60A61" w:rsidRPr="00803F64" w:rsidRDefault="00A60A61" w:rsidP="00A60A61">
      <w:pPr>
        <w:contextualSpacing/>
        <w:rPr>
          <w:rFonts w:cs="Times New Roman"/>
          <w:b/>
        </w:rPr>
      </w:pPr>
      <w:r w:rsidRPr="00803F64">
        <w:rPr>
          <w:rFonts w:cs="Times New Roman"/>
          <w:b/>
        </w:rPr>
        <w:t xml:space="preserve">26. </w:t>
      </w:r>
      <w:r w:rsidRPr="00803F64">
        <w:rPr>
          <w:rFonts w:cs="Times New Roman"/>
          <w:b/>
          <w:u w:val="single"/>
        </w:rPr>
        <w:t>Conflict Of Interest</w:t>
      </w:r>
      <w:r w:rsidRPr="00803F64">
        <w:rPr>
          <w:rFonts w:cs="Times New Roman"/>
          <w:b/>
        </w:rPr>
        <w:t xml:space="preserve">: </w:t>
      </w:r>
    </w:p>
    <w:p w14:paraId="30882212" w14:textId="77777777" w:rsidR="00A60A61" w:rsidRPr="00803F64" w:rsidRDefault="00A60A61" w:rsidP="00A60A61">
      <w:pPr>
        <w:contextualSpacing/>
        <w:rPr>
          <w:rFonts w:cs="Times New Roman"/>
        </w:rPr>
      </w:pPr>
      <w:r w:rsidRPr="00803F64">
        <w:rPr>
          <w:rFonts w:cs="Times New Roman"/>
        </w:rPr>
        <w:t>In accordance with 1993 Session Laws, Chapter 321, Section 16, the Provider, if a private non-profit entity, shall file with the Company, a notarized copy of the Provider’s policy addressing conflicts of interest that may arise involving Provider’s management, employees and the members of its Board of Directors or other governing body.</w:t>
      </w:r>
    </w:p>
    <w:p w14:paraId="718FE51A" w14:textId="77777777" w:rsidR="00A60A61" w:rsidRPr="00803F64" w:rsidRDefault="00A60A61" w:rsidP="00A60A61">
      <w:pPr>
        <w:contextualSpacing/>
        <w:rPr>
          <w:rFonts w:cs="Times New Roman"/>
        </w:rPr>
      </w:pPr>
      <w:r w:rsidRPr="00803F64">
        <w:rPr>
          <w:rFonts w:cs="Times New Roman"/>
        </w:rPr>
        <w:t>Providers that are for-profit entities shall file with the Company a notarized copy of the Provider’s policy addressing conflicts of interest that may arise involving Provider’s management, employees, and the members of its Board of Directors or other governing body.</w:t>
      </w:r>
    </w:p>
    <w:p w14:paraId="38550B1C" w14:textId="77777777" w:rsidR="00A60A61" w:rsidRPr="00803F64" w:rsidRDefault="00A60A61" w:rsidP="00A60A61">
      <w:pPr>
        <w:contextualSpacing/>
        <w:rPr>
          <w:rFonts w:cs="Times New Roman"/>
        </w:rPr>
      </w:pPr>
      <w:r w:rsidRPr="00803F64">
        <w:rPr>
          <w:rFonts w:cs="Times New Roman"/>
          <w:b/>
        </w:rPr>
        <w:t xml:space="preserve">27.  </w:t>
      </w:r>
      <w:r w:rsidRPr="00803F64">
        <w:rPr>
          <w:rFonts w:cs="Times New Roman"/>
          <w:b/>
          <w:u w:val="single"/>
        </w:rPr>
        <w:t>HIPPA</w:t>
      </w:r>
      <w:r w:rsidRPr="00803F64">
        <w:rPr>
          <w:rFonts w:cs="Times New Roman"/>
        </w:rPr>
        <w:t xml:space="preserve">: </w:t>
      </w:r>
    </w:p>
    <w:p w14:paraId="319803F8" w14:textId="77777777" w:rsidR="00A60A61" w:rsidRPr="00803F64" w:rsidRDefault="00A60A61" w:rsidP="00A60A61">
      <w:pPr>
        <w:contextualSpacing/>
        <w:rPr>
          <w:rFonts w:cs="Times New Roman"/>
        </w:rPr>
      </w:pPr>
      <w:r w:rsidRPr="00803F64">
        <w:rPr>
          <w:rFonts w:cs="Times New Roman"/>
        </w:rPr>
        <w:t>For some purposes of the Contract (other than treatment purposes) the Provider may be considered a “Business Associate” of the Company as defined under the Health Insurance Portability and Accountability Act of 1996 (HIPAA) and as such will comply with all applicable HIPAA regulations for Business Associates.</w:t>
      </w:r>
    </w:p>
    <w:p w14:paraId="2FDD0FEB" w14:textId="77777777" w:rsidR="00A60A61" w:rsidRPr="00803F64" w:rsidRDefault="00A60A61" w:rsidP="00A60A61">
      <w:pPr>
        <w:contextualSpacing/>
        <w:rPr>
          <w:rFonts w:cs="Times New Roman"/>
        </w:rPr>
      </w:pPr>
      <w:r w:rsidRPr="00803F64">
        <w:rPr>
          <w:rFonts w:cs="Times New Roman"/>
          <w:b/>
        </w:rPr>
        <w:t xml:space="preserve">28.  </w:t>
      </w:r>
      <w:r w:rsidRPr="00803F64">
        <w:rPr>
          <w:rFonts w:cs="Times New Roman"/>
          <w:b/>
          <w:u w:val="single"/>
        </w:rPr>
        <w:t>Reporting Requirements</w:t>
      </w:r>
      <w:r w:rsidRPr="00803F64">
        <w:rPr>
          <w:rFonts w:cs="Times New Roman"/>
        </w:rPr>
        <w:t xml:space="preserve">: </w:t>
      </w:r>
    </w:p>
    <w:p w14:paraId="4EB88782" w14:textId="77777777" w:rsidR="00A60A61" w:rsidRPr="00803F64" w:rsidRDefault="00A60A61" w:rsidP="00A60A61">
      <w:pPr>
        <w:contextualSpacing/>
        <w:rPr>
          <w:rFonts w:cs="Times New Roman"/>
        </w:rPr>
      </w:pPr>
      <w:r w:rsidRPr="00803F64">
        <w:rPr>
          <w:rFonts w:cs="Times New Roman"/>
        </w:rPr>
        <w:t>Data on the Provider’ services are necessary for the Company to fulfill its statutory responsibilities and an expeditious exchange of information is necessary for the effective and efficient operation of the program. Therefore, the Provider shall provide reports and information to the Company in addition to reporting requirements set forth elsewhere in this Contract. Provider shall submit all reports and electronic data as specified in this Contract and within the timeframes established. Contracts shall be fully executed and all required documents and reports should be submitted within required time frames for the Provider to remain in “good standing”. Payment for services provided shall be contingent upon timely submission to Company of complete and accurate information in the required formats.</w:t>
      </w:r>
    </w:p>
    <w:p w14:paraId="1833579A" w14:textId="77777777" w:rsidR="00A60A61" w:rsidRPr="00803F64" w:rsidRDefault="00A60A61" w:rsidP="00A60A61">
      <w:pPr>
        <w:contextualSpacing/>
        <w:rPr>
          <w:rFonts w:cs="Times New Roman"/>
        </w:rPr>
      </w:pPr>
      <w:r w:rsidRPr="00803F64">
        <w:rPr>
          <w:rFonts w:cs="Times New Roman"/>
        </w:rPr>
        <w:t>Upon request Provider shall provide to Company data regarding Clients for research and study; such data, excluding Client names may be further transmitted to the Division of MH/DD/SA Services for research &amp; study.</w:t>
      </w:r>
    </w:p>
    <w:p w14:paraId="04B46C77" w14:textId="77777777" w:rsidR="00A60A61" w:rsidRPr="00803F64" w:rsidRDefault="00A60A61" w:rsidP="00A60A61">
      <w:pPr>
        <w:contextualSpacing/>
        <w:rPr>
          <w:rFonts w:cs="Times New Roman"/>
        </w:rPr>
      </w:pPr>
      <w:r w:rsidRPr="00803F64">
        <w:rPr>
          <w:rFonts w:cs="Times New Roman"/>
          <w:b/>
        </w:rPr>
        <w:t xml:space="preserve">29.   </w:t>
      </w:r>
      <w:r w:rsidRPr="00803F64">
        <w:rPr>
          <w:rFonts w:cs="Times New Roman"/>
          <w:b/>
          <w:u w:val="single"/>
        </w:rPr>
        <w:t>Leave Of Absence from the Network</w:t>
      </w:r>
      <w:r w:rsidRPr="00803F64">
        <w:rPr>
          <w:rFonts w:cs="Times New Roman"/>
        </w:rPr>
        <w:t xml:space="preserve">: </w:t>
      </w:r>
    </w:p>
    <w:p w14:paraId="18B1C994" w14:textId="77777777" w:rsidR="00A60A61" w:rsidRPr="00803F64" w:rsidRDefault="00A60A61" w:rsidP="00A60A61">
      <w:pPr>
        <w:contextualSpacing/>
        <w:rPr>
          <w:rFonts w:cs="Times New Roman"/>
        </w:rPr>
      </w:pPr>
      <w:r w:rsidRPr="00803F64">
        <w:rPr>
          <w:rFonts w:cs="Times New Roman"/>
        </w:rPr>
        <w:t>The Provider may request a leave of absence (for other than vacation) for a period of time without violating conditions of the Contract. The process to request a leave of absence is as follows:</w:t>
      </w:r>
    </w:p>
    <w:p w14:paraId="778EFD04" w14:textId="77777777" w:rsidR="00A60A61" w:rsidRPr="00803F64" w:rsidRDefault="00A60A61" w:rsidP="00A60A61">
      <w:pPr>
        <w:contextualSpacing/>
        <w:rPr>
          <w:rFonts w:cs="Times New Roman"/>
        </w:rPr>
      </w:pPr>
      <w:r w:rsidRPr="00803F64">
        <w:rPr>
          <w:rFonts w:cs="Times New Roman"/>
        </w:rPr>
        <w:t>a. Request leave of absence from credentialing committee; and</w:t>
      </w:r>
    </w:p>
    <w:p w14:paraId="438D82E1" w14:textId="77777777" w:rsidR="00A60A61" w:rsidRPr="00803F64" w:rsidRDefault="00A60A61" w:rsidP="00A60A61">
      <w:pPr>
        <w:contextualSpacing/>
        <w:rPr>
          <w:rFonts w:cs="Times New Roman"/>
        </w:rPr>
      </w:pPr>
      <w:r w:rsidRPr="00803F64">
        <w:rPr>
          <w:rFonts w:cs="Times New Roman"/>
        </w:rPr>
        <w:t>b. Concurrently submit professional credentials to the credentialing committee of the Licensed Practitioner who will be covering the Client case load; and</w:t>
      </w:r>
    </w:p>
    <w:p w14:paraId="26E2D878" w14:textId="77777777" w:rsidR="00A60A61" w:rsidRPr="00803F64" w:rsidRDefault="00A60A61" w:rsidP="00A60A61">
      <w:pPr>
        <w:contextualSpacing/>
        <w:rPr>
          <w:rFonts w:cs="Times New Roman"/>
        </w:rPr>
      </w:pPr>
      <w:r w:rsidRPr="00803F64">
        <w:rPr>
          <w:rFonts w:cs="Times New Roman"/>
        </w:rPr>
        <w:t>c. Provider shall not request more than four (4) leaves of absence or Leaves of Absence that total twelve (12) months during a seven (7) year period.</w:t>
      </w:r>
    </w:p>
    <w:p w14:paraId="67972831" w14:textId="77777777" w:rsidR="00A60A61" w:rsidRPr="00803F64" w:rsidRDefault="00A60A61" w:rsidP="00A60A61">
      <w:pPr>
        <w:contextualSpacing/>
        <w:rPr>
          <w:rFonts w:cs="Times New Roman"/>
        </w:rPr>
      </w:pPr>
      <w:r w:rsidRPr="00803F64">
        <w:rPr>
          <w:rFonts w:cs="Times New Roman"/>
          <w:b/>
        </w:rPr>
        <w:t xml:space="preserve">30.  </w:t>
      </w:r>
      <w:r w:rsidRPr="00803F64">
        <w:rPr>
          <w:rFonts w:cs="Times New Roman"/>
          <w:b/>
          <w:u w:val="single"/>
        </w:rPr>
        <w:t>No Rejection of Referrals</w:t>
      </w:r>
      <w:r w:rsidRPr="00803F64">
        <w:rPr>
          <w:rFonts w:cs="Times New Roman"/>
        </w:rPr>
        <w:t xml:space="preserve">: </w:t>
      </w:r>
    </w:p>
    <w:p w14:paraId="2CEDCD46" w14:textId="77777777" w:rsidR="00A60A61" w:rsidRPr="00803F64" w:rsidRDefault="00A60A61" w:rsidP="00A60A61">
      <w:pPr>
        <w:contextualSpacing/>
        <w:rPr>
          <w:rFonts w:cs="Times New Roman"/>
        </w:rPr>
      </w:pPr>
      <w:r w:rsidRPr="00803F64">
        <w:rPr>
          <w:rFonts w:cs="Times New Roman"/>
        </w:rPr>
        <w:t>The Provider shall have a “no reject” policy with regard to acceptance of referrals of Clients within the capacity and parameters of their competencies, and specializations if the following apply:</w:t>
      </w:r>
    </w:p>
    <w:p w14:paraId="39E8B85E" w14:textId="77777777" w:rsidR="00A60A61" w:rsidRPr="00803F64" w:rsidRDefault="00A60A61" w:rsidP="00A60A61">
      <w:pPr>
        <w:contextualSpacing/>
        <w:rPr>
          <w:rFonts w:cs="Times New Roman"/>
        </w:rPr>
      </w:pPr>
      <w:r w:rsidRPr="00803F64">
        <w:rPr>
          <w:rFonts w:cs="Times New Roman"/>
        </w:rPr>
        <w:t>a. The referral meets the Provider’s admission criteria as established and approved through the Company Credentialing process; and</w:t>
      </w:r>
    </w:p>
    <w:p w14:paraId="2FF5C1FF" w14:textId="77777777" w:rsidR="00A60A61" w:rsidRPr="00803F64" w:rsidRDefault="00A60A61" w:rsidP="00A60A61">
      <w:pPr>
        <w:contextualSpacing/>
        <w:rPr>
          <w:rFonts w:cs="Times New Roman"/>
        </w:rPr>
      </w:pPr>
      <w:r w:rsidRPr="00803F64">
        <w:rPr>
          <w:rFonts w:cs="Times New Roman"/>
        </w:rPr>
        <w:t>b. The Provider has the open capacity to provide the service(s); and</w:t>
      </w:r>
    </w:p>
    <w:p w14:paraId="022010EF" w14:textId="77777777" w:rsidR="00A60A61" w:rsidRPr="00803F64" w:rsidRDefault="00A60A61" w:rsidP="00A60A61">
      <w:pPr>
        <w:contextualSpacing/>
        <w:rPr>
          <w:rFonts w:cs="Times New Roman"/>
        </w:rPr>
      </w:pPr>
      <w:r w:rsidRPr="00803F64">
        <w:rPr>
          <w:rFonts w:cs="Times New Roman"/>
        </w:rPr>
        <w:t>c. The referral does not jeopardize the health and safety of staff or Clients already in the Provider’s service.</w:t>
      </w:r>
    </w:p>
    <w:p w14:paraId="23364444" w14:textId="77777777" w:rsidR="00A60A61" w:rsidRPr="00803F64" w:rsidRDefault="00A60A61" w:rsidP="00A60A61">
      <w:pPr>
        <w:contextualSpacing/>
        <w:rPr>
          <w:rFonts w:cs="Times New Roman"/>
        </w:rPr>
      </w:pPr>
      <w:r w:rsidRPr="00803F64">
        <w:rPr>
          <w:rFonts w:cs="Times New Roman"/>
          <w:b/>
        </w:rPr>
        <w:lastRenderedPageBreak/>
        <w:t xml:space="preserve">31.  </w:t>
      </w:r>
      <w:r w:rsidRPr="00803F64">
        <w:rPr>
          <w:rFonts w:cs="Times New Roman"/>
          <w:b/>
          <w:u w:val="single"/>
        </w:rPr>
        <w:t>Code of Ethics</w:t>
      </w:r>
      <w:r w:rsidRPr="00803F64">
        <w:rPr>
          <w:rFonts w:cs="Times New Roman"/>
        </w:rPr>
        <w:t xml:space="preserve">: </w:t>
      </w:r>
    </w:p>
    <w:p w14:paraId="73E5BB52" w14:textId="77777777" w:rsidR="00A60A61" w:rsidRPr="00803F64" w:rsidRDefault="00A60A61" w:rsidP="00A60A61">
      <w:pPr>
        <w:contextualSpacing/>
        <w:rPr>
          <w:rFonts w:cs="Times New Roman"/>
        </w:rPr>
      </w:pPr>
      <w:r w:rsidRPr="00803F64">
        <w:rPr>
          <w:rFonts w:cs="Times New Roman"/>
        </w:rPr>
        <w:t>The Provider will abide by the Company’s Code of Ethics, as noted in Company’s Provider Manual.</w:t>
      </w:r>
    </w:p>
    <w:p w14:paraId="4F5028BB" w14:textId="77777777" w:rsidR="00A60A61" w:rsidRPr="00803F64" w:rsidRDefault="00A60A61" w:rsidP="00A60A61">
      <w:pPr>
        <w:contextualSpacing/>
        <w:rPr>
          <w:rFonts w:cs="Times New Roman"/>
          <w:b/>
        </w:rPr>
      </w:pPr>
      <w:r w:rsidRPr="00803F64">
        <w:rPr>
          <w:rFonts w:cs="Times New Roman"/>
          <w:b/>
        </w:rPr>
        <w:t xml:space="preserve">32.  </w:t>
      </w:r>
      <w:r w:rsidRPr="00803F64">
        <w:rPr>
          <w:rFonts w:cs="Times New Roman"/>
          <w:b/>
          <w:u w:val="single"/>
        </w:rPr>
        <w:t>Hours of Operation</w:t>
      </w:r>
      <w:r w:rsidRPr="00803F64">
        <w:rPr>
          <w:rFonts w:cs="Times New Roman"/>
          <w:b/>
        </w:rPr>
        <w:t xml:space="preserve">: </w:t>
      </w:r>
    </w:p>
    <w:p w14:paraId="51377628" w14:textId="77777777" w:rsidR="00A60A61" w:rsidRPr="00803F64" w:rsidRDefault="00A60A61" w:rsidP="00A60A61">
      <w:pPr>
        <w:contextualSpacing/>
        <w:rPr>
          <w:rFonts w:cs="Times New Roman"/>
        </w:rPr>
      </w:pPr>
      <w:r w:rsidRPr="00803F64">
        <w:rPr>
          <w:rFonts w:cs="Times New Roman"/>
        </w:rPr>
        <w:t>The Provider shall offer hours of operation that are the same as the hours of operation offered to Medicaid Fee-For-Service Clients.</w:t>
      </w:r>
    </w:p>
    <w:p w14:paraId="57BCCFC5" w14:textId="77777777" w:rsidR="00A60A61" w:rsidRPr="00803F64" w:rsidRDefault="00A60A61" w:rsidP="00A60A61">
      <w:pPr>
        <w:contextualSpacing/>
        <w:rPr>
          <w:rFonts w:cs="Times New Roman"/>
        </w:rPr>
      </w:pPr>
      <w:r w:rsidRPr="00803F64">
        <w:rPr>
          <w:rFonts w:cs="Times New Roman"/>
          <w:b/>
        </w:rPr>
        <w:t xml:space="preserve">33. </w:t>
      </w:r>
      <w:r w:rsidRPr="00803F64">
        <w:rPr>
          <w:rFonts w:cs="Times New Roman"/>
          <w:b/>
          <w:u w:val="single"/>
        </w:rPr>
        <w:t>Service Availability Requirements</w:t>
      </w:r>
      <w:r w:rsidRPr="00803F64">
        <w:rPr>
          <w:rFonts w:cs="Times New Roman"/>
        </w:rPr>
        <w:t xml:space="preserve">: </w:t>
      </w:r>
    </w:p>
    <w:p w14:paraId="017BA059" w14:textId="77777777" w:rsidR="00A60A61" w:rsidRPr="00803F64" w:rsidRDefault="00A60A61" w:rsidP="00A60A61">
      <w:pPr>
        <w:contextualSpacing/>
        <w:rPr>
          <w:rFonts w:cs="Times New Roman"/>
        </w:rPr>
      </w:pPr>
      <w:r w:rsidRPr="00803F64">
        <w:rPr>
          <w:rFonts w:cs="Times New Roman"/>
        </w:rPr>
        <w:t>The Provider shall have the following service availability standards:</w:t>
      </w:r>
    </w:p>
    <w:p w14:paraId="7EC31965" w14:textId="77777777" w:rsidR="00A60A61" w:rsidRPr="00803F64" w:rsidRDefault="00A60A61" w:rsidP="00A60A61">
      <w:pPr>
        <w:contextualSpacing/>
        <w:rPr>
          <w:rFonts w:cs="Times New Roman"/>
        </w:rPr>
      </w:pPr>
      <w:r w:rsidRPr="00803F64">
        <w:rPr>
          <w:rFonts w:cs="Times New Roman"/>
        </w:rPr>
        <w:t>a. Emergency: within one (1) hour; immediate for life threatening emergencies;</w:t>
      </w:r>
    </w:p>
    <w:p w14:paraId="1DB23832" w14:textId="77777777" w:rsidR="00A60A61" w:rsidRPr="00803F64" w:rsidRDefault="00A60A61" w:rsidP="00A60A61">
      <w:pPr>
        <w:contextualSpacing/>
        <w:rPr>
          <w:rFonts w:cs="Times New Roman"/>
        </w:rPr>
      </w:pPr>
      <w:r w:rsidRPr="00803F64">
        <w:rPr>
          <w:rFonts w:cs="Times New Roman"/>
        </w:rPr>
        <w:t>b. Urgent Care: within forty-eight (48) hours;</w:t>
      </w:r>
    </w:p>
    <w:p w14:paraId="5922A8F5" w14:textId="77777777" w:rsidR="00A60A61" w:rsidRPr="00803F64" w:rsidRDefault="00A60A61" w:rsidP="00A60A61">
      <w:pPr>
        <w:contextualSpacing/>
        <w:rPr>
          <w:rFonts w:cs="Times New Roman"/>
        </w:rPr>
      </w:pPr>
      <w:r w:rsidRPr="00803F64">
        <w:rPr>
          <w:rFonts w:cs="Times New Roman"/>
        </w:rPr>
        <w:t>c. Routine need: within seven (7) days.</w:t>
      </w:r>
    </w:p>
    <w:p w14:paraId="21B8B432" w14:textId="77777777" w:rsidR="00A60A61" w:rsidRPr="00803F64" w:rsidRDefault="00A60A61" w:rsidP="00A60A61">
      <w:pPr>
        <w:contextualSpacing/>
        <w:rPr>
          <w:rFonts w:cs="Times New Roman"/>
        </w:rPr>
      </w:pPr>
      <w:r w:rsidRPr="00803F64">
        <w:rPr>
          <w:rFonts w:cs="Times New Roman"/>
          <w:b/>
        </w:rPr>
        <w:t xml:space="preserve">34.  </w:t>
      </w:r>
      <w:r w:rsidRPr="00803F64">
        <w:rPr>
          <w:rFonts w:cs="Times New Roman"/>
          <w:b/>
          <w:u w:val="single"/>
        </w:rPr>
        <w:t>Appointment Wait Standards</w:t>
      </w:r>
      <w:r w:rsidRPr="00803F64">
        <w:rPr>
          <w:rFonts w:cs="Times New Roman"/>
        </w:rPr>
        <w:t xml:space="preserve">: </w:t>
      </w:r>
    </w:p>
    <w:p w14:paraId="45E598F0" w14:textId="77777777" w:rsidR="00A60A61" w:rsidRPr="00803F64" w:rsidRDefault="00A60A61" w:rsidP="00A60A61">
      <w:pPr>
        <w:contextualSpacing/>
        <w:rPr>
          <w:rFonts w:cs="Times New Roman"/>
        </w:rPr>
      </w:pPr>
      <w:r w:rsidRPr="00803F64">
        <w:rPr>
          <w:rFonts w:cs="Times New Roman"/>
        </w:rPr>
        <w:t>The Provider shall have the following access standards for appointment wait times:</w:t>
      </w:r>
    </w:p>
    <w:p w14:paraId="14290090" w14:textId="77777777" w:rsidR="00A60A61" w:rsidRPr="00803F64" w:rsidRDefault="00A60A61" w:rsidP="00A60A61">
      <w:pPr>
        <w:contextualSpacing/>
        <w:rPr>
          <w:rFonts w:cs="Times New Roman"/>
        </w:rPr>
      </w:pPr>
      <w:r w:rsidRPr="00803F64">
        <w:rPr>
          <w:rFonts w:cs="Times New Roman"/>
        </w:rPr>
        <w:t>a. Scheduled Appointment: within one (1) hour;</w:t>
      </w:r>
    </w:p>
    <w:p w14:paraId="040751D5" w14:textId="77777777" w:rsidR="00A60A61" w:rsidRPr="00803F64" w:rsidRDefault="00A60A61" w:rsidP="00A60A61">
      <w:pPr>
        <w:contextualSpacing/>
        <w:rPr>
          <w:rFonts w:cs="Times New Roman"/>
        </w:rPr>
      </w:pPr>
      <w:r w:rsidRPr="00803F64">
        <w:rPr>
          <w:rFonts w:cs="Times New Roman"/>
        </w:rPr>
        <w:t>b. Walk-In: within two (2) hours or schedule for subsequent appointment;</w:t>
      </w:r>
    </w:p>
    <w:p w14:paraId="27DB10BA" w14:textId="77777777" w:rsidR="00A60A61" w:rsidRPr="00803F64" w:rsidRDefault="00A60A61" w:rsidP="00A60A61">
      <w:pPr>
        <w:contextualSpacing/>
        <w:rPr>
          <w:rFonts w:cs="Times New Roman"/>
        </w:rPr>
      </w:pPr>
      <w:r w:rsidRPr="00803F64">
        <w:rPr>
          <w:rFonts w:cs="Times New Roman"/>
        </w:rPr>
        <w:t xml:space="preserve">c. Emergency: within one (1) hour; life threatening emergencies must be seen immediately. </w:t>
      </w:r>
    </w:p>
    <w:p w14:paraId="1A1D79D4" w14:textId="77777777" w:rsidR="00A60A61" w:rsidRPr="00803F64" w:rsidRDefault="00A60A61" w:rsidP="00A60A61">
      <w:pPr>
        <w:contextualSpacing/>
        <w:rPr>
          <w:rFonts w:cs="Times New Roman"/>
          <w:b/>
        </w:rPr>
      </w:pPr>
      <w:r w:rsidRPr="00803F64">
        <w:rPr>
          <w:rFonts w:cs="Times New Roman"/>
          <w:b/>
        </w:rPr>
        <w:t xml:space="preserve">35.  </w:t>
      </w:r>
      <w:r w:rsidRPr="00803F64">
        <w:rPr>
          <w:rFonts w:cs="Times New Roman"/>
          <w:b/>
          <w:u w:val="single"/>
        </w:rPr>
        <w:t>Advocacy for Clients</w:t>
      </w:r>
      <w:r w:rsidRPr="00803F64">
        <w:rPr>
          <w:rFonts w:cs="Times New Roman"/>
          <w:b/>
        </w:rPr>
        <w:t xml:space="preserve">: </w:t>
      </w:r>
    </w:p>
    <w:p w14:paraId="1E98EC0F" w14:textId="14C3C2F2" w:rsidR="00A60A61" w:rsidRPr="00803F64" w:rsidRDefault="00A60A61" w:rsidP="006844A9">
      <w:pPr>
        <w:contextualSpacing/>
        <w:rPr>
          <w:rFonts w:cs="Times New Roman"/>
        </w:rPr>
      </w:pPr>
      <w:r w:rsidRPr="00803F64">
        <w:rPr>
          <w:rFonts w:cs="Times New Roman"/>
        </w:rPr>
        <w:t>During the effective period of this contract, the Provider shall not be restricted from communicating freely with, providing information or advocating for Clients regarding behavioral health care, medical needs, and treatment options regardless of benefit coverage limitations. Clients may need to decide among relevant treatment options, the risks, benefits, and consequences, including their right to refuse treatment and to express their preferences about future treatment decisions regardless of benefit coverage limitation.</w:t>
      </w:r>
    </w:p>
    <w:p w14:paraId="6BA4C88C" w14:textId="77777777" w:rsidR="00A60A61" w:rsidRPr="00803F64" w:rsidRDefault="00A60A61" w:rsidP="00F459B9">
      <w:pPr>
        <w:pStyle w:val="Heading5"/>
      </w:pPr>
      <w:r w:rsidRPr="00803F64">
        <w:t>Article III</w:t>
      </w:r>
    </w:p>
    <w:p w14:paraId="2BAE9F8B" w14:textId="77777777" w:rsidR="00A60A61" w:rsidRPr="00803F64" w:rsidRDefault="00A60A61" w:rsidP="00F459B9">
      <w:pPr>
        <w:pStyle w:val="Heading5"/>
      </w:pPr>
      <w:r w:rsidRPr="00803F64">
        <w:t>Rights and Obligations of the Company</w:t>
      </w:r>
    </w:p>
    <w:p w14:paraId="652B5490" w14:textId="77777777" w:rsidR="00A60A61" w:rsidRPr="00803F64" w:rsidRDefault="00A60A61" w:rsidP="00A60A61">
      <w:pPr>
        <w:contextualSpacing/>
        <w:rPr>
          <w:rFonts w:cs="Times New Roman"/>
        </w:rPr>
      </w:pPr>
      <w:r w:rsidRPr="00803F64">
        <w:rPr>
          <w:rFonts w:cs="Times New Roman"/>
          <w:b/>
        </w:rPr>
        <w:t xml:space="preserve">1.  </w:t>
      </w:r>
      <w:r w:rsidRPr="00803F64">
        <w:rPr>
          <w:rFonts w:cs="Times New Roman"/>
          <w:b/>
          <w:u w:val="single"/>
        </w:rPr>
        <w:t>The Company Shall</w:t>
      </w:r>
      <w:r w:rsidRPr="00803F64">
        <w:rPr>
          <w:rFonts w:cs="Times New Roman"/>
        </w:rPr>
        <w:t xml:space="preserve">: </w:t>
      </w:r>
    </w:p>
    <w:p w14:paraId="4A57F393" w14:textId="77777777" w:rsidR="00A60A61" w:rsidRPr="00803F64" w:rsidRDefault="00A60A61" w:rsidP="00A60A61">
      <w:pPr>
        <w:contextualSpacing/>
        <w:rPr>
          <w:rFonts w:cs="Times New Roman"/>
        </w:rPr>
      </w:pPr>
      <w:r w:rsidRPr="00803F64">
        <w:rPr>
          <w:rFonts w:cs="Times New Roman"/>
        </w:rPr>
        <w:t>a. Reimburse the Provider for services to Clients according to the conditions outlined in the Procurement Contract for Provision of Services to Clients and as specified in the Company Service Authorization Letter.</w:t>
      </w:r>
    </w:p>
    <w:p w14:paraId="2B283162" w14:textId="77777777" w:rsidR="00A60A61" w:rsidRPr="00803F64" w:rsidRDefault="00A60A61" w:rsidP="00A60A61">
      <w:pPr>
        <w:contextualSpacing/>
        <w:rPr>
          <w:rFonts w:cs="Times New Roman"/>
        </w:rPr>
      </w:pPr>
      <w:r w:rsidRPr="00803F64">
        <w:rPr>
          <w:rFonts w:cs="Times New Roman"/>
        </w:rPr>
        <w:t>b. Advise the Provider of any change in funding patterns that would affect support to the Provider based on availability of the various types of funds.</w:t>
      </w:r>
    </w:p>
    <w:p w14:paraId="3FFB546B" w14:textId="77777777" w:rsidR="00A60A61" w:rsidRPr="00803F64" w:rsidRDefault="00A60A61" w:rsidP="00A60A61">
      <w:pPr>
        <w:contextualSpacing/>
        <w:rPr>
          <w:rFonts w:cs="Times New Roman"/>
        </w:rPr>
      </w:pPr>
      <w:r w:rsidRPr="00803F64">
        <w:rPr>
          <w:rFonts w:cs="Times New Roman"/>
        </w:rPr>
        <w:t>c. Comply with G.S. 122C-142 which requires the Company to monitor the Contract to assure compliance with rules of the Commission for Mental Health, Developmental Disabilities, and Substance Abuse Services and the Secretary of the North Carolina Department of Human Resources and applicable General Statutes.</w:t>
      </w:r>
    </w:p>
    <w:p w14:paraId="27E26237" w14:textId="77777777" w:rsidR="00A60A61" w:rsidRPr="00803F64" w:rsidRDefault="00A60A61" w:rsidP="00A60A61">
      <w:pPr>
        <w:contextualSpacing/>
        <w:rPr>
          <w:rFonts w:cs="Times New Roman"/>
        </w:rPr>
      </w:pPr>
      <w:r w:rsidRPr="00803F64">
        <w:rPr>
          <w:rFonts w:cs="Times New Roman"/>
          <w:b/>
        </w:rPr>
        <w:t xml:space="preserve">2.  </w:t>
      </w:r>
      <w:r w:rsidRPr="00803F64">
        <w:rPr>
          <w:rFonts w:cs="Times New Roman"/>
          <w:b/>
          <w:u w:val="single"/>
        </w:rPr>
        <w:t>Referrals to Provider</w:t>
      </w:r>
      <w:r w:rsidRPr="00803F64">
        <w:rPr>
          <w:rFonts w:cs="Times New Roman"/>
        </w:rPr>
        <w:t xml:space="preserve">: </w:t>
      </w:r>
    </w:p>
    <w:p w14:paraId="32DEAD8D" w14:textId="77777777" w:rsidR="00A60A61" w:rsidRPr="00803F64" w:rsidRDefault="00A60A61" w:rsidP="00A60A61">
      <w:pPr>
        <w:contextualSpacing/>
        <w:rPr>
          <w:rFonts w:cs="Times New Roman"/>
        </w:rPr>
      </w:pPr>
      <w:r w:rsidRPr="00803F64">
        <w:rPr>
          <w:rFonts w:cs="Times New Roman"/>
        </w:rPr>
        <w:t>The Company may refer Clients to Provider for services based on medical necessity and the Client’s individual choice. The Company reserves the right to refer to other providers and no referrals or authorizations are guaranteed to take place under this Contract.</w:t>
      </w:r>
      <w:r w:rsidRPr="00803F64">
        <w:rPr>
          <w:rFonts w:cs="Times New Roman"/>
        </w:rPr>
        <w:cr/>
      </w:r>
      <w:r w:rsidRPr="00803F64">
        <w:rPr>
          <w:rFonts w:cs="Times New Roman"/>
          <w:b/>
        </w:rPr>
        <w:t xml:space="preserve">3.  </w:t>
      </w:r>
      <w:r w:rsidRPr="00803F64">
        <w:rPr>
          <w:rFonts w:cs="Times New Roman"/>
          <w:b/>
          <w:u w:val="single"/>
        </w:rPr>
        <w:t>Utilization Monitoring</w:t>
      </w:r>
      <w:r w:rsidRPr="00803F64">
        <w:rPr>
          <w:rFonts w:cs="Times New Roman"/>
        </w:rPr>
        <w:t xml:space="preserve">: </w:t>
      </w:r>
    </w:p>
    <w:p w14:paraId="23B4BE56" w14:textId="77777777" w:rsidR="00A60A61" w:rsidRPr="00803F64" w:rsidRDefault="00A60A61" w:rsidP="00A60A61">
      <w:pPr>
        <w:contextualSpacing/>
        <w:rPr>
          <w:rFonts w:cs="Times New Roman"/>
        </w:rPr>
      </w:pPr>
      <w:r w:rsidRPr="00803F64">
        <w:rPr>
          <w:rFonts w:cs="Times New Roman"/>
        </w:rPr>
        <w:t>The Company shall monitor and review service utilization data related to the Provider and the Company’s Provider Network to insure that services are being provided in a manner consistent with the Company’s agreement with the Division of Mental Health, Developmental Disabilities and Substance Abuse Services and the Division of Health Benefits.</w:t>
      </w:r>
    </w:p>
    <w:p w14:paraId="67F6A0FD" w14:textId="77777777" w:rsidR="00A60A61" w:rsidRPr="00803F64" w:rsidRDefault="00A60A61" w:rsidP="00A60A61">
      <w:pPr>
        <w:contextualSpacing/>
        <w:rPr>
          <w:rFonts w:cs="Times New Roman"/>
          <w:b/>
        </w:rPr>
      </w:pPr>
      <w:r w:rsidRPr="00803F64">
        <w:rPr>
          <w:rFonts w:cs="Times New Roman"/>
          <w:b/>
        </w:rPr>
        <w:t xml:space="preserve">4. </w:t>
      </w:r>
      <w:r w:rsidRPr="00803F64">
        <w:rPr>
          <w:rFonts w:cs="Times New Roman"/>
          <w:b/>
          <w:u w:val="single"/>
        </w:rPr>
        <w:t>Enrollment of Providers</w:t>
      </w:r>
      <w:r w:rsidRPr="00803F64">
        <w:rPr>
          <w:rFonts w:cs="Times New Roman"/>
          <w:b/>
        </w:rPr>
        <w:t xml:space="preserve">: </w:t>
      </w:r>
    </w:p>
    <w:p w14:paraId="7B8AE924" w14:textId="682028DE" w:rsidR="00A60A61" w:rsidRPr="00803F64" w:rsidRDefault="00A60A61" w:rsidP="00A60A61">
      <w:pPr>
        <w:contextualSpacing/>
        <w:rPr>
          <w:rFonts w:cs="Times New Roman"/>
        </w:rPr>
      </w:pPr>
      <w:r w:rsidRPr="00803F64">
        <w:rPr>
          <w:rFonts w:cs="Times New Roman"/>
        </w:rPr>
        <w:lastRenderedPageBreak/>
        <w:t xml:space="preserve">The Company will establish and enforce quality standards for the endorsement and qualification of Agency providers. The Provider shall maintain the quality standards mandated by the Company and by applicable </w:t>
      </w:r>
      <w:r w:rsidRPr="00803F64">
        <w:t xml:space="preserve">Regulatory Requirements </w:t>
      </w:r>
      <w:r w:rsidRPr="00803F64">
        <w:rPr>
          <w:rFonts w:cs="Times New Roman"/>
        </w:rPr>
        <w:t xml:space="preserve">in order to remain an enrolled provider in the </w:t>
      </w:r>
      <w:r w:rsidR="005B6EF9" w:rsidRPr="00803F64">
        <w:rPr>
          <w:rFonts w:cs="Times New Roman"/>
        </w:rPr>
        <w:t>Company’s</w:t>
      </w:r>
      <w:r w:rsidRPr="00803F64">
        <w:rPr>
          <w:rFonts w:cs="Times New Roman"/>
        </w:rPr>
        <w:t xml:space="preserve"> Provider Network.  </w:t>
      </w:r>
    </w:p>
    <w:p w14:paraId="1B1F051D" w14:textId="77777777" w:rsidR="00A60A61" w:rsidRPr="00803F64" w:rsidRDefault="00A60A61" w:rsidP="00A60A61">
      <w:pPr>
        <w:contextualSpacing/>
        <w:rPr>
          <w:rFonts w:cs="Times New Roman"/>
        </w:rPr>
      </w:pPr>
      <w:r w:rsidRPr="00803F64">
        <w:rPr>
          <w:rFonts w:cs="Times New Roman"/>
        </w:rPr>
        <w:t>The Company is not required to contract with providers beyond the number necessary to meet the needs of its Clients.  The Company shall not discriminate against particular providers that serve high-risk populations or specialize in conditions that require costly treatment.</w:t>
      </w:r>
    </w:p>
    <w:p w14:paraId="1013E6E8" w14:textId="77777777" w:rsidR="00A60A61" w:rsidRPr="00803F64" w:rsidRDefault="00A60A61" w:rsidP="00F459B9">
      <w:pPr>
        <w:pStyle w:val="Heading5"/>
      </w:pPr>
      <w:r w:rsidRPr="00803F64">
        <w:t>Article IV</w:t>
      </w:r>
    </w:p>
    <w:p w14:paraId="668DFCB0" w14:textId="77777777" w:rsidR="00A60A61" w:rsidRPr="00803F64" w:rsidRDefault="00A60A61" w:rsidP="00F459B9">
      <w:pPr>
        <w:pStyle w:val="Heading5"/>
      </w:pPr>
      <w:r w:rsidRPr="00803F64">
        <w:t>Quality Assurance and Quality Improvement</w:t>
      </w:r>
    </w:p>
    <w:p w14:paraId="7023E4CB" w14:textId="77777777" w:rsidR="00A60A61" w:rsidRPr="00803F64" w:rsidRDefault="00A60A61" w:rsidP="00A60A61">
      <w:pPr>
        <w:contextualSpacing/>
        <w:rPr>
          <w:rFonts w:cs="Times New Roman"/>
        </w:rPr>
      </w:pPr>
      <w:r w:rsidRPr="00803F64">
        <w:rPr>
          <w:rFonts w:cs="Times New Roman"/>
          <w:b/>
        </w:rPr>
        <w:t xml:space="preserve">1. </w:t>
      </w:r>
      <w:r w:rsidRPr="00803F64">
        <w:rPr>
          <w:rFonts w:cs="Times New Roman"/>
          <w:b/>
          <w:u w:val="single"/>
        </w:rPr>
        <w:t>Company’s Responsibility for Quality Assurance and Quality Improvement</w:t>
      </w:r>
      <w:r w:rsidRPr="00803F64">
        <w:rPr>
          <w:rFonts w:cs="Times New Roman"/>
        </w:rPr>
        <w:t xml:space="preserve">: </w:t>
      </w:r>
    </w:p>
    <w:p w14:paraId="2C0D3F6D" w14:textId="77777777" w:rsidR="00A60A61" w:rsidRPr="00803F64" w:rsidRDefault="00A60A61" w:rsidP="00A60A61">
      <w:pPr>
        <w:contextualSpacing/>
        <w:rPr>
          <w:rFonts w:cs="Times New Roman"/>
        </w:rPr>
      </w:pPr>
      <w:r w:rsidRPr="00803F64">
        <w:rPr>
          <w:rFonts w:cs="Times New Roman"/>
        </w:rPr>
        <w:t>The Company shall establish a written program for Quality Assurance/Quality Improvement. This program shall include Clients, family members and providers through a Global Quality Assurance Committee. With regard to quality management of provider agencies the Company will:</w:t>
      </w:r>
    </w:p>
    <w:p w14:paraId="1346FFDC" w14:textId="77777777" w:rsidR="00A60A61" w:rsidRPr="00803F64" w:rsidRDefault="00A60A61" w:rsidP="00A60A61">
      <w:pPr>
        <w:contextualSpacing/>
        <w:rPr>
          <w:rFonts w:cs="Times New Roman"/>
        </w:rPr>
      </w:pPr>
      <w:r w:rsidRPr="00803F64">
        <w:rPr>
          <w:rFonts w:cs="Times New Roman"/>
        </w:rPr>
        <w:t>a. Measure the performance of providers and Client specific outcomes from service provisions based on the global CQI performance indicators. Examples include, but are not limited to, identification of practices that do not meet standards, recommendation of appropriate action to correct deficiencies, and monitoring of corrective action by providers.</w:t>
      </w:r>
    </w:p>
    <w:p w14:paraId="25D2446F" w14:textId="77777777" w:rsidR="00A60A61" w:rsidRPr="00803F64" w:rsidRDefault="00A60A61" w:rsidP="00A60A61">
      <w:pPr>
        <w:contextualSpacing/>
        <w:rPr>
          <w:rFonts w:cs="Times New Roman"/>
        </w:rPr>
      </w:pPr>
      <w:r w:rsidRPr="00803F64">
        <w:rPr>
          <w:rFonts w:cs="Times New Roman"/>
        </w:rPr>
        <w:t>b. Measure provider performance through Medical Record audits and termination audits as specified in Article IX (e).</w:t>
      </w:r>
    </w:p>
    <w:p w14:paraId="0E9821EE" w14:textId="77777777" w:rsidR="00A60A61" w:rsidRPr="00803F64" w:rsidRDefault="00A60A61" w:rsidP="00A60A61">
      <w:pPr>
        <w:contextualSpacing/>
        <w:rPr>
          <w:rFonts w:cs="Times New Roman"/>
        </w:rPr>
      </w:pPr>
      <w:r w:rsidRPr="00803F64">
        <w:rPr>
          <w:rFonts w:cs="Times New Roman"/>
        </w:rPr>
        <w:t>c. Monitor service provision, care, and the health and safety of Clients.</w:t>
      </w:r>
    </w:p>
    <w:p w14:paraId="7D5A6580" w14:textId="77777777" w:rsidR="00A60A61" w:rsidRPr="00803F64" w:rsidRDefault="00A60A61" w:rsidP="00A60A61">
      <w:pPr>
        <w:contextualSpacing/>
        <w:rPr>
          <w:rFonts w:cs="Times New Roman"/>
        </w:rPr>
      </w:pPr>
      <w:r w:rsidRPr="00803F64">
        <w:rPr>
          <w:rFonts w:cs="Times New Roman"/>
        </w:rPr>
        <w:t>d. Provide performance feedback to providers including clinical requirements and Company expectations.</w:t>
      </w:r>
    </w:p>
    <w:p w14:paraId="0FF4C8A1" w14:textId="77777777" w:rsidR="00A60A61" w:rsidRPr="00803F64" w:rsidRDefault="00A60A61" w:rsidP="00A60A61">
      <w:pPr>
        <w:contextualSpacing/>
        <w:rPr>
          <w:rFonts w:cs="Times New Roman"/>
        </w:rPr>
      </w:pPr>
      <w:r w:rsidRPr="00803F64">
        <w:rPr>
          <w:rFonts w:cs="Times New Roman"/>
        </w:rPr>
        <w:t>e. Investigate problems and complaints regarding Provider when Company deems such an investigation to be appropriate, and Provider shall cooperate fully with such investigations.</w:t>
      </w:r>
    </w:p>
    <w:p w14:paraId="3CC175F8" w14:textId="77777777" w:rsidR="00A60A61" w:rsidRPr="00803F64" w:rsidRDefault="00A60A61" w:rsidP="00A60A61">
      <w:pPr>
        <w:contextualSpacing/>
        <w:rPr>
          <w:rFonts w:cs="Times New Roman"/>
          <w:b/>
        </w:rPr>
      </w:pPr>
      <w:r w:rsidRPr="00803F64">
        <w:rPr>
          <w:rFonts w:cs="Times New Roman"/>
          <w:b/>
        </w:rPr>
        <w:t xml:space="preserve">2. </w:t>
      </w:r>
      <w:r w:rsidRPr="00803F64">
        <w:rPr>
          <w:rFonts w:cs="Times New Roman"/>
          <w:b/>
          <w:u w:val="single"/>
        </w:rPr>
        <w:t>Provider’s Responsibility for Quality Assurance and Quality Improvement</w:t>
      </w:r>
      <w:r w:rsidRPr="00803F64">
        <w:rPr>
          <w:rFonts w:cs="Times New Roman"/>
          <w:b/>
        </w:rPr>
        <w:t xml:space="preserve">: </w:t>
      </w:r>
    </w:p>
    <w:p w14:paraId="64D78EBF" w14:textId="77777777" w:rsidR="00A60A61" w:rsidRPr="00803F64" w:rsidRDefault="00A60A61" w:rsidP="00A60A61">
      <w:pPr>
        <w:contextualSpacing/>
        <w:rPr>
          <w:rFonts w:cs="Times New Roman"/>
        </w:rPr>
      </w:pPr>
      <w:r w:rsidRPr="00803F64">
        <w:rPr>
          <w:rFonts w:cs="Times New Roman"/>
        </w:rPr>
        <w:t>The Company shall establish a written program for Quality Assessment and Performance Improvement in accordance with 42 CFR §438.240 that shall include Enrollees, family members and providers through a Global Quality Assurance Committee.  The Provider will comply with the APSM 30-1 and participate in Quality Improvement projects. The QA/QI plan will be reviewed by the Company for content as a condition of this Contract. Changes/updates to the Provider’s Quality Assurance/Quality Improvement plan shall be submitted to the Company at the time of the Provider’s implementation of the revised plan.</w:t>
      </w:r>
    </w:p>
    <w:p w14:paraId="3C8C258E" w14:textId="77777777" w:rsidR="00A60A61" w:rsidRPr="00803F64" w:rsidRDefault="00A60A61" w:rsidP="00A60A61">
      <w:pPr>
        <w:contextualSpacing/>
        <w:rPr>
          <w:rFonts w:cs="Times New Roman"/>
        </w:rPr>
      </w:pPr>
      <w:r w:rsidRPr="00803F64">
        <w:rPr>
          <w:rFonts w:cs="Times New Roman"/>
        </w:rPr>
        <w:t>Based upon information provided to the Provider by the Company, the Provider will develop interventions to address needed areas of improvement and ensure that interventions are implemented and monitored for their level of effectiveness.  Provider shall also:</w:t>
      </w:r>
    </w:p>
    <w:p w14:paraId="67898F33" w14:textId="77777777" w:rsidR="00A60A61" w:rsidRPr="00803F64" w:rsidRDefault="00A60A61" w:rsidP="00A60A61">
      <w:pPr>
        <w:contextualSpacing/>
        <w:rPr>
          <w:rFonts w:cs="Times New Roman"/>
        </w:rPr>
      </w:pPr>
      <w:r w:rsidRPr="00803F64">
        <w:rPr>
          <w:rFonts w:cs="Times New Roman"/>
        </w:rPr>
        <w:t>a. Provide Provider with a copy of the current program and any subsequent changes within thirty (30) days of changes to the Global Quality Assurance Plan.</w:t>
      </w:r>
    </w:p>
    <w:p w14:paraId="234796D5" w14:textId="77777777" w:rsidR="00A60A61" w:rsidRPr="00803F64" w:rsidRDefault="00A60A61" w:rsidP="00A60A61">
      <w:pPr>
        <w:contextualSpacing/>
        <w:rPr>
          <w:rFonts w:cs="Times New Roman"/>
        </w:rPr>
      </w:pPr>
      <w:r w:rsidRPr="00803F64">
        <w:rPr>
          <w:rFonts w:cs="Times New Roman"/>
        </w:rPr>
        <w:t>b. Measure the performance of providers and Enrollee specific outcomes from service provisions based on the global CQI performance indicators.  Examples include, but are not limited to, conducting peer review activities such as identification of practices that do not meet standards, recommendation of appropriate action to correct deficiencies, and monitoring of corrective action by providers.</w:t>
      </w:r>
    </w:p>
    <w:p w14:paraId="0C723429" w14:textId="77777777" w:rsidR="00A60A61" w:rsidRPr="00803F64" w:rsidRDefault="00A60A61" w:rsidP="00A60A61">
      <w:pPr>
        <w:contextualSpacing/>
        <w:rPr>
          <w:rFonts w:cs="Times New Roman"/>
        </w:rPr>
      </w:pPr>
      <w:r w:rsidRPr="00803F64">
        <w:rPr>
          <w:rFonts w:cs="Times New Roman"/>
        </w:rPr>
        <w:t>c. Measure provider performance through medical record audits and clinical outcomes agreed upon by both parties.</w:t>
      </w:r>
    </w:p>
    <w:p w14:paraId="1447C703" w14:textId="77777777" w:rsidR="00A60A61" w:rsidRPr="00803F64" w:rsidRDefault="00A60A61" w:rsidP="00A60A61">
      <w:pPr>
        <w:contextualSpacing/>
        <w:rPr>
          <w:rFonts w:cs="Times New Roman"/>
        </w:rPr>
      </w:pPr>
      <w:r w:rsidRPr="00803F64">
        <w:rPr>
          <w:rFonts w:cs="Times New Roman"/>
        </w:rPr>
        <w:t>d. Monitor the quality and appropriateness of care furnished to Enrollees.</w:t>
      </w:r>
    </w:p>
    <w:p w14:paraId="20AA87D2" w14:textId="77777777" w:rsidR="00A60A61" w:rsidRPr="00803F64" w:rsidRDefault="00A60A61" w:rsidP="00A60A61">
      <w:pPr>
        <w:contextualSpacing/>
        <w:rPr>
          <w:rFonts w:cs="Times New Roman"/>
        </w:rPr>
      </w:pPr>
      <w:r w:rsidRPr="00803F64">
        <w:rPr>
          <w:rFonts w:cs="Times New Roman"/>
        </w:rPr>
        <w:lastRenderedPageBreak/>
        <w:t>e. Provide performance feedback to providers including clinical standards and the Company expectations.</w:t>
      </w:r>
    </w:p>
    <w:p w14:paraId="492952F0" w14:textId="77777777" w:rsidR="00A60A61" w:rsidRPr="00803F64" w:rsidRDefault="00A60A61" w:rsidP="00A60A61">
      <w:pPr>
        <w:contextualSpacing/>
        <w:rPr>
          <w:rFonts w:cs="Times New Roman"/>
        </w:rPr>
      </w:pPr>
      <w:r w:rsidRPr="00803F64">
        <w:rPr>
          <w:rFonts w:cs="Times New Roman"/>
        </w:rPr>
        <w:t>f. Follow up with Provider concerning grievances reported to Company by Enrollees.</w:t>
      </w:r>
    </w:p>
    <w:p w14:paraId="515F9E3F" w14:textId="77777777" w:rsidR="00A60A61" w:rsidRPr="00803F64" w:rsidRDefault="00A60A61" w:rsidP="00A60A61">
      <w:pPr>
        <w:contextualSpacing/>
        <w:rPr>
          <w:rFonts w:cs="Times New Roman"/>
        </w:rPr>
      </w:pPr>
      <w:r w:rsidRPr="00803F64">
        <w:rPr>
          <w:rFonts w:cs="Times New Roman"/>
        </w:rPr>
        <w:t xml:space="preserve">Upon request, Provider shall cooperate fully with any investigation of Provider conducted by any department of the Company and particularly by the Company’s Network Development Department. </w:t>
      </w:r>
    </w:p>
    <w:p w14:paraId="5C46C7A7" w14:textId="77777777" w:rsidR="00A60A61" w:rsidRPr="00803F64" w:rsidRDefault="00A60A61" w:rsidP="00A60A61">
      <w:pPr>
        <w:contextualSpacing/>
        <w:rPr>
          <w:rFonts w:cs="Times New Roman"/>
          <w:b/>
        </w:rPr>
      </w:pPr>
      <w:r w:rsidRPr="00803F64">
        <w:rPr>
          <w:rFonts w:cs="Times New Roman"/>
          <w:b/>
        </w:rPr>
        <w:t xml:space="preserve">3.  </w:t>
      </w:r>
      <w:r w:rsidRPr="00803F64">
        <w:rPr>
          <w:rFonts w:cs="Times New Roman"/>
          <w:b/>
          <w:u w:val="single"/>
        </w:rPr>
        <w:t>Incident Reporting</w:t>
      </w:r>
      <w:r w:rsidRPr="00803F64">
        <w:rPr>
          <w:rFonts w:cs="Times New Roman"/>
          <w:b/>
        </w:rPr>
        <w:t xml:space="preserve">: </w:t>
      </w:r>
    </w:p>
    <w:p w14:paraId="226639AC" w14:textId="77777777" w:rsidR="00A60A61" w:rsidRPr="00803F64" w:rsidRDefault="00A60A61" w:rsidP="00A60A61">
      <w:pPr>
        <w:contextualSpacing/>
        <w:rPr>
          <w:rFonts w:cs="Times New Roman"/>
        </w:rPr>
      </w:pPr>
      <w:r w:rsidRPr="00803F64">
        <w:rPr>
          <w:rFonts w:cs="Times New Roman"/>
        </w:rPr>
        <w:t>Each Provider shall collect documentation on any incident that occurs in relation to a Client. The Provider will follow all state reporting regulations regarding Level I, II and III Incidents as required by North Carolina Administrative Code 10A NCAC 27G .0600 and in accordance with the DMH/DD/SAS-Community Policy Management – Incident Manual. Supporting documentation in relation to the incident shall be submitted with the incident report.</w:t>
      </w:r>
    </w:p>
    <w:p w14:paraId="46BF3375" w14:textId="77777777" w:rsidR="00A60A61" w:rsidRPr="00803F64" w:rsidRDefault="00A60A61" w:rsidP="00A60A61">
      <w:pPr>
        <w:contextualSpacing/>
        <w:rPr>
          <w:rFonts w:cs="Times New Roman"/>
        </w:rPr>
      </w:pPr>
      <w:r w:rsidRPr="00803F64">
        <w:rPr>
          <w:rFonts w:cs="Times New Roman"/>
        </w:rPr>
        <w:t>Any incident involving abuse, neglect or exploitation will be reported as outlined in state regulations. The Company may choose to conduct its own investigation of any incidents reported. Investigations may be announced or unannounced. The Provider will cooperate fully with all investigative requests. The Company will provide the Provider a written summary of its findings. During an investigation, if any issues are cited as out of compliance with this Contract or State rules/regulations, the Provider may be required to document and implement a plan of correction.</w:t>
      </w:r>
    </w:p>
    <w:p w14:paraId="3025DD48" w14:textId="77777777" w:rsidR="00A60A61" w:rsidRPr="00803F64" w:rsidRDefault="00A60A61" w:rsidP="00A60A61">
      <w:pPr>
        <w:contextualSpacing/>
        <w:rPr>
          <w:rFonts w:cs="Times New Roman"/>
          <w:b/>
        </w:rPr>
      </w:pPr>
      <w:r w:rsidRPr="00803F64">
        <w:rPr>
          <w:rFonts w:cs="Times New Roman"/>
          <w:b/>
        </w:rPr>
        <w:t xml:space="preserve">4. </w:t>
      </w:r>
      <w:r w:rsidRPr="00803F64">
        <w:rPr>
          <w:rFonts w:cs="Times New Roman"/>
          <w:b/>
          <w:u w:val="single"/>
        </w:rPr>
        <w:t>Cultural Competence</w:t>
      </w:r>
      <w:r w:rsidRPr="00803F64">
        <w:rPr>
          <w:rFonts w:cs="Times New Roman"/>
          <w:b/>
        </w:rPr>
        <w:t xml:space="preserve">: </w:t>
      </w:r>
    </w:p>
    <w:p w14:paraId="37A6DB76" w14:textId="77777777" w:rsidR="00A60A61" w:rsidRPr="00803F64" w:rsidRDefault="00A60A61" w:rsidP="00A60A61">
      <w:pPr>
        <w:contextualSpacing/>
        <w:rPr>
          <w:rFonts w:cs="Times New Roman"/>
        </w:rPr>
      </w:pPr>
      <w:r w:rsidRPr="00803F64">
        <w:rPr>
          <w:rFonts w:cs="Times New Roman"/>
        </w:rPr>
        <w:t>The Provider is required to develop a Cultural Competence Plan. The Provider’s Cultural Competence Plan should be consistent with the Company’s most current Cultural Competence Provider Plan posted on their website. The Provider shall develop procedures for the implementation of systems to evaluate and/or measure adherence to their Cultural Competence Plan, ensure that all staff are trained, and have training available for review by the Company’s Quality Management Department.</w:t>
      </w:r>
    </w:p>
    <w:p w14:paraId="173E2293" w14:textId="77777777" w:rsidR="00A60A61" w:rsidRPr="00803F64" w:rsidRDefault="00A60A61" w:rsidP="00A60A61">
      <w:pPr>
        <w:contextualSpacing/>
        <w:rPr>
          <w:rFonts w:cs="Times New Roman"/>
          <w:b/>
        </w:rPr>
      </w:pPr>
      <w:r w:rsidRPr="00803F64">
        <w:rPr>
          <w:rFonts w:cs="Times New Roman"/>
          <w:b/>
        </w:rPr>
        <w:t xml:space="preserve">5. </w:t>
      </w:r>
      <w:r w:rsidRPr="00803F64">
        <w:rPr>
          <w:rFonts w:cs="Times New Roman"/>
          <w:b/>
          <w:u w:val="single"/>
        </w:rPr>
        <w:t>Satisfaction</w:t>
      </w:r>
      <w:r w:rsidRPr="00803F64">
        <w:rPr>
          <w:rFonts w:cs="Times New Roman"/>
          <w:b/>
        </w:rPr>
        <w:t xml:space="preserve">: </w:t>
      </w:r>
    </w:p>
    <w:p w14:paraId="45C119AC" w14:textId="77777777" w:rsidR="00A60A61" w:rsidRPr="00803F64" w:rsidRDefault="00A60A61" w:rsidP="00A60A61">
      <w:pPr>
        <w:contextualSpacing/>
        <w:rPr>
          <w:rFonts w:cs="Times New Roman"/>
          <w:b/>
        </w:rPr>
      </w:pPr>
      <w:r w:rsidRPr="00803F64">
        <w:rPr>
          <w:rFonts w:cs="Times New Roman"/>
        </w:rPr>
        <w:t>The Provider will participate in and report the outcomes of State level and/or Company satisfaction assessment projects as requested. Participation will include distribution and collection of satisfaction assessment forms within given timelines. The Provider will take measures to ensure that all surveys returned are treated in a highly confidential manner.</w:t>
      </w:r>
    </w:p>
    <w:p w14:paraId="1C02C523" w14:textId="77777777" w:rsidR="00A60A61" w:rsidRPr="00803F64" w:rsidRDefault="00A60A61" w:rsidP="00F459B9">
      <w:pPr>
        <w:pStyle w:val="Heading5"/>
      </w:pPr>
      <w:r w:rsidRPr="00803F64">
        <w:t>Article V</w:t>
      </w:r>
    </w:p>
    <w:p w14:paraId="3151878A" w14:textId="77777777" w:rsidR="00A60A61" w:rsidRPr="00803F64" w:rsidRDefault="00A60A61" w:rsidP="00F459B9">
      <w:pPr>
        <w:pStyle w:val="Heading5"/>
      </w:pPr>
      <w:r w:rsidRPr="00803F64">
        <w:t>Fraud and Abuse</w:t>
      </w:r>
    </w:p>
    <w:p w14:paraId="1FC978F9" w14:textId="2BFBE57C" w:rsidR="00A60A61" w:rsidRPr="00803F64" w:rsidRDefault="00A60A61" w:rsidP="00A60A61">
      <w:pPr>
        <w:contextualSpacing/>
        <w:rPr>
          <w:rFonts w:cs="Times New Roman"/>
        </w:rPr>
      </w:pPr>
      <w:r w:rsidRPr="00803F64">
        <w:rPr>
          <w:rFonts w:cs="Times New Roman"/>
        </w:rPr>
        <w:t xml:space="preserve">The Provider shall comply with procedures, audits and other monitoring activities established by the Company and delineated by the </w:t>
      </w:r>
      <w:r w:rsidR="005B6EF9" w:rsidRPr="00803F64">
        <w:rPr>
          <w:rFonts w:cs="Times New Roman"/>
        </w:rPr>
        <w:t>Company’s</w:t>
      </w:r>
      <w:r w:rsidRPr="00803F64">
        <w:rPr>
          <w:rFonts w:cs="Times New Roman"/>
        </w:rPr>
        <w:t xml:space="preserve"> Quality Assurance and Corporate Compliance Plans. The Provider understands that for each case of reasonably substantiated suspected fraud and abuse or questionable practice, the Company is required to provide the Division of Health Benefits with the provider name, type of provider, source of the complaint, and approximate dollars involved. Provider agrees and understands that the Division of Health Benefits, at its discretion may conduct a preliminary or full investigation to evaluate the suspected fraud and abuse and the need for further action, if any.</w:t>
      </w:r>
    </w:p>
    <w:p w14:paraId="0F32B902" w14:textId="77777777" w:rsidR="00A60A61" w:rsidRPr="00803F64" w:rsidRDefault="00A60A61" w:rsidP="00F459B9">
      <w:pPr>
        <w:pStyle w:val="Heading5"/>
      </w:pPr>
      <w:r w:rsidRPr="00803F64">
        <w:t>Article VI</w:t>
      </w:r>
    </w:p>
    <w:p w14:paraId="27F03F52" w14:textId="77777777" w:rsidR="00A60A61" w:rsidRPr="00803F64" w:rsidRDefault="00A60A61" w:rsidP="00F459B9">
      <w:pPr>
        <w:pStyle w:val="Heading5"/>
      </w:pPr>
      <w:r w:rsidRPr="00803F64">
        <w:t>Reimbursement</w:t>
      </w:r>
    </w:p>
    <w:p w14:paraId="46B9EC1A" w14:textId="77777777" w:rsidR="00A60A61" w:rsidRPr="00803F64" w:rsidRDefault="00A60A61" w:rsidP="00A60A61">
      <w:pPr>
        <w:contextualSpacing/>
        <w:rPr>
          <w:rFonts w:cs="Times New Roman"/>
          <w:b/>
        </w:rPr>
      </w:pPr>
      <w:r w:rsidRPr="00803F64">
        <w:rPr>
          <w:rFonts w:cs="Times New Roman"/>
          <w:b/>
        </w:rPr>
        <w:t xml:space="preserve">1. </w:t>
      </w:r>
      <w:r w:rsidRPr="00803F64">
        <w:rPr>
          <w:rFonts w:cs="Times New Roman"/>
          <w:b/>
          <w:u w:val="single"/>
        </w:rPr>
        <w:t>Submission of Claims</w:t>
      </w:r>
      <w:r w:rsidRPr="00803F64">
        <w:rPr>
          <w:rFonts w:cs="Times New Roman"/>
          <w:b/>
        </w:rPr>
        <w:t xml:space="preserve">: </w:t>
      </w:r>
    </w:p>
    <w:p w14:paraId="65A38DF1" w14:textId="77777777" w:rsidR="00A60A61" w:rsidRPr="00803F64" w:rsidRDefault="00A60A61" w:rsidP="00A60A61">
      <w:pPr>
        <w:contextualSpacing/>
        <w:rPr>
          <w:rFonts w:cs="Times New Roman"/>
        </w:rPr>
      </w:pPr>
      <w:r w:rsidRPr="00803F64">
        <w:rPr>
          <w:rFonts w:cs="Times New Roman"/>
        </w:rPr>
        <w:lastRenderedPageBreak/>
        <w:t>a.  Claims will be submitted electronically either through the HIPAA Compliant Transaction Sets 837; or the Company’s Alpha MCS secure web based billing system.</w:t>
      </w:r>
    </w:p>
    <w:p w14:paraId="4E8930FD" w14:textId="77777777" w:rsidR="00A60A61" w:rsidRPr="00803F64" w:rsidRDefault="00A60A61" w:rsidP="00A60A61">
      <w:pPr>
        <w:contextualSpacing/>
        <w:rPr>
          <w:rFonts w:cs="Times New Roman"/>
        </w:rPr>
      </w:pPr>
      <w:r w:rsidRPr="00803F64">
        <w:rPr>
          <w:rFonts w:cs="Times New Roman"/>
        </w:rPr>
        <w:t>b.  Claims for services must be submitted within ninety (90) days of the date of service. All claims submitted past ninety (90) days of the date of service will be denied and cannot be resubmitted. The date of receipt is the date Company receives the claim, as indicated on the electronic data records, and the date paid is the date of the check or other form of payment.</w:t>
      </w:r>
    </w:p>
    <w:p w14:paraId="00293CF8" w14:textId="77777777" w:rsidR="00A60A61" w:rsidRPr="00803F64" w:rsidRDefault="00A60A61" w:rsidP="00A60A61">
      <w:pPr>
        <w:contextualSpacing/>
        <w:rPr>
          <w:rFonts w:cs="Times New Roman"/>
        </w:rPr>
      </w:pPr>
      <w:r w:rsidRPr="00803F64">
        <w:rPr>
          <w:rFonts w:cs="Times New Roman"/>
        </w:rPr>
        <w:t>c.  If a claim is denied for reasons other than stated above, Provider must resubmit the claim within ninety (90) calendar days of the date of the denial of Provider’s claim. Provider must request and receive Company waiver within ninety (90) calendars days after denial from the Company if circumstances prohibit Provider’s ability to resubmit within the ninety (90) calendar days.</w:t>
      </w:r>
    </w:p>
    <w:p w14:paraId="4914AE84" w14:textId="77777777" w:rsidR="00A60A61" w:rsidRPr="00803F64" w:rsidRDefault="00A60A61" w:rsidP="00A60A61">
      <w:pPr>
        <w:contextualSpacing/>
        <w:rPr>
          <w:rFonts w:cs="Times New Roman"/>
        </w:rPr>
      </w:pPr>
      <w:r w:rsidRPr="00803F64">
        <w:rPr>
          <w:rFonts w:cs="Times New Roman"/>
          <w:b/>
        </w:rPr>
        <w:t xml:space="preserve">2.  </w:t>
      </w:r>
      <w:r w:rsidRPr="00803F64">
        <w:rPr>
          <w:rFonts w:cs="Times New Roman"/>
          <w:b/>
          <w:u w:val="single"/>
        </w:rPr>
        <w:t>Payment of Claims</w:t>
      </w:r>
      <w:r w:rsidRPr="00803F64">
        <w:rPr>
          <w:rFonts w:cs="Times New Roman"/>
        </w:rPr>
        <w:t xml:space="preserve">: </w:t>
      </w:r>
    </w:p>
    <w:p w14:paraId="3977CF2D" w14:textId="77777777" w:rsidR="00A60A61" w:rsidRPr="00803F64" w:rsidRDefault="00A60A61" w:rsidP="00A60A61">
      <w:pPr>
        <w:contextualSpacing/>
        <w:rPr>
          <w:rFonts w:cs="Times New Roman"/>
        </w:rPr>
      </w:pPr>
      <w:r w:rsidRPr="00803F64">
        <w:rPr>
          <w:rFonts w:cs="Times New Roman"/>
        </w:rPr>
        <w:t>a. Within eighteen (18) calendar days after the Company receives a claim from Provider, the Company shall either: (1) approve payment of the claim, (2) deny payment of the claim, or (3) request additional information that is required for making an approval or denial. The foregoing requirement is further specified as follows:</w:t>
      </w:r>
    </w:p>
    <w:p w14:paraId="4453D5AD" w14:textId="77777777" w:rsidR="00A60A61" w:rsidRPr="00803F64" w:rsidRDefault="00A60A61" w:rsidP="00A60A61">
      <w:pPr>
        <w:ind w:left="450"/>
        <w:contextualSpacing/>
        <w:rPr>
          <w:rFonts w:cs="Times New Roman"/>
        </w:rPr>
      </w:pPr>
      <w:r w:rsidRPr="00803F64">
        <w:rPr>
          <w:rFonts w:cs="Times New Roman"/>
        </w:rPr>
        <w:t>i.</w:t>
      </w:r>
      <w:r w:rsidRPr="00803F64">
        <w:rPr>
          <w:rFonts w:cs="Times New Roman"/>
        </w:rPr>
        <w:tab/>
        <w:t>If the Company approves payment of a claim, the Company shall pay the claim within thirty (30) calendar days after making the approval.</w:t>
      </w:r>
    </w:p>
    <w:p w14:paraId="5F393001" w14:textId="77777777" w:rsidR="00A60A61" w:rsidRPr="00803F64" w:rsidRDefault="00A60A61" w:rsidP="00A60A61">
      <w:pPr>
        <w:ind w:left="450"/>
        <w:contextualSpacing/>
        <w:rPr>
          <w:rFonts w:cs="Times New Roman"/>
        </w:rPr>
      </w:pPr>
      <w:r w:rsidRPr="00803F64">
        <w:rPr>
          <w:rFonts w:cs="Times New Roman"/>
        </w:rPr>
        <w:t>ii.</w:t>
      </w:r>
      <w:r w:rsidRPr="00803F64">
        <w:rPr>
          <w:rFonts w:cs="Times New Roman"/>
        </w:rPr>
        <w:tab/>
        <w:t>If the Company denies payment of a claim, the Company shall provide Provider the ability to electronically access the specific denial reason through “Claims Status” of the Alpha MCS system. “Claims Status” of a claim is available within five to seven (5-7) days of the Company receiving the claim.</w:t>
      </w:r>
    </w:p>
    <w:p w14:paraId="2FF36E41" w14:textId="77777777" w:rsidR="00A60A61" w:rsidRPr="00803F64" w:rsidRDefault="00A60A61" w:rsidP="00A60A61">
      <w:pPr>
        <w:ind w:left="450"/>
        <w:contextualSpacing/>
        <w:rPr>
          <w:rFonts w:cs="Times New Roman"/>
        </w:rPr>
      </w:pPr>
      <w:r w:rsidRPr="00803F64">
        <w:rPr>
          <w:rFonts w:cs="Times New Roman"/>
        </w:rPr>
        <w:t>iii.</w:t>
      </w:r>
      <w:r w:rsidRPr="00803F64">
        <w:rPr>
          <w:rFonts w:cs="Times New Roman"/>
        </w:rPr>
        <w:tab/>
        <w:t>If the Company determines that additional information is required for making the approval or denial of the claim, the Company shall provide the Provider with notice of this. The Company shall provide such notice to the Provider within eighteen (18) calendar days after the Company received the claim. Upon the Company’s receipt of the additional information in either original or certified copy form from the Provider, the Company shall process the claim within the time periods stated above for approving, denying, and paying the claim.</w:t>
      </w:r>
    </w:p>
    <w:p w14:paraId="28D98FED" w14:textId="77777777" w:rsidR="00A60A61" w:rsidRPr="00803F64" w:rsidRDefault="00A60A61" w:rsidP="00A60A61">
      <w:pPr>
        <w:ind w:left="450"/>
        <w:contextualSpacing/>
        <w:rPr>
          <w:rFonts w:cs="Times New Roman"/>
        </w:rPr>
      </w:pPr>
      <w:r w:rsidRPr="00803F64">
        <w:rPr>
          <w:rFonts w:cs="Times New Roman"/>
        </w:rPr>
        <w:t>iv.</w:t>
      </w:r>
      <w:r w:rsidRPr="00803F64">
        <w:rPr>
          <w:rFonts w:cs="Times New Roman"/>
        </w:rPr>
        <w:tab/>
        <w:t>The Company is not limited to approving a claim in full or requesting additional information for the entire claim. Rather, as appropriate, the Company may approve a claim in part, deny a claim in part, and/or request additional information for only a part of the claim, as long as the Company either approves, denies, or requests additional information for each part of the claim within the required eighteen (18) calendar day period.</w:t>
      </w:r>
    </w:p>
    <w:p w14:paraId="3D73488C" w14:textId="77777777" w:rsidR="00A60A61" w:rsidRPr="00803F64" w:rsidRDefault="00A60A61" w:rsidP="00A60A61">
      <w:pPr>
        <w:contextualSpacing/>
        <w:rPr>
          <w:rFonts w:cs="Times New Roman"/>
        </w:rPr>
      </w:pPr>
      <w:r w:rsidRPr="00803F64">
        <w:rPr>
          <w:rFonts w:cs="Times New Roman"/>
        </w:rPr>
        <w:t>b. The Company will not reimburse the Provider for services provided by non-¬credentialed staff, or staff not meeting privileging/competency requirements as specified by this Contract, or as specified in the State Medicaid Plan, Medicaid Waivers, and Mental Health, Developmental Disabilities, and Substance Abuse Service Definitions.</w:t>
      </w:r>
    </w:p>
    <w:p w14:paraId="0AB2E759" w14:textId="77777777" w:rsidR="00A60A61" w:rsidRPr="00803F64" w:rsidRDefault="00A60A61" w:rsidP="00A60A61">
      <w:pPr>
        <w:contextualSpacing/>
        <w:rPr>
          <w:rFonts w:cs="Times New Roman"/>
          <w:b/>
        </w:rPr>
      </w:pPr>
      <w:r w:rsidRPr="00803F64">
        <w:rPr>
          <w:rFonts w:cs="Times New Roman"/>
          <w:b/>
        </w:rPr>
        <w:t xml:space="preserve">3. </w:t>
      </w:r>
      <w:r w:rsidRPr="00803F64">
        <w:rPr>
          <w:rFonts w:cs="Times New Roman"/>
          <w:b/>
          <w:u w:val="single"/>
        </w:rPr>
        <w:t>Paybacks</w:t>
      </w:r>
      <w:r w:rsidRPr="00803F64">
        <w:rPr>
          <w:rFonts w:cs="Times New Roman"/>
          <w:b/>
        </w:rPr>
        <w:t xml:space="preserve">: </w:t>
      </w:r>
    </w:p>
    <w:p w14:paraId="0C61F58F" w14:textId="77777777" w:rsidR="00A60A61" w:rsidRPr="00803F64" w:rsidRDefault="00A60A61" w:rsidP="00A60A61">
      <w:pPr>
        <w:contextualSpacing/>
        <w:rPr>
          <w:rFonts w:cs="Times New Roman"/>
        </w:rPr>
      </w:pPr>
      <w:r w:rsidRPr="00803F64">
        <w:rPr>
          <w:rFonts w:cs="Times New Roman"/>
        </w:rPr>
        <w:t xml:space="preserve">a. If Company determines Provider has failed to comply with State, Federal, Medicaid or any other Company revenue source requirements, Company will recoup the amount owed to Company from current and/or future claims. If payback amount exceeds outstanding provider claims, the Company will invoice Provider the amount owed to Company. Provider shall have thirty (30) calendar days from the invoice date to pay back the </w:t>
      </w:r>
      <w:r w:rsidRPr="00803F64">
        <w:rPr>
          <w:rFonts w:cs="Times New Roman"/>
        </w:rPr>
        <w:lastRenderedPageBreak/>
        <w:t xml:space="preserve">total amount owed. If Provider fails to repay funds identified as requiring payback to the Company, the Company reserves the right to take action to collect the outstand balance from the Provider. </w:t>
      </w:r>
    </w:p>
    <w:p w14:paraId="25163994" w14:textId="77777777" w:rsidR="00A60A61" w:rsidRPr="00803F64" w:rsidRDefault="00A60A61" w:rsidP="00A60A61">
      <w:pPr>
        <w:contextualSpacing/>
        <w:rPr>
          <w:rFonts w:cs="Times New Roman"/>
        </w:rPr>
      </w:pPr>
      <w:r w:rsidRPr="00803F64">
        <w:rPr>
          <w:rFonts w:cs="Times New Roman"/>
        </w:rPr>
        <w:t>b. If Company or Provider determines Provider has received revenues as a result of an error or omission, the Company will consult with the Provider on preferred method of repayment to the Company. If the Provider fails to repay the Company within the specified period, the Company will recoup the amount owed to Company from current and/or future claims.</w:t>
      </w:r>
    </w:p>
    <w:p w14:paraId="60ABB94E" w14:textId="77777777" w:rsidR="00A60A61" w:rsidRPr="00803F64" w:rsidRDefault="00A60A61" w:rsidP="00A60A61">
      <w:pPr>
        <w:contextualSpacing/>
        <w:rPr>
          <w:rFonts w:cs="Times New Roman"/>
        </w:rPr>
      </w:pPr>
      <w:r w:rsidRPr="00803F64">
        <w:rPr>
          <w:rFonts w:cs="Times New Roman"/>
        </w:rPr>
        <w:t>c. If Company, through an audit or review, determines Provider has been paid for a service or a portion of a service that Company determines should have been disallowed, Company will recoup the amount owed to Company from current and/or future claims. If payback amount exceeds outstanding provider claims, the Company will invoice Provider the amount owed to Company. Provider shall have thirty (30) calendar days from the invoice date to pay back the total amount owed. If Provider fails to repay funds identified as requiring payback to the Company, the Company reserves the right to take action to collect the outstanding balance from the Provider.</w:t>
      </w:r>
    </w:p>
    <w:p w14:paraId="36F0DDAC" w14:textId="77777777" w:rsidR="00A60A61" w:rsidRPr="00803F64" w:rsidRDefault="00A60A61" w:rsidP="00A60A61">
      <w:pPr>
        <w:contextualSpacing/>
        <w:rPr>
          <w:rFonts w:cs="Times New Roman"/>
        </w:rPr>
      </w:pPr>
      <w:r w:rsidRPr="00803F64">
        <w:rPr>
          <w:rFonts w:cs="Times New Roman"/>
        </w:rPr>
        <w:t>d.  At its sole discretion the Company may establish a payment plan with Provider for repayment of funds as noted above in 3.a, 3.b, and 3.c of Article VI.</w:t>
      </w:r>
    </w:p>
    <w:p w14:paraId="5174DE62" w14:textId="77777777" w:rsidR="00A60A61" w:rsidRPr="00803F64" w:rsidRDefault="00A60A61" w:rsidP="00A60A61">
      <w:pPr>
        <w:contextualSpacing/>
        <w:rPr>
          <w:rFonts w:cs="Times New Roman"/>
        </w:rPr>
      </w:pPr>
      <w:r w:rsidRPr="00803F64">
        <w:rPr>
          <w:rFonts w:cs="Times New Roman"/>
        </w:rPr>
        <w:t>e. If Company, through an audit or review, determines Provider has been paid for a claim that was fraudulently billed to Company, Company will recoup the amount owed to Company from current and/or future claims. If payback amount exceeds outstanding provider claims, the Company will invoice Provider the amount owed to Company. Provider shall have thirty (30) calendar days from the invoice date to pay back the total amount owed. Fraudulent billing may include, but is not limited to, unbundling services, billing for services by non-credentialed or non-licensed staff, or billing for a service that Provider never rendered or for which documentation is absent or inadequate.</w:t>
      </w:r>
    </w:p>
    <w:p w14:paraId="0B8439B6" w14:textId="77777777" w:rsidR="00A60A61" w:rsidRPr="00803F64" w:rsidRDefault="00A60A61" w:rsidP="00A60A61">
      <w:pPr>
        <w:contextualSpacing/>
        <w:rPr>
          <w:rFonts w:cs="Times New Roman"/>
        </w:rPr>
      </w:pPr>
      <w:r w:rsidRPr="00803F64">
        <w:rPr>
          <w:rFonts w:cs="Times New Roman"/>
          <w:b/>
        </w:rPr>
        <w:t xml:space="preserve">4. </w:t>
      </w:r>
      <w:r w:rsidRPr="00803F64">
        <w:rPr>
          <w:rFonts w:cs="Times New Roman"/>
          <w:b/>
          <w:u w:val="single"/>
        </w:rPr>
        <w:t>Fee for Services</w:t>
      </w:r>
      <w:r w:rsidRPr="00803F64">
        <w:rPr>
          <w:rFonts w:cs="Times New Roman"/>
        </w:rPr>
        <w:t xml:space="preserve">: </w:t>
      </w:r>
    </w:p>
    <w:p w14:paraId="6AA6A201" w14:textId="77777777" w:rsidR="00A60A61" w:rsidRPr="00803F64" w:rsidRDefault="00A60A61" w:rsidP="00A60A61">
      <w:pPr>
        <w:contextualSpacing/>
        <w:rPr>
          <w:rFonts w:cs="Times New Roman"/>
        </w:rPr>
      </w:pPr>
      <w:r w:rsidRPr="00803F64">
        <w:rPr>
          <w:rFonts w:cs="Times New Roman"/>
        </w:rPr>
        <w:t>Provider will comply with General Statute 122C-146, which requires Company make every reasonable effort to collect appropriate reimbursement.</w:t>
      </w:r>
    </w:p>
    <w:p w14:paraId="15A1E49F" w14:textId="77777777" w:rsidR="00A60A61" w:rsidRPr="00803F64" w:rsidRDefault="00A60A61" w:rsidP="00A60A61">
      <w:pPr>
        <w:contextualSpacing/>
        <w:rPr>
          <w:rFonts w:cs="Times New Roman"/>
          <w:b/>
        </w:rPr>
      </w:pPr>
      <w:r w:rsidRPr="00803F64">
        <w:rPr>
          <w:rFonts w:cs="Times New Roman"/>
          <w:b/>
        </w:rPr>
        <w:t>a. Third Party Reimbursement:</w:t>
      </w:r>
    </w:p>
    <w:p w14:paraId="7ECC5C95" w14:textId="77777777" w:rsidR="00A60A61" w:rsidRPr="00803F64" w:rsidRDefault="00A60A61" w:rsidP="00A60A61">
      <w:pPr>
        <w:contextualSpacing/>
        <w:rPr>
          <w:rFonts w:cs="Times New Roman"/>
        </w:rPr>
      </w:pPr>
      <w:r w:rsidRPr="00803F64">
        <w:rPr>
          <w:rFonts w:cs="Times New Roman"/>
        </w:rPr>
        <w:t>Each time a Client receives services; Provider is responsible to determine if the Client has third party coverage that covers the service provided and to bill all applicable third party payors prior to billing Company.</w:t>
      </w:r>
    </w:p>
    <w:p w14:paraId="0108C282" w14:textId="77777777" w:rsidR="00A60A61" w:rsidRPr="00803F64" w:rsidRDefault="00A60A61" w:rsidP="00A60A61">
      <w:pPr>
        <w:contextualSpacing/>
        <w:rPr>
          <w:rFonts w:cs="Times New Roman"/>
          <w:b/>
        </w:rPr>
      </w:pPr>
      <w:r w:rsidRPr="00803F64">
        <w:rPr>
          <w:rFonts w:cs="Times New Roman"/>
          <w:b/>
        </w:rPr>
        <w:t>Insurance</w:t>
      </w:r>
    </w:p>
    <w:p w14:paraId="481AAACD" w14:textId="7C0D75E6" w:rsidR="00A60A61" w:rsidRPr="00803F64" w:rsidRDefault="00A60A61" w:rsidP="00A60A61">
      <w:pPr>
        <w:contextualSpacing/>
        <w:rPr>
          <w:rFonts w:cs="Times New Roman"/>
        </w:rPr>
      </w:pPr>
      <w:r w:rsidRPr="00803F64">
        <w:rPr>
          <w:rFonts w:cs="Times New Roman"/>
        </w:rPr>
        <w:t xml:space="preserve">If the Client has third party insurance for the services requested, but Provider does not have paneled staff, Provider must refer the Client to an eligible provider or ask </w:t>
      </w:r>
      <w:r w:rsidR="005B6EF9" w:rsidRPr="00803F64">
        <w:rPr>
          <w:rFonts w:cs="Times New Roman"/>
        </w:rPr>
        <w:t>Company’s</w:t>
      </w:r>
      <w:r w:rsidRPr="00803F64">
        <w:rPr>
          <w:rFonts w:cs="Times New Roman"/>
        </w:rPr>
        <w:t xml:space="preserve"> Call Access Center for assistance in locating an eligible provider. Company will not reimburse Provider for covered services provided to a recipient with third party coverage by Provider’s non-paneled staff. The third party payor reimbursement or denial information must be indicated on the claim submitted to Company. Claims submitted without third party information will be denied.</w:t>
      </w:r>
    </w:p>
    <w:p w14:paraId="42174F71" w14:textId="77777777" w:rsidR="00A60A61" w:rsidRPr="00803F64" w:rsidRDefault="00A60A61" w:rsidP="00A60A61">
      <w:pPr>
        <w:contextualSpacing/>
        <w:rPr>
          <w:rFonts w:cs="Times New Roman"/>
          <w:b/>
        </w:rPr>
      </w:pPr>
      <w:r w:rsidRPr="00803F64">
        <w:rPr>
          <w:rFonts w:cs="Times New Roman"/>
          <w:b/>
        </w:rPr>
        <w:t>Medicare</w:t>
      </w:r>
    </w:p>
    <w:p w14:paraId="134F869C" w14:textId="29C4680D" w:rsidR="00A60A61" w:rsidRPr="00803F64" w:rsidRDefault="00A60A61" w:rsidP="00A60A61">
      <w:pPr>
        <w:contextualSpacing/>
        <w:rPr>
          <w:rFonts w:cs="Times New Roman"/>
        </w:rPr>
      </w:pPr>
      <w:r w:rsidRPr="00803F64">
        <w:rPr>
          <w:rFonts w:cs="Times New Roman"/>
        </w:rPr>
        <w:t xml:space="preserve">If the Client has Medicare coverage for the services requested, but Provider does not have paneled staff, Provider must refer the Client to an eligible provider or ask </w:t>
      </w:r>
      <w:r w:rsidR="005B6EF9" w:rsidRPr="00803F64">
        <w:rPr>
          <w:rFonts w:cs="Times New Roman"/>
        </w:rPr>
        <w:t>Company’s</w:t>
      </w:r>
      <w:r w:rsidRPr="00803F64">
        <w:rPr>
          <w:rFonts w:cs="Times New Roman"/>
        </w:rPr>
        <w:t xml:space="preserve"> Call Access Center for assistance in locating an eligible provider. Company will not reimburse Provider for covered services provided to a recipient with Medicare coverage by Provider’s non-paneled staff. Medicare reimbursement or denial </w:t>
      </w:r>
      <w:r w:rsidRPr="00803F64">
        <w:rPr>
          <w:rFonts w:cs="Times New Roman"/>
        </w:rPr>
        <w:lastRenderedPageBreak/>
        <w:t>information must be indicated on the claim submitted to Company. Medicaid claims submitted without Medicare information will be denied.</w:t>
      </w:r>
    </w:p>
    <w:p w14:paraId="6CEBB901" w14:textId="77777777" w:rsidR="00A60A61" w:rsidRPr="00803F64" w:rsidRDefault="00A60A61" w:rsidP="00A60A61">
      <w:pPr>
        <w:spacing w:after="80" w:line="240" w:lineRule="auto"/>
        <w:contextualSpacing/>
        <w:rPr>
          <w:rFonts w:cs="Times New Roman"/>
          <w:b/>
        </w:rPr>
      </w:pPr>
      <w:r w:rsidRPr="00803F64">
        <w:rPr>
          <w:rFonts w:cs="Times New Roman"/>
          <w:b/>
        </w:rPr>
        <w:t>b. First Party (Ability to Pay):</w:t>
      </w:r>
    </w:p>
    <w:p w14:paraId="2A254D42" w14:textId="77777777" w:rsidR="00A60A61" w:rsidRPr="00803F64" w:rsidRDefault="00A60A61" w:rsidP="00A60A61">
      <w:pPr>
        <w:spacing w:after="80" w:line="240" w:lineRule="auto"/>
        <w:contextualSpacing/>
        <w:rPr>
          <w:rFonts w:cs="Times New Roman"/>
          <w:i/>
        </w:rPr>
      </w:pPr>
      <w:r w:rsidRPr="00803F64">
        <w:rPr>
          <w:rFonts w:cs="Times New Roman"/>
          <w:i/>
        </w:rPr>
        <w:t>Only applicable to non-Medicaid Clients and non-Medicaid billable services.</w:t>
      </w:r>
    </w:p>
    <w:p w14:paraId="7411940C" w14:textId="0266F0EA" w:rsidR="00A60A61" w:rsidRPr="00803F64" w:rsidRDefault="00A60A61" w:rsidP="00A60A61">
      <w:pPr>
        <w:contextualSpacing/>
        <w:rPr>
          <w:rFonts w:cs="Times New Roman"/>
        </w:rPr>
      </w:pPr>
      <w:r w:rsidRPr="00803F64">
        <w:rPr>
          <w:rFonts w:cs="Times New Roman"/>
        </w:rPr>
        <w:t xml:space="preserve">Each Client enrolled with Company must be evaluated by Provider to determine Client’s ability to pay for services. The combination of a Client’s adjusted gross monthly income and the number of dependents will indicate if the Client has first-party liability. The sliding fee schedule is established by Company and is listed on Attachment AAA. Provider shall use </w:t>
      </w:r>
      <w:r w:rsidR="005B6EF9" w:rsidRPr="00803F64">
        <w:rPr>
          <w:rFonts w:cs="Times New Roman"/>
        </w:rPr>
        <w:t>Company’s</w:t>
      </w:r>
      <w:r w:rsidRPr="00803F64">
        <w:rPr>
          <w:rFonts w:cs="Times New Roman"/>
        </w:rPr>
        <w:t xml:space="preserve"> established rates when determining the amount of first party liability that a Client must pay.</w:t>
      </w:r>
    </w:p>
    <w:p w14:paraId="61697D9A" w14:textId="77777777" w:rsidR="00A60A61" w:rsidRPr="00803F64" w:rsidRDefault="00A60A61" w:rsidP="00A60A61">
      <w:pPr>
        <w:contextualSpacing/>
        <w:rPr>
          <w:rFonts w:cs="Times New Roman"/>
        </w:rPr>
      </w:pPr>
      <w:r w:rsidRPr="00803F64">
        <w:rPr>
          <w:rFonts w:cs="Times New Roman"/>
          <w:b/>
        </w:rPr>
        <w:t xml:space="preserve">Provider shall indicate on the claim all required first party fees, regardless of collection of fees. Payments to Provider from Company shall be reduced dollar for dollar by first party liability.  </w:t>
      </w:r>
      <w:r w:rsidRPr="00803F64">
        <w:rPr>
          <w:rFonts w:cs="Times New Roman"/>
        </w:rPr>
        <w:t>If a Client does not qualify for the sliding fee schedule, they must pay one hundred percent (100%) of the cost of the services being provided by Provider and the service shall not be billed to Company.</w:t>
      </w:r>
    </w:p>
    <w:p w14:paraId="270476DB" w14:textId="77777777" w:rsidR="00A60A61" w:rsidRPr="00803F64" w:rsidRDefault="00A60A61" w:rsidP="00A60A61">
      <w:pPr>
        <w:contextualSpacing/>
        <w:rPr>
          <w:rFonts w:cs="Times New Roman"/>
        </w:rPr>
      </w:pPr>
      <w:r w:rsidRPr="00803F64">
        <w:rPr>
          <w:rFonts w:cs="Times New Roman"/>
          <w:b/>
        </w:rPr>
        <w:t>Clients with Medicare only insurance are not subject to sliding fee schedule for Medicare covered services</w:t>
      </w:r>
      <w:r w:rsidRPr="00803F64">
        <w:rPr>
          <w:rFonts w:cs="Times New Roman"/>
        </w:rPr>
        <w:t>. Clients with Medicaid are not subject to sliding fee schedules for Medicaid covered services.</w:t>
      </w:r>
    </w:p>
    <w:p w14:paraId="71507756" w14:textId="77777777" w:rsidR="00A60A61" w:rsidRPr="00803F64" w:rsidRDefault="00A60A61" w:rsidP="00A60A61">
      <w:pPr>
        <w:contextualSpacing/>
        <w:rPr>
          <w:rFonts w:cs="Times New Roman"/>
        </w:rPr>
      </w:pPr>
      <w:r w:rsidRPr="00803F64">
        <w:rPr>
          <w:rFonts w:cs="Times New Roman"/>
        </w:rPr>
        <w:t>Clients receiving services covered by third party are subject to first party payment requirements on unpaid amounts that are not reimbursed by the third-party insurance coverage.</w:t>
      </w:r>
    </w:p>
    <w:p w14:paraId="36FF1EE5" w14:textId="77777777" w:rsidR="00A60A61" w:rsidRPr="00803F64" w:rsidRDefault="00A60A61" w:rsidP="00A60A61">
      <w:pPr>
        <w:contextualSpacing/>
        <w:rPr>
          <w:rFonts w:cs="Times New Roman"/>
        </w:rPr>
      </w:pPr>
      <w:r w:rsidRPr="00803F64">
        <w:rPr>
          <w:rFonts w:cs="Times New Roman"/>
        </w:rPr>
        <w:t>Provider shall evaluate, at least every ninety (90) days, the Client’s ability to pay according to the Company established fee scale. Documentation shall be maintained by Provider indicating first party liability calculation and will be audited periodically.</w:t>
      </w:r>
    </w:p>
    <w:p w14:paraId="74510C62" w14:textId="77777777" w:rsidR="00A60A61" w:rsidRPr="00803F64" w:rsidRDefault="00A60A61" w:rsidP="00A60A61">
      <w:pPr>
        <w:contextualSpacing/>
        <w:rPr>
          <w:rFonts w:cs="Times New Roman"/>
          <w:b/>
        </w:rPr>
      </w:pPr>
      <w:r w:rsidRPr="00803F64">
        <w:rPr>
          <w:rFonts w:cs="Times New Roman"/>
          <w:b/>
        </w:rPr>
        <w:t>c. Medicaid:</w:t>
      </w:r>
    </w:p>
    <w:p w14:paraId="6454F998" w14:textId="77777777" w:rsidR="00A60A61" w:rsidRPr="00803F64" w:rsidRDefault="00A60A61" w:rsidP="00A60A61">
      <w:pPr>
        <w:contextualSpacing/>
        <w:rPr>
          <w:rFonts w:cs="Times New Roman"/>
        </w:rPr>
      </w:pPr>
      <w:r w:rsidRPr="00803F64">
        <w:rPr>
          <w:rFonts w:cs="Times New Roman"/>
        </w:rPr>
        <w:t>The Company is subject to revision in the Medicaid reimbursement rate. Should these rates change during the Contract period, the Company may revise the payment rate for Medicaid reimbursed services. In such event, the Company will provide 30 (thirty) days written notice in advance of rate changes. Should rate negotiations be unsuccessful, the Contract shall be null and void in thirty (30) days following the date of notification of the upcoming rate change.</w:t>
      </w:r>
    </w:p>
    <w:p w14:paraId="2AF82EF0" w14:textId="77777777" w:rsidR="00A60A61" w:rsidRPr="00803F64" w:rsidRDefault="00A60A61" w:rsidP="00A60A61">
      <w:pPr>
        <w:contextualSpacing/>
        <w:rPr>
          <w:rFonts w:cs="Times New Roman"/>
        </w:rPr>
      </w:pPr>
    </w:p>
    <w:p w14:paraId="0E2D6430" w14:textId="77777777" w:rsidR="00A60A61" w:rsidRPr="00803F64" w:rsidRDefault="00A60A61" w:rsidP="00A60A61">
      <w:pPr>
        <w:rPr>
          <w:rFonts w:cs="Times New Roman"/>
          <w:b/>
        </w:rPr>
      </w:pPr>
      <w:r w:rsidRPr="00803F64">
        <w:t xml:space="preserve">In accordance with 42 CFR § 438.106(c), Provider may not hold clients liable for any charges associated with the client’s care received from the Provider for providing the client services covered under this Contract. </w:t>
      </w:r>
      <w:r w:rsidRPr="00803F64">
        <w:rPr>
          <w:rFonts w:cs="Times New Roman"/>
          <w:b/>
        </w:rPr>
        <w:t xml:space="preserve">5. </w:t>
      </w:r>
      <w:r w:rsidRPr="00803F64">
        <w:rPr>
          <w:rFonts w:cs="Times New Roman"/>
          <w:b/>
          <w:u w:val="single"/>
        </w:rPr>
        <w:t>Financial Records:</w:t>
      </w:r>
      <w:r w:rsidRPr="00803F64">
        <w:rPr>
          <w:rFonts w:cs="Times New Roman"/>
          <w:b/>
        </w:rPr>
        <w:t xml:space="preserve"> </w:t>
      </w:r>
    </w:p>
    <w:p w14:paraId="7E694559" w14:textId="77777777" w:rsidR="00A60A61" w:rsidRPr="00803F64" w:rsidRDefault="00A60A61" w:rsidP="00A60A61">
      <w:pPr>
        <w:contextualSpacing/>
        <w:rPr>
          <w:rFonts w:cs="Times New Roman"/>
        </w:rPr>
      </w:pPr>
      <w:r w:rsidRPr="00803F64">
        <w:rPr>
          <w:rFonts w:cs="Times New Roman"/>
        </w:rPr>
        <w:t>Provider agrees to maintain necessary records and accounts related to the Contract, including personnel and financial in accordance with Generally Accepted Accounting Procedures and Practices to assure a proper accounting of all funds.  All expenditures made pursuant to this Contract shall be properly supported by payroll records, invoices, purchase orders, vouchers, contracts, cancelled checks, and any other necessary documentation.</w:t>
      </w:r>
    </w:p>
    <w:p w14:paraId="27966537" w14:textId="77777777" w:rsidR="00A60A61" w:rsidRPr="00803F64" w:rsidRDefault="00A60A61" w:rsidP="00A60A61">
      <w:pPr>
        <w:contextualSpacing/>
        <w:rPr>
          <w:rFonts w:cs="Times New Roman"/>
        </w:rPr>
      </w:pPr>
      <w:r w:rsidRPr="00803F64">
        <w:rPr>
          <w:rFonts w:cs="Times New Roman"/>
        </w:rPr>
        <w:t xml:space="preserve">Provider shall maintain detailed records of costs related to services provided including both administrative and direct service costs for the purpose of audit and evaluation by DHB and other Federal or State personnel. Records shall be maintained by Provider according to normal retention guidelines or five (5) years thereafter (whichever is longer), unless an audit is in progress. When an audit is in progress or audit findings are unresolved, records shall be kept until all issues are finally resolved. All costs associated with this program </w:t>
      </w:r>
      <w:r w:rsidRPr="00803F64">
        <w:rPr>
          <w:rFonts w:cs="Times New Roman"/>
        </w:rPr>
        <w:lastRenderedPageBreak/>
        <w:t>and shared with other Provider activities, whether contracted by Company or otherwise, shall be auditable within the accounts of the program.</w:t>
      </w:r>
    </w:p>
    <w:p w14:paraId="4FB5A873" w14:textId="77777777" w:rsidR="00A60A61" w:rsidRPr="00803F64" w:rsidRDefault="00A60A61" w:rsidP="00A60A61">
      <w:pPr>
        <w:contextualSpacing/>
        <w:rPr>
          <w:rFonts w:cs="Times New Roman"/>
        </w:rPr>
      </w:pPr>
      <w:r w:rsidRPr="00803F64">
        <w:rPr>
          <w:rFonts w:cs="Times New Roman"/>
        </w:rPr>
        <w:t>In the event the Company provides funding for the Provider using non unit-cost reimbursement funds such as start up or special purpose funding, the title to assets in whole or in part rests with the Provider so long as the Provider continues to provide the services which the assets were intended and are supported by the Contract; if such services are discontinued, disposition of the assets shall occur as approved by the Division of Mental Health, Developmental Disabilities, and Substance Abuse Services.</w:t>
      </w:r>
    </w:p>
    <w:p w14:paraId="070C29D5" w14:textId="77777777" w:rsidR="00A60A61" w:rsidRPr="00803F64" w:rsidRDefault="00A60A61" w:rsidP="00F459B9">
      <w:pPr>
        <w:pStyle w:val="Heading5"/>
      </w:pPr>
      <w:r w:rsidRPr="00803F64">
        <w:t>Article VII</w:t>
      </w:r>
    </w:p>
    <w:p w14:paraId="78AD92FD" w14:textId="77777777" w:rsidR="00A60A61" w:rsidRPr="00803F64" w:rsidRDefault="00A60A61" w:rsidP="00F459B9">
      <w:pPr>
        <w:pStyle w:val="Heading5"/>
      </w:pPr>
      <w:r w:rsidRPr="00803F64">
        <w:t>Discharge Planning</w:t>
      </w:r>
    </w:p>
    <w:p w14:paraId="35ECE01C" w14:textId="77777777" w:rsidR="00A60A61" w:rsidRPr="00803F64" w:rsidRDefault="00A60A61" w:rsidP="00A60A61">
      <w:pPr>
        <w:spacing w:after="80" w:line="240" w:lineRule="auto"/>
        <w:contextualSpacing/>
        <w:jc w:val="center"/>
        <w:rPr>
          <w:rFonts w:cs="Times New Roman"/>
          <w:b/>
        </w:rPr>
      </w:pPr>
    </w:p>
    <w:p w14:paraId="5B5E50BC" w14:textId="77777777" w:rsidR="00A60A61" w:rsidRPr="00803F64" w:rsidRDefault="00A60A61" w:rsidP="00A60A61">
      <w:pPr>
        <w:contextualSpacing/>
        <w:rPr>
          <w:rFonts w:cs="Times New Roman"/>
        </w:rPr>
      </w:pPr>
      <w:r w:rsidRPr="00803F64">
        <w:rPr>
          <w:rFonts w:cs="Times New Roman"/>
        </w:rPr>
        <w:t>The Company understands the importance of Client-Provider matching and that problems or incompatibilities arise in the therapeutic relationship. Nevertheless, Provider shall collaborate with Clients, family members, and the Company to assure continuity of care and that there is no disruption of service. The Company will work collaboratively with the Provider to resolve the problem or transfer the Client to another provider. Provider shall comply with North Carolina Continuity of Care statute (GS 122C-63) which requires sixty (60) days’ notice by the Provider to the Company of intent to close a facility or discharge a Client with mental retardation who may be in need of continuing care as determined by the Company. Provider shall give the Company thirty (30) day notice of intent to close a facility or discharge a Client with mental illness who may be in need of continuing care as determined by the Company.</w:t>
      </w:r>
    </w:p>
    <w:p w14:paraId="4C4C2FD6" w14:textId="77777777" w:rsidR="00A60A61" w:rsidRPr="00803F64" w:rsidRDefault="00A60A61" w:rsidP="00F459B9">
      <w:pPr>
        <w:pStyle w:val="Heading5"/>
      </w:pPr>
      <w:r w:rsidRPr="00803F64">
        <w:t>Article VIII</w:t>
      </w:r>
    </w:p>
    <w:p w14:paraId="21D40208" w14:textId="77777777" w:rsidR="00A60A61" w:rsidRPr="00803F64" w:rsidRDefault="00A60A61" w:rsidP="00F459B9">
      <w:pPr>
        <w:pStyle w:val="Heading5"/>
      </w:pPr>
      <w:r w:rsidRPr="00803F64">
        <w:t>Sanctions</w:t>
      </w:r>
    </w:p>
    <w:p w14:paraId="5D5EA5DA" w14:textId="77777777" w:rsidR="00A60A61" w:rsidRPr="00803F64" w:rsidRDefault="00A60A61" w:rsidP="00A60A61">
      <w:pPr>
        <w:spacing w:after="0" w:line="240" w:lineRule="auto"/>
        <w:contextualSpacing/>
        <w:rPr>
          <w:rFonts w:cs="Times New Roman"/>
        </w:rPr>
      </w:pPr>
      <w:r w:rsidRPr="00803F64">
        <w:rPr>
          <w:rFonts w:cs="Times New Roman"/>
        </w:rPr>
        <w:t>If the Provider fails to fulfill its duties and obligations pursuant to this Contract, the Company may impose sanctions as follows:</w:t>
      </w:r>
    </w:p>
    <w:p w14:paraId="130D77D6" w14:textId="77777777" w:rsidR="00A60A61" w:rsidRPr="00803F64" w:rsidRDefault="00A60A61" w:rsidP="00A60A61">
      <w:pPr>
        <w:spacing w:after="0" w:line="240" w:lineRule="auto"/>
        <w:contextualSpacing/>
        <w:rPr>
          <w:rFonts w:cs="Times New Roman"/>
        </w:rPr>
      </w:pPr>
      <w:r w:rsidRPr="00803F64">
        <w:rPr>
          <w:rFonts w:cs="Times New Roman"/>
        </w:rPr>
        <w:t>a. Corrective action plan or Company imposed corrective action plan.</w:t>
      </w:r>
    </w:p>
    <w:p w14:paraId="06BB05D7" w14:textId="77777777" w:rsidR="00A60A61" w:rsidRPr="00803F64" w:rsidRDefault="00A60A61" w:rsidP="00A60A61">
      <w:pPr>
        <w:spacing w:after="0" w:line="240" w:lineRule="auto"/>
        <w:contextualSpacing/>
        <w:rPr>
          <w:rFonts w:cs="Times New Roman"/>
        </w:rPr>
      </w:pPr>
      <w:r w:rsidRPr="00803F64">
        <w:rPr>
          <w:rFonts w:cs="Times New Roman"/>
        </w:rPr>
        <w:t>b. Suspension of referrals.</w:t>
      </w:r>
    </w:p>
    <w:p w14:paraId="4FDBCC51" w14:textId="77777777" w:rsidR="00A60A61" w:rsidRPr="00803F64" w:rsidRDefault="00A60A61" w:rsidP="00A60A61">
      <w:pPr>
        <w:spacing w:after="0" w:line="240" w:lineRule="auto"/>
        <w:contextualSpacing/>
        <w:rPr>
          <w:rFonts w:cs="Times New Roman"/>
        </w:rPr>
      </w:pPr>
      <w:r w:rsidRPr="00803F64">
        <w:rPr>
          <w:rFonts w:cs="Times New Roman"/>
        </w:rPr>
        <w:t>c. Transfer of Company funded clients to another provider.</w:t>
      </w:r>
    </w:p>
    <w:p w14:paraId="3E3A16A5" w14:textId="77777777" w:rsidR="00A60A61" w:rsidRPr="00803F64" w:rsidRDefault="00A60A61" w:rsidP="00A60A61">
      <w:pPr>
        <w:spacing w:after="0" w:line="240" w:lineRule="auto"/>
        <w:contextualSpacing/>
        <w:rPr>
          <w:rFonts w:cs="Times New Roman"/>
        </w:rPr>
      </w:pPr>
      <w:r w:rsidRPr="00803F64">
        <w:rPr>
          <w:rFonts w:cs="Times New Roman"/>
        </w:rPr>
        <w:t>d. Additional audits.</w:t>
      </w:r>
    </w:p>
    <w:p w14:paraId="55837BE6" w14:textId="77777777" w:rsidR="00A60A61" w:rsidRPr="00803F64" w:rsidRDefault="00A60A61" w:rsidP="00A60A61">
      <w:pPr>
        <w:spacing w:after="0" w:line="240" w:lineRule="auto"/>
        <w:contextualSpacing/>
        <w:rPr>
          <w:rFonts w:cs="Times New Roman"/>
        </w:rPr>
      </w:pPr>
      <w:r w:rsidRPr="00803F64">
        <w:rPr>
          <w:rFonts w:cs="Times New Roman"/>
        </w:rPr>
        <w:t>e. Reduction of Provider Performance Profile Level/Rating.</w:t>
      </w:r>
    </w:p>
    <w:p w14:paraId="30351D18" w14:textId="77777777" w:rsidR="00A60A61" w:rsidRPr="00803F64" w:rsidRDefault="00A60A61" w:rsidP="00A60A61">
      <w:pPr>
        <w:spacing w:after="0" w:line="240" w:lineRule="auto"/>
        <w:contextualSpacing/>
        <w:rPr>
          <w:rFonts w:cs="Times New Roman"/>
        </w:rPr>
      </w:pPr>
      <w:r w:rsidRPr="00803F64">
        <w:rPr>
          <w:rFonts w:cs="Times New Roman"/>
        </w:rPr>
        <w:t>f. Interest charges on paybacks.</w:t>
      </w:r>
    </w:p>
    <w:p w14:paraId="00A9E2D6" w14:textId="77777777" w:rsidR="00A60A61" w:rsidRPr="00803F64" w:rsidRDefault="00A60A61" w:rsidP="00A60A61">
      <w:pPr>
        <w:spacing w:after="0" w:line="240" w:lineRule="auto"/>
        <w:contextualSpacing/>
        <w:rPr>
          <w:rFonts w:cs="Times New Roman"/>
        </w:rPr>
      </w:pPr>
      <w:r w:rsidRPr="00803F64">
        <w:rPr>
          <w:rFonts w:cs="Times New Roman"/>
        </w:rPr>
        <w:t>g. De-credentialing of Provider or individual practitioners within the group practice</w:t>
      </w:r>
    </w:p>
    <w:p w14:paraId="106FD94D" w14:textId="77777777" w:rsidR="00A60A61" w:rsidRPr="00803F64" w:rsidRDefault="00A60A61" w:rsidP="00A60A61">
      <w:pPr>
        <w:spacing w:after="0" w:line="240" w:lineRule="auto"/>
        <w:contextualSpacing/>
        <w:rPr>
          <w:rFonts w:cs="Times New Roman"/>
        </w:rPr>
      </w:pPr>
      <w:r w:rsidRPr="00803F64">
        <w:rPr>
          <w:rFonts w:cs="Times New Roman"/>
        </w:rPr>
        <w:t>Sanctions imposed by the Company may be progressive or cumulative in order to address the specific area(s) of the Contract that are not being fulfilled by the Provider.</w:t>
      </w:r>
    </w:p>
    <w:p w14:paraId="2DF0233C" w14:textId="77777777" w:rsidR="00A60A61" w:rsidRPr="00803F64" w:rsidRDefault="00A60A61" w:rsidP="00F459B9">
      <w:pPr>
        <w:pStyle w:val="Heading5"/>
      </w:pPr>
      <w:r w:rsidRPr="00803F64">
        <w:t>Article IX</w:t>
      </w:r>
    </w:p>
    <w:p w14:paraId="708485FB" w14:textId="77777777" w:rsidR="00A60A61" w:rsidRPr="00803F64" w:rsidRDefault="00A60A61" w:rsidP="00F459B9">
      <w:pPr>
        <w:pStyle w:val="Heading5"/>
      </w:pPr>
      <w:r w:rsidRPr="00803F64">
        <w:t>Termination</w:t>
      </w:r>
    </w:p>
    <w:p w14:paraId="2714D3D3" w14:textId="77777777" w:rsidR="00A60A61" w:rsidRPr="00803F64" w:rsidRDefault="00A60A61" w:rsidP="00A60A61">
      <w:pPr>
        <w:contextualSpacing/>
        <w:rPr>
          <w:rFonts w:cs="Times New Roman"/>
        </w:rPr>
      </w:pPr>
      <w:r w:rsidRPr="00803F64">
        <w:rPr>
          <w:rFonts w:cs="Times New Roman"/>
        </w:rPr>
        <w:t>The Contract may be terminated under the following circumstances:</w:t>
      </w:r>
    </w:p>
    <w:p w14:paraId="650F1B98" w14:textId="77777777" w:rsidR="00A60A61" w:rsidRPr="00803F64" w:rsidRDefault="00A60A61" w:rsidP="00A60A61">
      <w:pPr>
        <w:ind w:left="270" w:hanging="270"/>
        <w:contextualSpacing/>
        <w:rPr>
          <w:rFonts w:cs="Times New Roman"/>
        </w:rPr>
      </w:pPr>
      <w:r w:rsidRPr="00803F64">
        <w:rPr>
          <w:rFonts w:cs="Times New Roman"/>
        </w:rPr>
        <w:t xml:space="preserve">a. The Company may terminate the Contract immediately if Federal, State or local funds, allocated to the Company, are revoked or terminated in a manner beyond the control of the Company for any part of the Contract period. In this situation, any and all of the obligations of the Company and the Provider under the Contract shall immediately cease. If Federal, State, or local funds allocated to the Company are reduced in a manner beyond the control of the Company, or if it is determined by the Company that the Provider will not be able to provide the full number of service units authorized in the Company Service Authorization Letter, the Company may immediately reduce the payments to the Provider in proportion </w:t>
      </w:r>
      <w:r w:rsidRPr="00803F64">
        <w:rPr>
          <w:rFonts w:cs="Times New Roman"/>
        </w:rPr>
        <w:lastRenderedPageBreak/>
        <w:t>to such reduction in funding or such shortfall in service units, provided that in either such event the Company may in its sole discretion immediately terminate the Contract.</w:t>
      </w:r>
    </w:p>
    <w:p w14:paraId="0FA27D2C" w14:textId="77777777" w:rsidR="00A60A61" w:rsidRPr="00803F64" w:rsidRDefault="00A60A61" w:rsidP="00A60A61">
      <w:pPr>
        <w:ind w:left="270" w:hanging="270"/>
        <w:contextualSpacing/>
        <w:rPr>
          <w:rFonts w:cs="Times New Roman"/>
        </w:rPr>
      </w:pPr>
      <w:r w:rsidRPr="00803F64">
        <w:rPr>
          <w:rFonts w:cs="Times New Roman"/>
        </w:rPr>
        <w:t>b.  The Company may terminate the Contract immediately with cause upon written notice to the Provider; cause shall be documented in writing detailing the grounds for determination. Cause for termination of the Contract may include, but is not limited to:</w:t>
      </w:r>
    </w:p>
    <w:p w14:paraId="67A8CA7D" w14:textId="77777777" w:rsidR="00A60A61" w:rsidRPr="00803F64" w:rsidRDefault="00A60A61" w:rsidP="00A60A61">
      <w:pPr>
        <w:ind w:left="270"/>
        <w:contextualSpacing/>
        <w:rPr>
          <w:rFonts w:cs="Times New Roman"/>
        </w:rPr>
      </w:pPr>
      <w:r w:rsidRPr="00803F64">
        <w:rPr>
          <w:rFonts w:cs="Times New Roman"/>
        </w:rPr>
        <w:t>i.  determination by the Company that the Provider has failed to meet certification and/or accreditation standards prescribed by State or Federal law, regulation, or guidelines: and/or</w:t>
      </w:r>
    </w:p>
    <w:p w14:paraId="516CFE84" w14:textId="77777777" w:rsidR="00A60A61" w:rsidRPr="00803F64" w:rsidRDefault="00A60A61" w:rsidP="00A60A61">
      <w:pPr>
        <w:ind w:left="270"/>
        <w:contextualSpacing/>
        <w:rPr>
          <w:rFonts w:cs="Times New Roman"/>
        </w:rPr>
      </w:pPr>
      <w:r w:rsidRPr="00803F64">
        <w:rPr>
          <w:rFonts w:cs="Times New Roman"/>
        </w:rPr>
        <w:t>ii.  determination that there has been a loss of licensure by the Provider, or Provider’s staff providing services under this Contract; and/or</w:t>
      </w:r>
    </w:p>
    <w:p w14:paraId="5D6CF760" w14:textId="77777777" w:rsidR="00A60A61" w:rsidRPr="00803F64" w:rsidRDefault="00A60A61" w:rsidP="00A60A61">
      <w:pPr>
        <w:ind w:left="270"/>
        <w:contextualSpacing/>
        <w:rPr>
          <w:rFonts w:cs="Times New Roman"/>
        </w:rPr>
      </w:pPr>
      <w:r w:rsidRPr="00803F64">
        <w:rPr>
          <w:rFonts w:cs="Times New Roman"/>
        </w:rPr>
        <w:t>iii.  based on the choice of the Client receiving services to discontinue services or to change contractors; and/or</w:t>
      </w:r>
    </w:p>
    <w:p w14:paraId="385B0D85" w14:textId="77777777" w:rsidR="00A60A61" w:rsidRPr="00803F64" w:rsidRDefault="00A60A61" w:rsidP="00A60A61">
      <w:pPr>
        <w:ind w:left="270"/>
        <w:contextualSpacing/>
        <w:rPr>
          <w:rFonts w:cs="Times New Roman"/>
        </w:rPr>
      </w:pPr>
      <w:r w:rsidRPr="00803F64">
        <w:rPr>
          <w:rFonts w:cs="Times New Roman"/>
        </w:rPr>
        <w:t>iv.  determination by the Company that there has been a failure to implement services as specified in the Contract, the General Conditions of Procurement Contract, and Attachments. Failure to provide timely complete and accurate documentation of services as required by this Contract may lead to withholding of funds or termination of the Contract and/or</w:t>
      </w:r>
    </w:p>
    <w:p w14:paraId="18227385" w14:textId="77777777" w:rsidR="00A60A61" w:rsidRPr="00803F64" w:rsidRDefault="00A60A61" w:rsidP="00A60A61">
      <w:pPr>
        <w:ind w:left="270"/>
        <w:contextualSpacing/>
        <w:rPr>
          <w:rFonts w:cs="Times New Roman"/>
        </w:rPr>
      </w:pPr>
      <w:r w:rsidRPr="00803F64">
        <w:rPr>
          <w:rFonts w:cs="Times New Roman"/>
        </w:rPr>
        <w:t>v.  the conduct of the Provider, Provider’s employees or agents or the standard of services provided threatens to place the health or safety of any Client in jeopardy; and/or</w:t>
      </w:r>
    </w:p>
    <w:p w14:paraId="7CB684BD" w14:textId="77777777" w:rsidR="00A60A61" w:rsidRPr="00803F64" w:rsidRDefault="00A60A61" w:rsidP="00A60A61">
      <w:pPr>
        <w:ind w:left="270"/>
        <w:contextualSpacing/>
        <w:rPr>
          <w:rFonts w:cs="Times New Roman"/>
        </w:rPr>
      </w:pPr>
      <w:r w:rsidRPr="00803F64">
        <w:rPr>
          <w:rFonts w:cs="Times New Roman"/>
        </w:rPr>
        <w:t>vi.  the Provider provides fraudulent, misleading, or misrepresented information to any Client; and/or</w:t>
      </w:r>
    </w:p>
    <w:p w14:paraId="010F352F" w14:textId="77777777" w:rsidR="00A60A61" w:rsidRPr="00803F64" w:rsidRDefault="00A60A61" w:rsidP="00A60A61">
      <w:pPr>
        <w:ind w:left="270"/>
        <w:contextualSpacing/>
        <w:rPr>
          <w:rFonts w:cs="Times New Roman"/>
        </w:rPr>
      </w:pPr>
      <w:r w:rsidRPr="00803F64">
        <w:rPr>
          <w:rFonts w:cs="Times New Roman"/>
        </w:rPr>
        <w:t>vii.  if fraudulent billing, documentation or clinical practices are discovered; and/or</w:t>
      </w:r>
    </w:p>
    <w:p w14:paraId="3F77FC8E" w14:textId="77777777" w:rsidR="00A60A61" w:rsidRPr="00803F64" w:rsidRDefault="00A60A61" w:rsidP="00A60A61">
      <w:pPr>
        <w:ind w:left="270"/>
        <w:contextualSpacing/>
        <w:rPr>
          <w:rFonts w:cs="Times New Roman"/>
        </w:rPr>
      </w:pPr>
      <w:r w:rsidRPr="00803F64">
        <w:rPr>
          <w:rFonts w:cs="Times New Roman"/>
        </w:rPr>
        <w:t>viii.</w:t>
      </w:r>
      <w:r w:rsidRPr="00803F64">
        <w:rPr>
          <w:rFonts w:cs="Times New Roman"/>
        </w:rPr>
        <w:tab/>
        <w:t>if Provider fails to cooperate with any investigation of Provider deemed necessary by Company; and/or</w:t>
      </w:r>
    </w:p>
    <w:p w14:paraId="79209B11" w14:textId="77777777" w:rsidR="00A60A61" w:rsidRPr="00803F64" w:rsidRDefault="00A60A61" w:rsidP="00A60A61">
      <w:pPr>
        <w:ind w:left="270"/>
        <w:contextualSpacing/>
        <w:rPr>
          <w:rFonts w:cs="Times New Roman"/>
        </w:rPr>
      </w:pPr>
      <w:r w:rsidRPr="00803F64">
        <w:rPr>
          <w:rFonts w:cs="Times New Roman"/>
        </w:rPr>
        <w:t xml:space="preserve"> ix.  if Provider fails to adhere to paybacks as determined by the Company or payment plans as established with the Company as outlined in section 3 of Article VI of these General Conditions of the Procurement Contract</w:t>
      </w:r>
    </w:p>
    <w:p w14:paraId="72E9CB6A" w14:textId="77777777" w:rsidR="00A60A61" w:rsidRPr="00803F64" w:rsidRDefault="00A60A61" w:rsidP="00A60A61">
      <w:pPr>
        <w:ind w:left="273" w:hanging="273"/>
        <w:contextualSpacing/>
        <w:rPr>
          <w:rFonts w:cs="Times New Roman"/>
        </w:rPr>
      </w:pPr>
      <w:r w:rsidRPr="00803F64">
        <w:rPr>
          <w:rFonts w:cs="Times New Roman"/>
        </w:rPr>
        <w:t>c.  This Contract may be terminated at any time upon mutual consent of both parties or after sixty (60) days upon written notice of termination by one of the contracting parties.</w:t>
      </w:r>
    </w:p>
    <w:p w14:paraId="0E2DA59C" w14:textId="77777777" w:rsidR="00A60A61" w:rsidRPr="00803F64" w:rsidRDefault="00A60A61" w:rsidP="00A60A61">
      <w:pPr>
        <w:ind w:left="273" w:hanging="273"/>
        <w:contextualSpacing/>
        <w:rPr>
          <w:rFonts w:cs="Times New Roman"/>
        </w:rPr>
      </w:pPr>
      <w:r w:rsidRPr="00803F64">
        <w:rPr>
          <w:rFonts w:cs="Times New Roman"/>
        </w:rPr>
        <w:t>d. The obligations of the Provider under this Contract shall continue following termination, including retention of records, confidentiality requirements, submission of an audit for the Contract period, insurance provisions, including provisions for Medicaid Payback and all other relevant provisions of this Contract.</w:t>
      </w:r>
    </w:p>
    <w:p w14:paraId="08370E25" w14:textId="77777777" w:rsidR="00A60A61" w:rsidRPr="00803F64" w:rsidRDefault="00A60A61" w:rsidP="00A60A61">
      <w:pPr>
        <w:ind w:left="270" w:hanging="270"/>
        <w:contextualSpacing/>
        <w:rPr>
          <w:rFonts w:cs="Times New Roman"/>
        </w:rPr>
      </w:pPr>
      <w:r w:rsidRPr="00803F64">
        <w:rPr>
          <w:rFonts w:cs="Times New Roman"/>
        </w:rPr>
        <w:t>e.</w:t>
      </w:r>
      <w:r w:rsidRPr="00803F64">
        <w:rPr>
          <w:rFonts w:cs="Times New Roman"/>
        </w:rPr>
        <w:tab/>
        <w:t>Upon notice of termination, and prior to final payment, the Company will perform a Contract audit to ensure that all Contractual and other fiscal requirements have been fulfilled.  All original Client records must be returned in accordance with Article II, number 20. In addition, a review of billing, documentation and other fiscal records will be performed and any adjustments for amounts due to the Company from the Provider will be deducted from the final Contract payment.</w:t>
      </w:r>
    </w:p>
    <w:p w14:paraId="432644F5" w14:textId="77777777" w:rsidR="00A60A61" w:rsidRPr="00803F64" w:rsidRDefault="00A60A61" w:rsidP="00A60A61">
      <w:pPr>
        <w:ind w:left="270" w:hanging="270"/>
        <w:contextualSpacing/>
        <w:rPr>
          <w:rFonts w:cs="Times New Roman"/>
        </w:rPr>
      </w:pPr>
      <w:r w:rsidRPr="00803F64">
        <w:rPr>
          <w:rFonts w:cs="Times New Roman"/>
        </w:rPr>
        <w:t>f.</w:t>
      </w:r>
      <w:r w:rsidRPr="00803F64">
        <w:rPr>
          <w:rFonts w:cs="Times New Roman"/>
        </w:rPr>
        <w:tab/>
        <w:t>Provider understands and agrees that this Contract may be terminated by the Division of Health Benefits for non-compliance with the requirements of this Contract.</w:t>
      </w:r>
    </w:p>
    <w:p w14:paraId="2E304897" w14:textId="77777777" w:rsidR="00A60A61" w:rsidRPr="00803F64" w:rsidRDefault="00A60A61" w:rsidP="00A60A61">
      <w:pPr>
        <w:contextualSpacing/>
        <w:rPr>
          <w:rFonts w:cs="Times New Roman"/>
        </w:rPr>
      </w:pPr>
      <w:r w:rsidRPr="00803F64">
        <w:rPr>
          <w:rFonts w:cs="Times New Roman"/>
          <w:b/>
          <w:bCs/>
        </w:rPr>
        <w:t>EFFECT OF TERMINATION</w:t>
      </w:r>
      <w:r w:rsidRPr="00803F64">
        <w:rPr>
          <w:rFonts w:cs="Times New Roman"/>
        </w:rPr>
        <w:t xml:space="preserve">: All payments provided herein shall be adjusted so as not to exceed the amount due for services actually rendered prior to the date of termination. If advance payments have been made for services not provided as of the date of termination, the Provider shall promptly refund all excess funds paid within thirty (30) days. If additional payments are due from the Company, said payments shall be made only </w:t>
      </w:r>
      <w:r w:rsidRPr="00803F64">
        <w:rPr>
          <w:rFonts w:cs="Times New Roman"/>
        </w:rPr>
        <w:lastRenderedPageBreak/>
        <w:t>after receipt of final billing and required documentation. All continuing obligations of the Provider shall remain in effect after termination including, but not limited to, those set forth in the Contract and in the Provider Manual.</w:t>
      </w:r>
    </w:p>
    <w:p w14:paraId="0D5D9DAD" w14:textId="77777777" w:rsidR="00A60A61" w:rsidRPr="00803F64" w:rsidRDefault="00A60A61" w:rsidP="00F459B9">
      <w:pPr>
        <w:pStyle w:val="Heading5"/>
      </w:pPr>
      <w:r w:rsidRPr="00803F64">
        <w:t>Article X</w:t>
      </w:r>
    </w:p>
    <w:p w14:paraId="5B76C100" w14:textId="77777777" w:rsidR="00A60A61" w:rsidRPr="00803F64" w:rsidRDefault="00A60A61" w:rsidP="00F459B9">
      <w:pPr>
        <w:pStyle w:val="Heading5"/>
      </w:pPr>
      <w:r w:rsidRPr="00803F64">
        <w:t>Other Requirements</w:t>
      </w:r>
    </w:p>
    <w:p w14:paraId="75D6FDF4" w14:textId="77777777" w:rsidR="00A60A61" w:rsidRPr="00803F64" w:rsidRDefault="00A60A61" w:rsidP="00A60A61">
      <w:pPr>
        <w:contextualSpacing/>
        <w:rPr>
          <w:rFonts w:cs="Times New Roman"/>
        </w:rPr>
      </w:pPr>
      <w:r w:rsidRPr="00803F64">
        <w:rPr>
          <w:rFonts w:cs="Times New Roman"/>
          <w:b/>
        </w:rPr>
        <w:t xml:space="preserve">1.  </w:t>
      </w:r>
      <w:r w:rsidRPr="00803F64">
        <w:rPr>
          <w:rFonts w:cs="Times New Roman"/>
          <w:b/>
          <w:u w:val="single"/>
        </w:rPr>
        <w:t>Choice of Law/Forum</w:t>
      </w:r>
      <w:r w:rsidRPr="00803F64">
        <w:rPr>
          <w:rFonts w:cs="Times New Roman"/>
        </w:rPr>
        <w:t xml:space="preserve">: </w:t>
      </w:r>
    </w:p>
    <w:p w14:paraId="53D97B7E" w14:textId="77777777" w:rsidR="00A60A61" w:rsidRPr="00803F64" w:rsidRDefault="00A60A61" w:rsidP="00A60A61">
      <w:pPr>
        <w:contextualSpacing/>
        <w:rPr>
          <w:rFonts w:cs="Times New Roman"/>
        </w:rPr>
      </w:pPr>
      <w:r w:rsidRPr="00803F64">
        <w:rPr>
          <w:rFonts w:cs="Times New Roman"/>
        </w:rPr>
        <w:t>This agreement shall be interpreted in accordance with the laws of the State of North Carolina.  The venue for all legal actions upon this Contract shall be in the State Courts of Gaston County or the U.S. District Court for the Western District of North Carolina, Charlotte Division.</w:t>
      </w:r>
    </w:p>
    <w:p w14:paraId="5963625E" w14:textId="77777777" w:rsidR="00A60A61" w:rsidRPr="00803F64" w:rsidRDefault="00A60A61" w:rsidP="00A60A61">
      <w:pPr>
        <w:contextualSpacing/>
        <w:rPr>
          <w:rFonts w:cs="Times New Roman"/>
        </w:rPr>
      </w:pPr>
      <w:r w:rsidRPr="00803F64">
        <w:rPr>
          <w:rFonts w:cs="Times New Roman"/>
        </w:rPr>
        <w:t>In the event that Federal and State laws should be amended or judicially interpreted so as to render the fulfillment of the Contract on the part of either party unfeasible or impossible, both the Provider and the Company shall be discharged from further obligation under the terms of this Contract, except for equitable settlement of the respective debts up to the date of termination.</w:t>
      </w:r>
    </w:p>
    <w:p w14:paraId="54C1A8EF" w14:textId="77777777" w:rsidR="00A60A61" w:rsidRPr="00803F64" w:rsidRDefault="00A60A61" w:rsidP="00A60A61">
      <w:pPr>
        <w:contextualSpacing/>
        <w:rPr>
          <w:rFonts w:cs="Times New Roman"/>
          <w:b/>
        </w:rPr>
      </w:pPr>
      <w:r w:rsidRPr="00803F64">
        <w:rPr>
          <w:rFonts w:cs="Times New Roman"/>
          <w:b/>
        </w:rPr>
        <w:t xml:space="preserve">2.  </w:t>
      </w:r>
      <w:r w:rsidRPr="00803F64">
        <w:rPr>
          <w:rFonts w:cs="Times New Roman"/>
          <w:b/>
          <w:u w:val="single"/>
        </w:rPr>
        <w:t>Entire Agreement/Revisions</w:t>
      </w:r>
      <w:r w:rsidRPr="00803F64">
        <w:rPr>
          <w:rFonts w:cs="Times New Roman"/>
          <w:b/>
        </w:rPr>
        <w:t>:</w:t>
      </w:r>
    </w:p>
    <w:p w14:paraId="247AAB2C" w14:textId="77777777" w:rsidR="00A60A61" w:rsidRPr="00803F64" w:rsidRDefault="00A60A61" w:rsidP="00A60A61">
      <w:pPr>
        <w:contextualSpacing/>
        <w:rPr>
          <w:rFonts w:cs="Times New Roman"/>
        </w:rPr>
      </w:pPr>
      <w:r w:rsidRPr="00803F64">
        <w:rPr>
          <w:rFonts w:cs="Times New Roman"/>
        </w:rPr>
        <w:t>The Contract, consisting of the General Conditions of Procurement Contract for PRTF Agencies and attachments, the Procurement Contract for Provision of Services to Clients, and the Schedule of Authorized Services constitutes the entire Contract between the Company and the Provider for the program of services delineated in the Procurement Contract for Provision of Services section or Consultant Contract. Any alterations, amendments, or modifications in the provision of the Contract shall be in writing, signed by all parties hereto, and attached hereto.</w:t>
      </w:r>
    </w:p>
    <w:p w14:paraId="1105825E" w14:textId="77777777" w:rsidR="00A60A61" w:rsidRPr="00803F64" w:rsidRDefault="00A60A61" w:rsidP="00A60A61">
      <w:pPr>
        <w:contextualSpacing/>
        <w:rPr>
          <w:rFonts w:cs="Times New Roman"/>
        </w:rPr>
      </w:pPr>
      <w:r w:rsidRPr="00803F64">
        <w:rPr>
          <w:rFonts w:cs="Times New Roman"/>
        </w:rPr>
        <w:t>The Company is subject to revision in the Medicaid reimbursement rate. Should these rates change during the Contract period, the Company on thirty (30) days written notice to Provider may revise the payment rate for Medicaid reimbursed services (if applicable). Should rate negotiations be unsuccessful, the Contract shall be null and void in thirty (30) days.</w:t>
      </w:r>
    </w:p>
    <w:p w14:paraId="1B66F949" w14:textId="77777777" w:rsidR="00A60A61" w:rsidRPr="00803F64" w:rsidRDefault="00A60A61" w:rsidP="00A60A61">
      <w:pPr>
        <w:contextualSpacing/>
        <w:rPr>
          <w:rFonts w:cs="Times New Roman"/>
        </w:rPr>
      </w:pPr>
      <w:r w:rsidRPr="00803F64">
        <w:rPr>
          <w:rFonts w:cs="Times New Roman"/>
          <w:b/>
        </w:rPr>
        <w:t xml:space="preserve">3.  </w:t>
      </w:r>
      <w:r w:rsidRPr="00803F64">
        <w:rPr>
          <w:rFonts w:cs="Times New Roman"/>
          <w:b/>
          <w:u w:val="single"/>
        </w:rPr>
        <w:t>Headings</w:t>
      </w:r>
      <w:r w:rsidRPr="00803F64">
        <w:rPr>
          <w:rFonts w:cs="Times New Roman"/>
        </w:rPr>
        <w:t xml:space="preserve">: </w:t>
      </w:r>
    </w:p>
    <w:p w14:paraId="587634A5" w14:textId="77777777" w:rsidR="00A60A61" w:rsidRPr="00803F64" w:rsidRDefault="00A60A61" w:rsidP="00A60A61">
      <w:pPr>
        <w:contextualSpacing/>
        <w:rPr>
          <w:rFonts w:cs="Times New Roman"/>
        </w:rPr>
      </w:pPr>
      <w:r w:rsidRPr="00803F64">
        <w:rPr>
          <w:rFonts w:cs="Times New Roman"/>
        </w:rPr>
        <w:t>The section headings used herein are for reference and convenience only, and shall not enter into the interpretation hereof. Any appendices, exhibits, schedules referred to herein, or attached, or to be attached hereto are incorporated herein to the same extent as if set forth in full herein.</w:t>
      </w:r>
    </w:p>
    <w:p w14:paraId="49CE7096" w14:textId="77777777" w:rsidR="00A60A61" w:rsidRPr="00803F64" w:rsidRDefault="00A60A61" w:rsidP="00A60A61">
      <w:pPr>
        <w:contextualSpacing/>
        <w:rPr>
          <w:rFonts w:cs="Times New Roman"/>
          <w:b/>
        </w:rPr>
      </w:pPr>
      <w:r w:rsidRPr="00803F64">
        <w:rPr>
          <w:rFonts w:cs="Times New Roman"/>
          <w:b/>
        </w:rPr>
        <w:t xml:space="preserve">4.  </w:t>
      </w:r>
      <w:r w:rsidRPr="00803F64">
        <w:rPr>
          <w:rFonts w:cs="Times New Roman"/>
          <w:b/>
          <w:u w:val="single"/>
        </w:rPr>
        <w:t>Counterparts</w:t>
      </w:r>
      <w:r w:rsidRPr="00803F64">
        <w:rPr>
          <w:rFonts w:cs="Times New Roman"/>
          <w:b/>
        </w:rPr>
        <w:t xml:space="preserve">: </w:t>
      </w:r>
    </w:p>
    <w:p w14:paraId="0FC211BF" w14:textId="77777777" w:rsidR="00A60A61" w:rsidRPr="00803F64" w:rsidRDefault="00A60A61" w:rsidP="00A60A61">
      <w:pPr>
        <w:contextualSpacing/>
        <w:rPr>
          <w:rFonts w:cs="Times New Roman"/>
        </w:rPr>
      </w:pPr>
      <w:r w:rsidRPr="00803F64">
        <w:rPr>
          <w:rFonts w:cs="Times New Roman"/>
        </w:rPr>
        <w:t>The Contract shall be executed in two counterparts, each of which will be deemed an original.</w:t>
      </w:r>
    </w:p>
    <w:p w14:paraId="232F8B67" w14:textId="77777777" w:rsidR="00A60A61" w:rsidRPr="00803F64" w:rsidRDefault="00A60A61" w:rsidP="00A60A61">
      <w:pPr>
        <w:contextualSpacing/>
        <w:rPr>
          <w:rFonts w:cs="Times New Roman"/>
          <w:b/>
        </w:rPr>
      </w:pPr>
      <w:r w:rsidRPr="00803F64">
        <w:rPr>
          <w:rFonts w:cs="Times New Roman"/>
          <w:b/>
        </w:rPr>
        <w:t xml:space="preserve">5.  </w:t>
      </w:r>
      <w:r w:rsidRPr="00803F64">
        <w:rPr>
          <w:rFonts w:cs="Times New Roman"/>
          <w:b/>
          <w:u w:val="single"/>
        </w:rPr>
        <w:t>Non-waiver</w:t>
      </w:r>
      <w:r w:rsidRPr="00803F64">
        <w:rPr>
          <w:rFonts w:cs="Times New Roman"/>
          <w:b/>
        </w:rPr>
        <w:t xml:space="preserve">: </w:t>
      </w:r>
    </w:p>
    <w:p w14:paraId="7203BF0A" w14:textId="77777777" w:rsidR="00A60A61" w:rsidRPr="00803F64" w:rsidRDefault="00A60A61" w:rsidP="00A60A61">
      <w:pPr>
        <w:contextualSpacing/>
        <w:rPr>
          <w:rFonts w:cs="Times New Roman"/>
        </w:rPr>
      </w:pPr>
      <w:r w:rsidRPr="00803F64">
        <w:rPr>
          <w:rFonts w:cs="Times New Roman"/>
        </w:rPr>
        <w:t>No covenant, condition, or undertaking contained in the Contract may be waived except by the written agreement of the Parties. Forbearance or indulgence in any other form by either party in regard to any covenant, condition or undertaking to be kept or performed by the other party shall not constitute a waiver thereof, and until complete satisfaction or performance of all such covenants, conditions, and undertakings have been satisfied, the other party shall be entitled to invoke any remedy available under the Contract, despite any such forbearance or indulgence.</w:t>
      </w:r>
    </w:p>
    <w:p w14:paraId="14C4CD8F" w14:textId="77777777" w:rsidR="00A60A61" w:rsidRPr="00803F64" w:rsidRDefault="00A60A61" w:rsidP="00A60A61">
      <w:pPr>
        <w:contextualSpacing/>
        <w:rPr>
          <w:rFonts w:cs="Times New Roman"/>
          <w:b/>
        </w:rPr>
      </w:pPr>
      <w:r w:rsidRPr="00803F64">
        <w:rPr>
          <w:rFonts w:cs="Times New Roman"/>
          <w:b/>
        </w:rPr>
        <w:t xml:space="preserve">6. </w:t>
      </w:r>
      <w:r w:rsidRPr="00803F64">
        <w:rPr>
          <w:rFonts w:cs="Times New Roman"/>
          <w:b/>
          <w:u w:val="single"/>
        </w:rPr>
        <w:t xml:space="preserve"> Indemnification</w:t>
      </w:r>
      <w:r w:rsidRPr="00803F64">
        <w:rPr>
          <w:rFonts w:cs="Times New Roman"/>
          <w:b/>
        </w:rPr>
        <w:t xml:space="preserve">: </w:t>
      </w:r>
    </w:p>
    <w:p w14:paraId="5D0EA237" w14:textId="77777777" w:rsidR="00A60A61" w:rsidRPr="00803F64" w:rsidRDefault="00A60A61" w:rsidP="00A60A61">
      <w:pPr>
        <w:contextualSpacing/>
        <w:rPr>
          <w:rFonts w:cs="Times New Roman"/>
        </w:rPr>
      </w:pPr>
      <w:r w:rsidRPr="00803F64">
        <w:rPr>
          <w:rFonts w:cs="Times New Roman"/>
        </w:rPr>
        <w:t xml:space="preserve">In accordance with 10A NCAC 27A, .0106, section 8, the Provider agrees to indemnify and hold Company harmless to the extent allowed by law from all liability, loss, damage, claim and expense of any kind, including costs of the defense which result from negligent or willful acts and omissions by the Provider and its </w:t>
      </w:r>
      <w:r w:rsidRPr="00803F64">
        <w:rPr>
          <w:rFonts w:cs="Times New Roman"/>
        </w:rPr>
        <w:lastRenderedPageBreak/>
        <w:t>agents or employees regarding the duties and obligations of the Provider under this Contract or otherwise, including the duty to maintain the legal standard of care applicable to the Provider. If this Contract is terminated, the obligations of the Provider regarding indemnification under this Contract shall survive the termination of this Contract regarding any liability for acts or omissions, which occurred prior to the termination.</w:t>
      </w:r>
    </w:p>
    <w:p w14:paraId="15720BD3" w14:textId="77777777" w:rsidR="00A60A61" w:rsidRPr="00803F64" w:rsidRDefault="00A60A61" w:rsidP="00A60A61">
      <w:pPr>
        <w:contextualSpacing/>
        <w:rPr>
          <w:rFonts w:cs="Times New Roman"/>
        </w:rPr>
      </w:pPr>
      <w:r w:rsidRPr="00803F64">
        <w:rPr>
          <w:rFonts w:cs="Times New Roman"/>
        </w:rPr>
        <w:t>It is further agreed the Provider hereby releases the Company and agrees that the Company, and each officer, and employee shall not be liable for, and agrees to indemnify and hold harmless the Company and each officer or employee thereof, from any liabilities, obligations, claims, damages, (including but not limited to any civil or criminal penalties, and the repayment of any funds which an audit might disclose are due to be repaid to the State or Federal government or to the agencies of either), litigation costs and expenses (including attorney’s fees and expenses) imposed on, incurred by or asserted against the Company, or officer, or employee thereof for any reason whatsoever arising out of the Provider’s actions or omissions in connection with the performance of the Contract.</w:t>
      </w:r>
    </w:p>
    <w:p w14:paraId="533C4A15" w14:textId="77777777" w:rsidR="00A60A61" w:rsidRPr="00803F64" w:rsidRDefault="00A60A61" w:rsidP="00A60A61">
      <w:pPr>
        <w:contextualSpacing/>
        <w:rPr>
          <w:rFonts w:cs="Times New Roman"/>
        </w:rPr>
      </w:pPr>
      <w:r w:rsidRPr="00803F64">
        <w:rPr>
          <w:rFonts w:cs="Times New Roman"/>
          <w:b/>
        </w:rPr>
        <w:t xml:space="preserve">7.  </w:t>
      </w:r>
      <w:r w:rsidRPr="00803F64">
        <w:rPr>
          <w:rFonts w:cs="Times New Roman"/>
          <w:b/>
          <w:u w:val="single"/>
        </w:rPr>
        <w:t>Dispute Resolution and Appeals</w:t>
      </w:r>
      <w:r w:rsidRPr="00803F64">
        <w:rPr>
          <w:rFonts w:cs="Times New Roman"/>
        </w:rPr>
        <w:t xml:space="preserve">: </w:t>
      </w:r>
    </w:p>
    <w:p w14:paraId="4AF2FCD1" w14:textId="77777777" w:rsidR="00A60A61" w:rsidRPr="00803F64" w:rsidRDefault="00A60A61" w:rsidP="00A60A61">
      <w:pPr>
        <w:contextualSpacing/>
        <w:rPr>
          <w:rFonts w:cs="Times New Roman"/>
        </w:rPr>
      </w:pPr>
      <w:r w:rsidRPr="00803F64">
        <w:rPr>
          <w:rFonts w:cs="Times New Roman"/>
        </w:rPr>
        <w:t xml:space="preserve">The Company employee designated to do so by the Company Area Director/CEO shall administer the Contract. The Provider may file a complaint and/or appeals as outlined in the Provider Manual, Area Authority Appeals Process, and the Company’s Reconsideration Process. </w:t>
      </w:r>
      <w:r w:rsidRPr="00803F64">
        <w:rPr>
          <w:rFonts w:cs="Times New Roman"/>
        </w:rPr>
        <w:cr/>
      </w:r>
    </w:p>
    <w:p w14:paraId="66D9BB0F" w14:textId="77777777" w:rsidR="00A60A61" w:rsidRPr="00803F64" w:rsidRDefault="00A60A61" w:rsidP="00A60A61">
      <w:pPr>
        <w:contextualSpacing/>
        <w:rPr>
          <w:rFonts w:cs="Times New Roman"/>
        </w:rPr>
      </w:pPr>
    </w:p>
    <w:p w14:paraId="49EA262F" w14:textId="77777777" w:rsidR="00A60A61" w:rsidRPr="00803F64" w:rsidRDefault="00A60A61" w:rsidP="00A60A61">
      <w:pPr>
        <w:contextualSpacing/>
        <w:rPr>
          <w:rFonts w:cs="Times New Roman"/>
        </w:rPr>
      </w:pPr>
    </w:p>
    <w:p w14:paraId="36C7BCF4" w14:textId="77777777" w:rsidR="00A60A61" w:rsidRPr="00803F64" w:rsidRDefault="00A60A61" w:rsidP="00A60A61">
      <w:pPr>
        <w:widowControl w:val="0"/>
        <w:autoSpaceDE w:val="0"/>
        <w:autoSpaceDN w:val="0"/>
        <w:adjustRightInd w:val="0"/>
        <w:contextualSpacing/>
        <w:jc w:val="center"/>
      </w:pPr>
      <w:r w:rsidRPr="00803F64">
        <w:t>REMAINDER OF PAGE LEFT BLANK INTENTIONALLY</w:t>
      </w:r>
    </w:p>
    <w:p w14:paraId="27A8BB5A" w14:textId="77777777" w:rsidR="00A60A61" w:rsidRPr="00803F64" w:rsidRDefault="00A60A61" w:rsidP="00A60A61">
      <w:pPr>
        <w:contextualSpacing/>
        <w:rPr>
          <w:rFonts w:cs="Times New Roman"/>
        </w:rPr>
      </w:pPr>
    </w:p>
    <w:p w14:paraId="0F2835F4" w14:textId="77777777" w:rsidR="00A60A61" w:rsidRPr="00803F64" w:rsidRDefault="00A60A61" w:rsidP="00A60A61">
      <w:pPr>
        <w:contextualSpacing/>
        <w:rPr>
          <w:rFonts w:cs="Times New Roman"/>
        </w:rPr>
      </w:pPr>
    </w:p>
    <w:p w14:paraId="14AA8558" w14:textId="77777777" w:rsidR="00A60A61" w:rsidRPr="00803F64" w:rsidRDefault="00A60A61" w:rsidP="00A60A61">
      <w:pPr>
        <w:contextualSpacing/>
        <w:rPr>
          <w:rFonts w:cs="Times New Roman"/>
        </w:rPr>
      </w:pPr>
    </w:p>
    <w:p w14:paraId="6CCA412E" w14:textId="77777777" w:rsidR="00A60A61" w:rsidRPr="00803F64" w:rsidRDefault="00A60A61" w:rsidP="00A60A61">
      <w:pPr>
        <w:rPr>
          <w:rFonts w:cs="Times New Roman"/>
        </w:rPr>
      </w:pPr>
      <w:r w:rsidRPr="00803F64">
        <w:rPr>
          <w:rFonts w:cs="Times New Roman"/>
        </w:rPr>
        <w:br w:type="page"/>
      </w:r>
    </w:p>
    <w:p w14:paraId="2633751A" w14:textId="77777777" w:rsidR="00A60A61" w:rsidRPr="00803F64" w:rsidRDefault="00A60A61" w:rsidP="00A60A61">
      <w:pPr>
        <w:contextualSpacing/>
        <w:rPr>
          <w:rFonts w:cs="Times New Roman"/>
        </w:rPr>
      </w:pPr>
    </w:p>
    <w:p w14:paraId="1F2035CC" w14:textId="77777777" w:rsidR="00A60A61" w:rsidRPr="00803F64" w:rsidRDefault="00A60A61" w:rsidP="00F459B9">
      <w:pPr>
        <w:pStyle w:val="Heading5"/>
      </w:pPr>
      <w:r w:rsidRPr="00803F64">
        <w:t>ATTACHMENT A</w:t>
      </w:r>
    </w:p>
    <w:p w14:paraId="31BC944C" w14:textId="77777777" w:rsidR="00A60A61" w:rsidRPr="00803F64" w:rsidRDefault="00A60A61" w:rsidP="00F459B9">
      <w:pPr>
        <w:pStyle w:val="Heading5"/>
        <w:rPr>
          <w:rFonts w:cs="Times New Roman"/>
          <w:b/>
          <w:sz w:val="22"/>
          <w:szCs w:val="22"/>
        </w:rPr>
      </w:pPr>
      <w:r w:rsidRPr="00803F64">
        <w:rPr>
          <w:rFonts w:cs="Times New Roman"/>
          <w:b/>
          <w:sz w:val="22"/>
          <w:szCs w:val="22"/>
        </w:rPr>
        <w:t xml:space="preserve">LIST OF </w:t>
      </w:r>
      <w:r w:rsidRPr="00856899">
        <w:rPr>
          <w:rFonts w:cs="Times New Roman"/>
          <w:b/>
          <w:sz w:val="22"/>
          <w:szCs w:val="22"/>
        </w:rPr>
        <w:t>PRTF</w:t>
      </w:r>
      <w:r w:rsidRPr="00803F64">
        <w:rPr>
          <w:rFonts w:cs="Times New Roman"/>
          <w:b/>
          <w:sz w:val="22"/>
          <w:szCs w:val="22"/>
        </w:rPr>
        <w:t xml:space="preserve"> CONTRACTED SERVICE CODES</w:t>
      </w:r>
    </w:p>
    <w:p w14:paraId="2A920280" w14:textId="77777777" w:rsidR="00A60A61" w:rsidRPr="00803F64" w:rsidRDefault="00A60A61" w:rsidP="00A60A61">
      <w:pPr>
        <w:contextualSpacing/>
        <w:rPr>
          <w:rFonts w:cs="Times New Roman"/>
        </w:rPr>
      </w:pPr>
      <w:r w:rsidRPr="00803F64">
        <w:rPr>
          <w:rFonts w:cs="Times New Roman"/>
        </w:rPr>
        <w:t xml:space="preserve">All services listed will be reimbursed at the current Division published rate.  Rates are subject to change automatically upon action by the NC General Assembly, NC Division of Health Benefits, and/or the NC Division of MH/DD/SA Services. It is the responsibility of Provider to monitor rates.  No written notice to Provider will occur nor is required by Company when and if rate changes occur.  </w:t>
      </w:r>
    </w:p>
    <w:p w14:paraId="3E76A8A4" w14:textId="77777777" w:rsidR="00A60A61" w:rsidRPr="00803F64" w:rsidRDefault="00A60A61" w:rsidP="00A60A61">
      <w:pPr>
        <w:spacing w:after="120" w:line="240" w:lineRule="auto"/>
        <w:contextualSpacing/>
        <w:jc w:val="center"/>
        <w:rPr>
          <w:rFonts w:cs="Times New Roman"/>
          <w:b/>
          <w:sz w:val="24"/>
          <w:szCs w:val="24"/>
        </w:rPr>
      </w:pPr>
    </w:p>
    <w:sdt>
      <w:sdtPr>
        <w:rPr>
          <w:rFonts w:cs="Times New Roman"/>
          <w:b/>
          <w:sz w:val="24"/>
          <w:szCs w:val="24"/>
        </w:rPr>
        <w:alias w:val="Company"/>
        <w:tag w:val=""/>
        <w:id w:val="1936011875"/>
        <w:placeholder>
          <w:docPart w:val="BA4CF74EDFFF469FAB386719CA53F234"/>
        </w:placeholder>
        <w:showingPlcHdr/>
        <w:dataBinding w:prefixMappings="xmlns:ns0='http://schemas.openxmlformats.org/officeDocument/2006/extended-properties' " w:xpath="/ns0:Properties[1]/ns0:Company[1]" w:storeItemID="{6668398D-A668-4E3E-A5EB-62B293D839F1}"/>
        <w:text/>
      </w:sdtPr>
      <w:sdtEndPr/>
      <w:sdtContent>
        <w:p w14:paraId="001E7DB0" w14:textId="3E4340D6" w:rsidR="00A60A61" w:rsidRPr="00803F64" w:rsidRDefault="00730F38" w:rsidP="004A6141">
          <w:pPr>
            <w:contextualSpacing/>
            <w:jc w:val="center"/>
            <w:rPr>
              <w:rFonts w:cs="Times New Roman"/>
              <w:b/>
              <w:sz w:val="24"/>
              <w:szCs w:val="24"/>
            </w:rPr>
          </w:pPr>
          <w:r w:rsidRPr="00806F11">
            <w:rPr>
              <w:rStyle w:val="PlaceholderText"/>
            </w:rPr>
            <w:t>[Company]</w:t>
          </w:r>
        </w:p>
      </w:sdtContent>
    </w:sdt>
    <w:p w14:paraId="461C1111" w14:textId="77777777" w:rsidR="004A6141" w:rsidRPr="00803F64" w:rsidRDefault="004A6141" w:rsidP="00A60A61">
      <w:pPr>
        <w:contextualSpacing/>
        <w:rPr>
          <w:rFonts w:cs="Times New Roman"/>
        </w:rPr>
      </w:pPr>
    </w:p>
    <w:p w14:paraId="2CC889C1" w14:textId="77777777" w:rsidR="00A60A61" w:rsidRPr="00803F64" w:rsidRDefault="00A60A61" w:rsidP="00A60A61">
      <w:pPr>
        <w:contextualSpacing/>
        <w:rPr>
          <w:rFonts w:cs="Times New Roman"/>
        </w:rPr>
      </w:pPr>
    </w:p>
    <w:p w14:paraId="2459692A" w14:textId="77777777" w:rsidR="00A60A61" w:rsidRPr="00803F64" w:rsidRDefault="00A60A61" w:rsidP="00A60A61">
      <w:pPr>
        <w:contextualSpacing/>
        <w:rPr>
          <w:rFonts w:cs="Times New Roman"/>
        </w:rPr>
      </w:pPr>
    </w:p>
    <w:p w14:paraId="15242D07" w14:textId="77777777" w:rsidR="00A60A61" w:rsidRPr="00803F64" w:rsidRDefault="00A60A61" w:rsidP="00A60A61">
      <w:pPr>
        <w:contextualSpacing/>
        <w:rPr>
          <w:rFonts w:cs="Times New Roman"/>
        </w:rPr>
      </w:pPr>
    </w:p>
    <w:p w14:paraId="27E024EF" w14:textId="77777777" w:rsidR="00A60A61" w:rsidRPr="00803F64" w:rsidRDefault="00A60A61" w:rsidP="00A60A61">
      <w:pPr>
        <w:contextualSpacing/>
        <w:rPr>
          <w:rFonts w:cs="Times New Roman"/>
        </w:rPr>
      </w:pPr>
    </w:p>
    <w:p w14:paraId="5CF5B1ED" w14:textId="77777777" w:rsidR="00A60A61" w:rsidRPr="00803F64" w:rsidRDefault="00A60A61" w:rsidP="00A60A61">
      <w:pPr>
        <w:contextualSpacing/>
        <w:rPr>
          <w:rFonts w:cs="Times New Roman"/>
        </w:rPr>
      </w:pPr>
    </w:p>
    <w:p w14:paraId="58B7A76A" w14:textId="77777777" w:rsidR="00A60A61" w:rsidRPr="00803F64" w:rsidRDefault="00A60A61" w:rsidP="00A60A61">
      <w:pPr>
        <w:contextualSpacing/>
        <w:rPr>
          <w:rFonts w:cs="Arial"/>
          <w:b/>
          <w:bCs/>
          <w:iCs/>
        </w:rPr>
      </w:pPr>
      <w:r w:rsidRPr="00803F64">
        <w:rPr>
          <w:rFonts w:cs="Arial"/>
        </w:rPr>
        <w:t>Provider hereby agrees to fully comply with all requirements pursuant to Health Insurance Portability and Accountability Act of 1996, as modified and amended by the Health Information Technology for Economic and Clinical Health Act (HITECH), as well as related Federal regulations including but not limited to the Omnibus Final Rule effective 2013.  Failure to comply may result in the termination of this contractual agreement between Partners Health Management and Provider.</w:t>
      </w:r>
    </w:p>
    <w:p w14:paraId="189E70F1" w14:textId="77777777" w:rsidR="00A60A61" w:rsidRPr="00803F64" w:rsidRDefault="00A60A61" w:rsidP="00A60A61">
      <w:pPr>
        <w:contextualSpacing/>
        <w:rPr>
          <w:rFonts w:cs="Times New Roman"/>
        </w:rPr>
      </w:pPr>
    </w:p>
    <w:p w14:paraId="115F8274" w14:textId="77777777" w:rsidR="00A60A61" w:rsidRPr="00803F64" w:rsidRDefault="00A60A61" w:rsidP="00A60A61">
      <w:pPr>
        <w:contextualSpacing/>
        <w:rPr>
          <w:rFonts w:cs="Times New Roman"/>
        </w:rPr>
      </w:pPr>
    </w:p>
    <w:p w14:paraId="181C58C3" w14:textId="77777777" w:rsidR="00A60A61" w:rsidRPr="00803F64" w:rsidRDefault="00A60A61" w:rsidP="00A60A61">
      <w:pPr>
        <w:contextualSpacing/>
        <w:rPr>
          <w:rFonts w:cs="Times New Roman"/>
        </w:rPr>
      </w:pPr>
    </w:p>
    <w:p w14:paraId="1285E24C" w14:textId="77777777" w:rsidR="00A60A61" w:rsidRPr="00803F64" w:rsidRDefault="00A60A61" w:rsidP="00A60A61">
      <w:pPr>
        <w:contextualSpacing/>
        <w:rPr>
          <w:rFonts w:cs="Times New Roman"/>
        </w:rPr>
      </w:pPr>
    </w:p>
    <w:p w14:paraId="35472C97" w14:textId="77777777" w:rsidR="00A60A61" w:rsidRPr="00803F64" w:rsidRDefault="00A60A61" w:rsidP="00A60A61">
      <w:pPr>
        <w:contextualSpacing/>
        <w:rPr>
          <w:rFonts w:cs="Times New Roman"/>
        </w:rPr>
      </w:pPr>
    </w:p>
    <w:p w14:paraId="0686726D" w14:textId="77777777" w:rsidR="00A60A61" w:rsidRPr="00803F64" w:rsidRDefault="00A60A61" w:rsidP="00A60A61">
      <w:pPr>
        <w:contextualSpacing/>
        <w:rPr>
          <w:rFonts w:cs="Times New Roman"/>
        </w:rPr>
      </w:pPr>
    </w:p>
    <w:p w14:paraId="6EE083B4" w14:textId="77777777" w:rsidR="00A60A61" w:rsidRPr="00803F64" w:rsidRDefault="00A60A61" w:rsidP="00A60A61">
      <w:pPr>
        <w:contextualSpacing/>
        <w:rPr>
          <w:rFonts w:cs="Times New Roman"/>
        </w:rPr>
      </w:pPr>
    </w:p>
    <w:p w14:paraId="362994DD" w14:textId="77777777" w:rsidR="00A60A61" w:rsidRPr="00803F64" w:rsidRDefault="00A60A61" w:rsidP="00A60A61">
      <w:pPr>
        <w:contextualSpacing/>
        <w:rPr>
          <w:rFonts w:cs="Times New Roman"/>
        </w:rPr>
      </w:pPr>
    </w:p>
    <w:p w14:paraId="7440C184" w14:textId="77777777" w:rsidR="00A60A61" w:rsidRPr="00803F64" w:rsidRDefault="00A60A61" w:rsidP="00A60A61">
      <w:pPr>
        <w:contextualSpacing/>
        <w:rPr>
          <w:rFonts w:cs="Times New Roman"/>
        </w:rPr>
      </w:pPr>
    </w:p>
    <w:p w14:paraId="734CDFFC" w14:textId="77777777" w:rsidR="00A60A61" w:rsidRPr="00803F64" w:rsidRDefault="00A60A61" w:rsidP="00A60A61">
      <w:pPr>
        <w:contextualSpacing/>
        <w:rPr>
          <w:rFonts w:cs="Times New Roman"/>
        </w:rPr>
      </w:pPr>
    </w:p>
    <w:p w14:paraId="6739AA46" w14:textId="77777777" w:rsidR="00A60A61" w:rsidRPr="00803F64" w:rsidRDefault="00A60A61" w:rsidP="00A60A61">
      <w:pPr>
        <w:spacing w:before="60" w:after="120" w:line="240" w:lineRule="auto"/>
        <w:contextualSpacing/>
        <w:jc w:val="center"/>
        <w:rPr>
          <w:rFonts w:cs="Times New Roman"/>
        </w:rPr>
      </w:pPr>
    </w:p>
    <w:p w14:paraId="2A4636A4" w14:textId="77777777" w:rsidR="00A60A61" w:rsidRPr="00803F64" w:rsidRDefault="00A60A61" w:rsidP="00A60A61">
      <w:pPr>
        <w:spacing w:before="60" w:after="120" w:line="240" w:lineRule="auto"/>
        <w:contextualSpacing/>
        <w:jc w:val="center"/>
        <w:rPr>
          <w:rFonts w:cs="Times New Roman"/>
        </w:rPr>
      </w:pPr>
    </w:p>
    <w:p w14:paraId="62AB0B0A" w14:textId="77777777" w:rsidR="00A60A61" w:rsidRPr="00803F64" w:rsidRDefault="00A60A61" w:rsidP="00A60A61">
      <w:pPr>
        <w:spacing w:before="60" w:after="120" w:line="240" w:lineRule="auto"/>
        <w:contextualSpacing/>
        <w:jc w:val="center"/>
        <w:rPr>
          <w:rFonts w:cs="Times New Roman"/>
        </w:rPr>
      </w:pPr>
    </w:p>
    <w:p w14:paraId="56D37A30" w14:textId="77777777" w:rsidR="00A60A61" w:rsidRPr="00803F64" w:rsidRDefault="00A60A61" w:rsidP="00A60A61">
      <w:pPr>
        <w:spacing w:before="60" w:after="120" w:line="240" w:lineRule="auto"/>
        <w:contextualSpacing/>
        <w:jc w:val="center"/>
        <w:rPr>
          <w:rFonts w:cs="Times New Roman"/>
        </w:rPr>
      </w:pPr>
    </w:p>
    <w:p w14:paraId="0A037170" w14:textId="77777777" w:rsidR="00A60A61" w:rsidRPr="00803F64" w:rsidRDefault="00A60A61" w:rsidP="00A60A61">
      <w:pPr>
        <w:spacing w:before="60" w:after="120" w:line="240" w:lineRule="auto"/>
        <w:contextualSpacing/>
        <w:jc w:val="center"/>
        <w:rPr>
          <w:rFonts w:cs="Times New Roman"/>
        </w:rPr>
      </w:pPr>
    </w:p>
    <w:p w14:paraId="41237BAD" w14:textId="77777777" w:rsidR="00A60A61" w:rsidRPr="00803F64" w:rsidRDefault="00A60A61" w:rsidP="00A60A61">
      <w:pPr>
        <w:spacing w:before="60" w:after="120" w:line="240" w:lineRule="auto"/>
        <w:contextualSpacing/>
        <w:jc w:val="center"/>
        <w:rPr>
          <w:rFonts w:cs="Times New Roman"/>
        </w:rPr>
      </w:pPr>
    </w:p>
    <w:p w14:paraId="094C7936" w14:textId="77777777" w:rsidR="00A60A61" w:rsidRPr="00803F64" w:rsidRDefault="00A60A61" w:rsidP="00A60A61">
      <w:pPr>
        <w:spacing w:before="60" w:after="120" w:line="240" w:lineRule="auto"/>
        <w:contextualSpacing/>
        <w:jc w:val="center"/>
        <w:rPr>
          <w:rFonts w:cs="Times New Roman"/>
        </w:rPr>
      </w:pPr>
    </w:p>
    <w:p w14:paraId="55D2CC88" w14:textId="77777777" w:rsidR="00A60A61" w:rsidRPr="00803F64" w:rsidRDefault="00A60A61" w:rsidP="00A60A61">
      <w:pPr>
        <w:spacing w:before="60" w:after="120" w:line="240" w:lineRule="auto"/>
        <w:contextualSpacing/>
        <w:jc w:val="center"/>
        <w:rPr>
          <w:rFonts w:cs="Times New Roman"/>
        </w:rPr>
      </w:pPr>
    </w:p>
    <w:p w14:paraId="12FD54ED" w14:textId="77777777" w:rsidR="00A60A61" w:rsidRPr="00803F64" w:rsidRDefault="00A60A61" w:rsidP="00A60A61">
      <w:pPr>
        <w:spacing w:before="60" w:after="120" w:line="240" w:lineRule="auto"/>
        <w:contextualSpacing/>
        <w:jc w:val="center"/>
        <w:rPr>
          <w:rFonts w:cs="Times New Roman"/>
        </w:rPr>
      </w:pPr>
    </w:p>
    <w:p w14:paraId="1BAFC192" w14:textId="77777777" w:rsidR="00A60A61" w:rsidRPr="00803F64" w:rsidRDefault="00A60A61" w:rsidP="00A60A61">
      <w:pPr>
        <w:spacing w:before="60" w:after="120" w:line="240" w:lineRule="auto"/>
        <w:contextualSpacing/>
        <w:jc w:val="center"/>
        <w:rPr>
          <w:rFonts w:cs="Times New Roman"/>
        </w:rPr>
      </w:pPr>
    </w:p>
    <w:p w14:paraId="40A1BDBA" w14:textId="77777777" w:rsidR="00A60A61" w:rsidRPr="00803F64" w:rsidRDefault="00A60A61" w:rsidP="00A60A61">
      <w:pPr>
        <w:spacing w:before="60" w:after="120" w:line="240" w:lineRule="auto"/>
        <w:contextualSpacing/>
        <w:jc w:val="center"/>
        <w:rPr>
          <w:rFonts w:cs="Times New Roman"/>
        </w:rPr>
      </w:pPr>
    </w:p>
    <w:p w14:paraId="17F8718C" w14:textId="77777777" w:rsidR="00A60A61" w:rsidRPr="00803F64" w:rsidRDefault="00A60A61" w:rsidP="00A60A61">
      <w:pPr>
        <w:spacing w:before="60" w:after="120" w:line="240" w:lineRule="auto"/>
        <w:contextualSpacing/>
        <w:jc w:val="center"/>
        <w:rPr>
          <w:rFonts w:cs="Times New Roman"/>
        </w:rPr>
      </w:pPr>
    </w:p>
    <w:p w14:paraId="0567E43C" w14:textId="478BE282" w:rsidR="00A60A61" w:rsidRPr="00856899" w:rsidRDefault="00A60A61" w:rsidP="00022C93">
      <w:pPr>
        <w:pStyle w:val="Heading3"/>
        <w:rPr>
          <w:b/>
          <w:bCs/>
        </w:rPr>
      </w:pPr>
      <w:bookmarkStart w:id="115" w:name="_Toc80308039"/>
      <w:bookmarkStart w:id="116" w:name="_Toc80797125"/>
      <w:r w:rsidRPr="00856899">
        <w:rPr>
          <w:b/>
          <w:bCs/>
        </w:rPr>
        <w:lastRenderedPageBreak/>
        <w:t xml:space="preserve">MEDICAID </w:t>
      </w:r>
      <w:r w:rsidR="00BE1DFB" w:rsidRPr="00856899">
        <w:rPr>
          <w:b/>
          <w:bCs/>
        </w:rPr>
        <w:t>MANAGED CARE ADDENDUM: FOR</w:t>
      </w:r>
      <w:r w:rsidRPr="00856899">
        <w:rPr>
          <w:b/>
          <w:bCs/>
        </w:rPr>
        <w:t xml:space="preserve"> PROVIDER OF MH/DD/SA SERVICES – LICENSED INDEPENDENT PRACTITIONER</w:t>
      </w:r>
      <w:bookmarkEnd w:id="115"/>
      <w:bookmarkEnd w:id="116"/>
    </w:p>
    <w:p w14:paraId="7DAB789B" w14:textId="77777777" w:rsidR="00A60A61" w:rsidRPr="00803F64" w:rsidRDefault="00A60A61" w:rsidP="00A60A61">
      <w:pPr>
        <w:contextualSpacing/>
        <w:rPr>
          <w:rFonts w:cs="Times New Roman"/>
        </w:rPr>
      </w:pPr>
    </w:p>
    <w:p w14:paraId="363ED5F5" w14:textId="77777777" w:rsidR="00A60A61" w:rsidRPr="00803F64" w:rsidRDefault="00A60A61" w:rsidP="00A60A61">
      <w:pPr>
        <w:spacing w:before="240"/>
        <w:contextualSpacing/>
        <w:rPr>
          <w:rFonts w:cs="Times New Roman"/>
          <w:b/>
        </w:rPr>
      </w:pPr>
      <w:r w:rsidRPr="00803F64">
        <w:rPr>
          <w:rFonts w:cs="Times New Roman"/>
          <w:b/>
        </w:rPr>
        <w:t xml:space="preserve">1.   </w:t>
      </w:r>
      <w:sdt>
        <w:sdtPr>
          <w:rPr>
            <w:rFonts w:cs="Times New Roman"/>
            <w:b/>
          </w:rPr>
          <w:alias w:val="Company"/>
          <w:id w:val="1570999876"/>
          <w:placeholder>
            <w:docPart w:val="C1CBBF1A4A804524B6B4CAA613D7080C"/>
          </w:placeholder>
          <w:showingPlcHdr/>
          <w:text/>
        </w:sdtPr>
        <w:sdtEndPr/>
        <w:sdtContent>
          <w:r w:rsidRPr="00803F64">
            <w:rPr>
              <w:rStyle w:val="PlaceholderText"/>
              <w:b/>
              <w:caps/>
              <w:color w:val="auto"/>
            </w:rPr>
            <w:t>[Company]</w:t>
          </w:r>
        </w:sdtContent>
      </w:sdt>
      <w:r w:rsidRPr="00803F64">
        <w:rPr>
          <w:rFonts w:cs="Times New Roman"/>
          <w:b/>
        </w:rPr>
        <w:t xml:space="preserve"> </w:t>
      </w:r>
      <w:r w:rsidRPr="00803F64">
        <w:rPr>
          <w:rFonts w:cs="Times New Roman"/>
        </w:rPr>
        <w:t xml:space="preserve">(Provider), agrees to comply with the conditions set forth by PARTNERS HEALTH MANAGEMENT (Company) in the General Conditions for Provision of Services for Procurement Contract-Licensed Independent Practitioner (LIP), PARTNERS Provider Manual, and all referenced Contract Attachments and Exhibits. </w:t>
      </w:r>
    </w:p>
    <w:p w14:paraId="23A2F764" w14:textId="67090B96" w:rsidR="00A60A61" w:rsidRPr="00803F64" w:rsidRDefault="00A60A61" w:rsidP="00A60A61">
      <w:pPr>
        <w:contextualSpacing/>
        <w:rPr>
          <w:rFonts w:cs="Times New Roman"/>
        </w:rPr>
      </w:pPr>
      <w:r w:rsidRPr="00803F64">
        <w:rPr>
          <w:rFonts w:cs="Times New Roman"/>
          <w:b/>
        </w:rPr>
        <w:t>2.</w:t>
      </w:r>
      <w:r w:rsidRPr="00803F64">
        <w:rPr>
          <w:rFonts w:cs="Times New Roman"/>
        </w:rPr>
        <w:t xml:space="preserve">  </w:t>
      </w:r>
      <w:r w:rsidRPr="00803F64">
        <w:rPr>
          <w:rFonts w:cs="Times New Roman"/>
          <w:b/>
          <w:u w:val="single"/>
        </w:rPr>
        <w:t>TERM</w:t>
      </w:r>
      <w:r w:rsidRPr="00803F64">
        <w:rPr>
          <w:rFonts w:cs="Times New Roman"/>
        </w:rPr>
        <w:t xml:space="preserve">: The term of this Contract shall begin </w:t>
      </w:r>
      <w:r w:rsidRPr="00803F64">
        <w:rPr>
          <w:rFonts w:cs="Arial"/>
          <w:b/>
        </w:rPr>
        <w:fldChar w:fldCharType="begin">
          <w:ffData>
            <w:name w:val=""/>
            <w:enabled/>
            <w:calcOnExit w:val="0"/>
            <w:textInput/>
          </w:ffData>
        </w:fldChar>
      </w:r>
      <w:r w:rsidRPr="00803F64">
        <w:rPr>
          <w:rFonts w:cs="Arial"/>
          <w:b/>
        </w:rPr>
        <w:instrText xml:space="preserve"> FORMTEXT </w:instrText>
      </w:r>
      <w:r w:rsidRPr="00803F64">
        <w:rPr>
          <w:rFonts w:cs="Arial"/>
          <w:b/>
        </w:rPr>
      </w:r>
      <w:r w:rsidRPr="00803F64">
        <w:rPr>
          <w:rFonts w:cs="Arial"/>
          <w:b/>
        </w:rPr>
        <w:fldChar w:fldCharType="separate"/>
      </w:r>
      <w:r w:rsidRPr="00803F64">
        <w:rPr>
          <w:rFonts w:cs="Arial"/>
          <w:b/>
          <w:noProof/>
        </w:rPr>
        <w:t> </w:t>
      </w:r>
      <w:r w:rsidRPr="00803F64">
        <w:rPr>
          <w:rFonts w:cs="Arial"/>
          <w:b/>
          <w:noProof/>
        </w:rPr>
        <w:t> </w:t>
      </w:r>
      <w:r w:rsidRPr="00803F64">
        <w:rPr>
          <w:rFonts w:cs="Arial"/>
          <w:b/>
          <w:noProof/>
        </w:rPr>
        <w:t> </w:t>
      </w:r>
      <w:r w:rsidRPr="00803F64">
        <w:rPr>
          <w:rFonts w:cs="Arial"/>
          <w:b/>
          <w:noProof/>
        </w:rPr>
        <w:t> </w:t>
      </w:r>
      <w:r w:rsidRPr="00803F64">
        <w:rPr>
          <w:rFonts w:cs="Arial"/>
          <w:b/>
          <w:noProof/>
        </w:rPr>
        <w:t> </w:t>
      </w:r>
      <w:r w:rsidRPr="00803F64">
        <w:rPr>
          <w:rFonts w:cs="Arial"/>
          <w:b/>
        </w:rPr>
        <w:fldChar w:fldCharType="end"/>
      </w:r>
      <w:r w:rsidRPr="00803F64">
        <w:rPr>
          <w:rFonts w:cs="Times New Roman"/>
          <w:b/>
        </w:rPr>
        <w:t xml:space="preserve"> , </w:t>
      </w:r>
      <w:r w:rsidRPr="00803F64">
        <w:rPr>
          <w:rFonts w:cs="Times New Roman"/>
        </w:rPr>
        <w:t xml:space="preserve">and shall remain in effect until </w:t>
      </w:r>
      <w:r w:rsidR="00856899">
        <w:rPr>
          <w:rFonts w:cs="Arial"/>
          <w:b/>
        </w:rPr>
        <w:fldChar w:fldCharType="begin">
          <w:ffData>
            <w:name w:val="Text10"/>
            <w:enabled/>
            <w:calcOnExit w:val="0"/>
            <w:textInput/>
          </w:ffData>
        </w:fldChar>
      </w:r>
      <w:bookmarkStart w:id="117" w:name="Text10"/>
      <w:r w:rsidR="00856899">
        <w:rPr>
          <w:rFonts w:cs="Arial"/>
          <w:b/>
        </w:rPr>
        <w:instrText xml:space="preserve"> FORMTEXT </w:instrText>
      </w:r>
      <w:r w:rsidR="00856899">
        <w:rPr>
          <w:rFonts w:cs="Arial"/>
          <w:b/>
        </w:rPr>
      </w:r>
      <w:r w:rsidR="00856899">
        <w:rPr>
          <w:rFonts w:cs="Arial"/>
          <w:b/>
        </w:rPr>
        <w:fldChar w:fldCharType="separate"/>
      </w:r>
      <w:r w:rsidR="00856899">
        <w:rPr>
          <w:rFonts w:cs="Arial"/>
          <w:b/>
          <w:noProof/>
        </w:rPr>
        <w:t> </w:t>
      </w:r>
      <w:r w:rsidR="00856899">
        <w:rPr>
          <w:rFonts w:cs="Arial"/>
          <w:b/>
          <w:noProof/>
        </w:rPr>
        <w:t> </w:t>
      </w:r>
      <w:r w:rsidR="00856899">
        <w:rPr>
          <w:rFonts w:cs="Arial"/>
          <w:b/>
          <w:noProof/>
        </w:rPr>
        <w:t> </w:t>
      </w:r>
      <w:r w:rsidR="00856899">
        <w:rPr>
          <w:rFonts w:cs="Arial"/>
          <w:b/>
          <w:noProof/>
        </w:rPr>
        <w:t> </w:t>
      </w:r>
      <w:r w:rsidR="00856899">
        <w:rPr>
          <w:rFonts w:cs="Arial"/>
          <w:b/>
          <w:noProof/>
        </w:rPr>
        <w:t> </w:t>
      </w:r>
      <w:r w:rsidR="00856899">
        <w:rPr>
          <w:rFonts w:cs="Arial"/>
          <w:b/>
        </w:rPr>
        <w:fldChar w:fldCharType="end"/>
      </w:r>
      <w:bookmarkEnd w:id="117"/>
      <w:r w:rsidRPr="00803F64">
        <w:rPr>
          <w:rFonts w:cs="Times New Roman"/>
        </w:rPr>
        <w:t>, 2</w:t>
      </w:r>
      <w:r w:rsidR="00803F64" w:rsidRPr="00803F64">
        <w:rPr>
          <w:rFonts w:cs="Times New Roman"/>
        </w:rPr>
        <w:t>6</w:t>
      </w:r>
      <w:r w:rsidRPr="00803F64">
        <w:rPr>
          <w:rFonts w:cs="Times New Roman"/>
        </w:rPr>
        <w:t xml:space="preserve">, or terminated as provided in the Contract and General Conditions for Provision of Services for Procurement Contract. Company reserves the right to terminate the term of this Contract should Provider fail to comply with the terms of this Contract, the General Conditions for Provision of Services for Procurement Contract -Licensed Independent Practitioner, and Contract Attachments and Exhibits. Provider understands that the General Conditions for Provision of Services for Procurement Contract - Licensed Independent Practitioner, the Provider Manual, and Contract Attachments and Exhibits as well as State and Federal requirements may be changed or updated during the term of this Contract. Provider agrees to all revisions unless Provider provides notice to Company of its objection to changes or revisions within thirty (30) days of the date of the change. Company will notify Provider of changes to Company requirements/documents via mail or electronic notification. Company may impose time limits on the term of this Contract in the event that Provider provides notice that it objects to new provisions, and an agreement cannot be reached within thirty (30) days. All time limits stated in this Contract are of the essence. </w:t>
      </w:r>
    </w:p>
    <w:p w14:paraId="3DF97392" w14:textId="77777777" w:rsidR="00A60A61" w:rsidRPr="00803F64" w:rsidRDefault="00A60A61" w:rsidP="00A60A61">
      <w:pPr>
        <w:contextualSpacing/>
        <w:rPr>
          <w:rFonts w:cs="Times New Roman"/>
        </w:rPr>
      </w:pPr>
      <w:r w:rsidRPr="00803F64">
        <w:rPr>
          <w:rFonts w:cs="Times New Roman"/>
        </w:rPr>
        <w:t>Any agreement for reimbursement and payment to Provider are subject to annual budgetary appropriations as specified in Section 6, Reimbursement, of this Contract.</w:t>
      </w:r>
    </w:p>
    <w:p w14:paraId="25D38361" w14:textId="77777777" w:rsidR="00A60A61" w:rsidRPr="00803F64" w:rsidRDefault="00A60A61" w:rsidP="00BE1DFB">
      <w:pPr>
        <w:pStyle w:val="Heading5"/>
      </w:pPr>
      <w:bookmarkStart w:id="118" w:name="_Toc80308040"/>
      <w:r w:rsidRPr="00803F64">
        <w:t>SPECIFIC CONTRACT ELEMENTS</w:t>
      </w:r>
      <w:bookmarkEnd w:id="118"/>
    </w:p>
    <w:p w14:paraId="3E63E3D3" w14:textId="77777777" w:rsidR="00A60A61" w:rsidRPr="00803F64" w:rsidRDefault="00A60A61" w:rsidP="00A60A61">
      <w:pPr>
        <w:contextualSpacing/>
        <w:rPr>
          <w:rFonts w:cs="Times New Roman"/>
        </w:rPr>
      </w:pPr>
      <w:r w:rsidRPr="00803F64">
        <w:rPr>
          <w:rFonts w:cs="Times New Roman"/>
          <w:b/>
        </w:rPr>
        <w:t xml:space="preserve">3. </w:t>
      </w:r>
      <w:r w:rsidRPr="00803F64">
        <w:rPr>
          <w:rFonts w:cs="Times New Roman"/>
          <w:u w:val="single"/>
        </w:rPr>
        <w:t xml:space="preserve"> </w:t>
      </w:r>
      <w:r w:rsidRPr="00803F64">
        <w:rPr>
          <w:rFonts w:cs="Times New Roman"/>
          <w:b/>
          <w:u w:val="single"/>
        </w:rPr>
        <w:t>SERVICES</w:t>
      </w:r>
      <w:r w:rsidRPr="00803F64">
        <w:rPr>
          <w:rFonts w:cs="Times New Roman"/>
        </w:rPr>
        <w:t>: No referrals of Clients or authorizations of services are guaranteed under this Contract.  Provider is authorized to provide services to Medicaid Eligible Clients as set forth in Attachment A.</w:t>
      </w:r>
    </w:p>
    <w:p w14:paraId="1927E95A" w14:textId="77777777" w:rsidR="00A60A61" w:rsidRPr="00803F64" w:rsidRDefault="00A60A61" w:rsidP="00A60A61">
      <w:pPr>
        <w:contextualSpacing/>
        <w:rPr>
          <w:rFonts w:cs="Times New Roman"/>
        </w:rPr>
      </w:pPr>
      <w:r w:rsidRPr="00803F64">
        <w:rPr>
          <w:rFonts w:cs="Times New Roman"/>
        </w:rPr>
        <w:t>Services are to be provided consistent with the requirements of the Provider Manual, the General Conditions for Provision of Services for Procurement Contract – Licensed Independent Practitioner, and all referenced attachments as approved by Company and the North Carolina Division of Mental Health, Developmental Disabilities, and Substance Abuse Services. A link to the Service Definitions and the Provider Manual are posted on the Company’s website at www.partnersbhm.org.  Printed copies of the Provider Manual are made available to Providers upon request.</w:t>
      </w:r>
    </w:p>
    <w:p w14:paraId="2B2FD10D" w14:textId="77777777" w:rsidR="00A60A61" w:rsidRPr="00803F64" w:rsidRDefault="00A60A61" w:rsidP="00A60A61">
      <w:pPr>
        <w:contextualSpacing/>
        <w:rPr>
          <w:rFonts w:cs="Times New Roman"/>
        </w:rPr>
      </w:pPr>
      <w:r w:rsidRPr="00803F64">
        <w:rPr>
          <w:rFonts w:cs="Times New Roman"/>
        </w:rPr>
        <w:t>All clinicians providing services under this Contract must be approved and credentialed by the Company’s Credentialing Committee to qualify for reimbursement for services provided to Company Clients. All clinicians providing services under this Contract shall only provide services in accordance with their professional licensure and Company credentialing.</w:t>
      </w:r>
    </w:p>
    <w:p w14:paraId="6473B1C4" w14:textId="77777777" w:rsidR="00A60A61" w:rsidRPr="00803F64" w:rsidRDefault="00A60A61" w:rsidP="00A60A61">
      <w:pPr>
        <w:contextualSpacing/>
        <w:rPr>
          <w:rFonts w:cs="Times New Roman"/>
          <w:b/>
        </w:rPr>
      </w:pPr>
      <w:r w:rsidRPr="00803F64">
        <w:rPr>
          <w:rFonts w:cs="Times New Roman"/>
        </w:rPr>
        <w:t xml:space="preserve">Provider shall insure all Clients served under this Contract meet the service specific guidelines for </w:t>
      </w:r>
      <w:r w:rsidRPr="00803F64">
        <w:rPr>
          <w:rFonts w:cs="Times New Roman"/>
          <w:u w:val="single"/>
        </w:rPr>
        <w:t>medical necessity</w:t>
      </w:r>
      <w:r w:rsidRPr="00803F64">
        <w:rPr>
          <w:rFonts w:cs="Times New Roman"/>
        </w:rPr>
        <w:t xml:space="preserve">, as defined in the Company Provider Manual, and length of stay as specified in APSM 1026, MH/DD/SA Service Definitions and Enhanced Benefit Service Definitions. </w:t>
      </w:r>
    </w:p>
    <w:p w14:paraId="4577A86F" w14:textId="77777777" w:rsidR="00A60A61" w:rsidRPr="00803F64" w:rsidRDefault="00A60A61" w:rsidP="00A60A61">
      <w:pPr>
        <w:contextualSpacing/>
        <w:rPr>
          <w:rFonts w:cs="Times New Roman"/>
        </w:rPr>
      </w:pPr>
      <w:r w:rsidRPr="00803F64">
        <w:rPr>
          <w:rFonts w:cs="Times New Roman"/>
        </w:rPr>
        <w:t xml:space="preserve">With the exception of services that are intended to be provided in the community or Clients’ home per approved North Carolina MH/DD SA Service Definition, services shall only be provided at sites that are </w:t>
      </w:r>
      <w:r w:rsidRPr="00803F64">
        <w:rPr>
          <w:rFonts w:cs="Times New Roman"/>
        </w:rPr>
        <w:lastRenderedPageBreak/>
        <w:t>licensed by the North Carolina Division of Facility Services (if applicable) and have been reviewed and/or qualified by the Company. Provider’s approved and contracted services are listed in Attachment A.</w:t>
      </w:r>
    </w:p>
    <w:p w14:paraId="1A858A4F" w14:textId="77777777" w:rsidR="00A60A61" w:rsidRPr="00803F64" w:rsidRDefault="00A60A61" w:rsidP="00A60A61">
      <w:pPr>
        <w:contextualSpacing/>
        <w:rPr>
          <w:rFonts w:cs="Times New Roman"/>
        </w:rPr>
      </w:pPr>
      <w:r w:rsidRPr="00803F64">
        <w:rPr>
          <w:rFonts w:cs="Times New Roman"/>
          <w:b/>
        </w:rPr>
        <w:t>4.</w:t>
      </w:r>
      <w:r w:rsidRPr="00803F64">
        <w:rPr>
          <w:rFonts w:cs="Times New Roman"/>
        </w:rPr>
        <w:t xml:space="preserve"> </w:t>
      </w:r>
      <w:r w:rsidRPr="00803F64">
        <w:rPr>
          <w:rFonts w:cs="Times New Roman"/>
          <w:b/>
          <w:u w:val="single"/>
        </w:rPr>
        <w:t>AUTHORIZATION OF SERVICES</w:t>
      </w:r>
      <w:r w:rsidRPr="00803F64">
        <w:rPr>
          <w:rFonts w:cs="Times New Roman"/>
        </w:rPr>
        <w:t xml:space="preserve">:  </w:t>
      </w:r>
    </w:p>
    <w:p w14:paraId="1017C654" w14:textId="77777777" w:rsidR="00A60A61" w:rsidRPr="00803F64" w:rsidRDefault="00A60A61" w:rsidP="00A60A61">
      <w:pPr>
        <w:contextualSpacing/>
        <w:rPr>
          <w:rFonts w:cs="Times New Roman"/>
          <w:b/>
        </w:rPr>
      </w:pPr>
      <w:r w:rsidRPr="00803F64">
        <w:rPr>
          <w:rFonts w:cs="Times New Roman"/>
          <w:b/>
          <w:u w:val="single"/>
        </w:rPr>
        <w:t>Basic Benefit Plan Services</w:t>
      </w:r>
      <w:r w:rsidRPr="00803F64">
        <w:rPr>
          <w:rFonts w:cs="Times New Roman"/>
          <w:b/>
        </w:rPr>
        <w:t>:</w:t>
      </w:r>
    </w:p>
    <w:p w14:paraId="7B203EE2" w14:textId="77777777" w:rsidR="00A60A61" w:rsidRPr="00803F64" w:rsidRDefault="00A60A61" w:rsidP="00A60A61">
      <w:pPr>
        <w:contextualSpacing/>
        <w:rPr>
          <w:rFonts w:cs="Times New Roman"/>
        </w:rPr>
      </w:pPr>
      <w:r w:rsidRPr="00803F64">
        <w:rPr>
          <w:rFonts w:cs="Times New Roman"/>
        </w:rPr>
        <w:t>Adult Clients whose services are covered under the Basic Benefit Plan have eight (8) unmanaged visits each fiscal year (July to June). Child Clients whose services are covered under the Basic Benefit Plan have sixteen (16) unmanaged visits each fiscal year (July to June). If Provider is credentialed and contracted to provide services under the Basic Benefit Plan, authorization is not required for the unmanaged visits/units for adults and children so long as the services are medically necessary.  If Provider is in doubt whether or not a Client has reached their “unmanaged” visit/unit limit, Provider should complete and submit a Service Authorization Request (SAR) to the Company.</w:t>
      </w:r>
    </w:p>
    <w:p w14:paraId="1F19510D" w14:textId="77777777" w:rsidR="00A60A61" w:rsidRPr="00803F64" w:rsidRDefault="00A60A61" w:rsidP="00A60A61">
      <w:pPr>
        <w:contextualSpacing/>
        <w:rPr>
          <w:rFonts w:cs="Times New Roman"/>
        </w:rPr>
      </w:pPr>
      <w:r w:rsidRPr="00803F64">
        <w:rPr>
          <w:rFonts w:cs="Times New Roman"/>
          <w:b/>
          <w:u w:val="single"/>
        </w:rPr>
        <w:t>Basic Augmented and Enhanced Benefit Plan Services</w:t>
      </w:r>
      <w:r w:rsidRPr="00803F64">
        <w:rPr>
          <w:rFonts w:cs="Times New Roman"/>
        </w:rPr>
        <w:t>:</w:t>
      </w:r>
    </w:p>
    <w:p w14:paraId="29471765" w14:textId="77777777" w:rsidR="00A60A61" w:rsidRPr="00803F64" w:rsidRDefault="00A60A61" w:rsidP="00A60A61">
      <w:pPr>
        <w:contextualSpacing/>
        <w:rPr>
          <w:rFonts w:cs="Times New Roman"/>
        </w:rPr>
      </w:pPr>
      <w:r w:rsidRPr="00803F64">
        <w:rPr>
          <w:rFonts w:cs="Times New Roman"/>
        </w:rPr>
        <w:t>If Provider is credentialed and contracted to provide services under the Basic Augmented Benefit Plan or Enhanced Benefit Plan, pre-authorization by Company is required for services and for continued treatment by Provider.</w:t>
      </w:r>
    </w:p>
    <w:p w14:paraId="275955F5" w14:textId="77777777" w:rsidR="00A60A61" w:rsidRPr="00803F64" w:rsidRDefault="00A60A61" w:rsidP="00A60A61">
      <w:pPr>
        <w:contextualSpacing/>
        <w:rPr>
          <w:rFonts w:cs="Times New Roman"/>
        </w:rPr>
      </w:pPr>
      <w:r w:rsidRPr="00803F64">
        <w:rPr>
          <w:rFonts w:cs="Times New Roman"/>
        </w:rPr>
        <w:t>Provider shall complete and submit an electronic SAR for all contracted services which require authorization. Provider shall submit supporting clinical documentation as applicable to request.</w:t>
      </w:r>
    </w:p>
    <w:p w14:paraId="294370CC" w14:textId="77777777" w:rsidR="00A60A61" w:rsidRPr="00803F64" w:rsidRDefault="00A60A61" w:rsidP="00A60A61">
      <w:pPr>
        <w:contextualSpacing/>
        <w:rPr>
          <w:rFonts w:cs="Times New Roman"/>
        </w:rPr>
      </w:pPr>
      <w:r w:rsidRPr="00803F64">
        <w:rPr>
          <w:rFonts w:cs="Times New Roman"/>
        </w:rPr>
        <w:t xml:space="preserve">Supporting clinical documentation shall be submitted to Company’s Access and Utilization Management / Clinical Management Department.  The Company shall process, review, and approve or deny requests for authorization of services as presented on the SAR and </w:t>
      </w:r>
      <w:r w:rsidRPr="00803F64">
        <w:rPr>
          <w:rFonts w:cs="Times New Roman"/>
          <w:u w:val="single"/>
        </w:rPr>
        <w:t>medical necessity</w:t>
      </w:r>
      <w:r w:rsidRPr="00803F64">
        <w:rPr>
          <w:rFonts w:cs="Times New Roman"/>
        </w:rPr>
        <w:t xml:space="preserve">. </w:t>
      </w:r>
    </w:p>
    <w:p w14:paraId="1B4AFEF4" w14:textId="77777777" w:rsidR="00A60A61" w:rsidRPr="00803F64" w:rsidRDefault="00A60A61" w:rsidP="00A60A61">
      <w:pPr>
        <w:contextualSpacing/>
        <w:rPr>
          <w:rFonts w:cs="Times New Roman"/>
        </w:rPr>
      </w:pPr>
      <w:r w:rsidRPr="00803F64">
        <w:rPr>
          <w:rFonts w:cs="Times New Roman"/>
          <w:b/>
        </w:rPr>
        <w:t>5.</w:t>
      </w:r>
      <w:r w:rsidRPr="00803F64">
        <w:rPr>
          <w:rFonts w:cs="Times New Roman"/>
          <w:b/>
          <w:u w:val="single"/>
        </w:rPr>
        <w:t xml:space="preserve">  DOCUMENTATION</w:t>
      </w:r>
      <w:r w:rsidRPr="00803F64">
        <w:rPr>
          <w:rFonts w:cs="Times New Roman"/>
        </w:rPr>
        <w:t xml:space="preserve">: </w:t>
      </w:r>
    </w:p>
    <w:p w14:paraId="27239D00" w14:textId="77777777" w:rsidR="00A60A61" w:rsidRPr="00803F64" w:rsidRDefault="00A60A61" w:rsidP="00A60A61">
      <w:pPr>
        <w:contextualSpacing/>
        <w:rPr>
          <w:rFonts w:cs="Times New Roman"/>
        </w:rPr>
      </w:pPr>
      <w:r w:rsidRPr="00803F64">
        <w:rPr>
          <w:rFonts w:cs="Times New Roman"/>
        </w:rPr>
        <w:t>Provider shall document all services provided and must assure that the documentation is in compliance with Controlling Authority and the North Carolina Division of Mental Health, Developmental Disabilities, and Substance Abuse Services Records Management and Documentation Manual for Providers of Publicly-Funded MH./DD/SA Services (APSM 45-2), and Rules for Mental Health, Developmental Disabilities, and Substance Abuse Facilities and Services (APSM 30-1).</w:t>
      </w:r>
    </w:p>
    <w:p w14:paraId="1C4AD1FC" w14:textId="77777777" w:rsidR="00A60A61" w:rsidRPr="00803F64" w:rsidRDefault="00A60A61" w:rsidP="00A60A61">
      <w:pPr>
        <w:contextualSpacing/>
        <w:rPr>
          <w:rFonts w:cs="Times New Roman"/>
        </w:rPr>
      </w:pPr>
      <w:r w:rsidRPr="00803F64">
        <w:rPr>
          <w:rFonts w:cs="Times New Roman"/>
          <w:b/>
        </w:rPr>
        <w:t>6.</w:t>
      </w:r>
      <w:r w:rsidRPr="00803F64">
        <w:rPr>
          <w:rFonts w:cs="Times New Roman"/>
        </w:rPr>
        <w:t xml:space="preserve">  </w:t>
      </w:r>
      <w:r w:rsidRPr="00803F64">
        <w:rPr>
          <w:rFonts w:cs="Times New Roman"/>
          <w:b/>
          <w:u w:val="single"/>
        </w:rPr>
        <w:t>REIMBURSEMENT</w:t>
      </w:r>
      <w:r w:rsidRPr="00803F64">
        <w:rPr>
          <w:rFonts w:cs="Times New Roman"/>
        </w:rPr>
        <w:t xml:space="preserve">: </w:t>
      </w:r>
    </w:p>
    <w:p w14:paraId="7D6660DF" w14:textId="77777777" w:rsidR="00A60A61" w:rsidRPr="00803F64" w:rsidRDefault="00A60A61" w:rsidP="00A60A61">
      <w:pPr>
        <w:contextualSpacing/>
        <w:rPr>
          <w:rFonts w:cs="Times New Roman"/>
        </w:rPr>
      </w:pPr>
      <w:r w:rsidRPr="00803F64">
        <w:rPr>
          <w:rFonts w:cs="Times New Roman"/>
        </w:rPr>
        <w:t>Any and all payments by Company to Provider agreed upon in this Procurement Contract, including any reimbursements under Service Authorization Letters issued hereunder, are subject to annual budgetary appropriations by Company for such payments in accordance with G.S. 122C-144.1(a) under the provisions of Article III of Subchapter 3 of G.S. Chapter 159, the Local Government Budget and Fiscal Control Act.</w:t>
      </w:r>
    </w:p>
    <w:p w14:paraId="5B9F5148" w14:textId="77777777" w:rsidR="00A60A61" w:rsidRPr="00803F64" w:rsidRDefault="00A60A61" w:rsidP="00A60A61">
      <w:pPr>
        <w:contextualSpacing/>
        <w:rPr>
          <w:rFonts w:cs="Times New Roman"/>
        </w:rPr>
      </w:pPr>
      <w:r w:rsidRPr="00803F64">
        <w:rPr>
          <w:rFonts w:cs="Times New Roman"/>
        </w:rPr>
        <w:t>Provider understands and agrees that reimbursement rates are established by Company.</w:t>
      </w:r>
    </w:p>
    <w:p w14:paraId="09FE242E" w14:textId="77777777" w:rsidR="00A60A61" w:rsidRPr="00803F64" w:rsidRDefault="00A60A61" w:rsidP="00A60A61">
      <w:pPr>
        <w:contextualSpacing/>
        <w:rPr>
          <w:rFonts w:cs="Times New Roman"/>
        </w:rPr>
      </w:pPr>
    </w:p>
    <w:p w14:paraId="75BEB733" w14:textId="77777777" w:rsidR="00A60A61" w:rsidRPr="00803F64" w:rsidRDefault="00A60A61" w:rsidP="00A60A61">
      <w:pPr>
        <w:contextualSpacing/>
        <w:rPr>
          <w:rFonts w:cs="Times New Roman"/>
        </w:rPr>
      </w:pPr>
      <w:r w:rsidRPr="00803F64">
        <w:rPr>
          <w:rFonts w:cs="Times New Roman"/>
        </w:rPr>
        <w:t>Company will provide payment to Provider for services provided and approved which were authorized by Company for which Provider has been credentialed.  All claims will be processed in accordance with the North Carolina State Division of Mental Health, Developmental Disabilities, and Substance Abuse Services Prompt Pay Guidelines as set forth in the General Conditions for Provision of Services for Procurement Contract – Licensed Independent Practitioner.</w:t>
      </w:r>
    </w:p>
    <w:p w14:paraId="30870C1A" w14:textId="77777777" w:rsidR="00A60A61" w:rsidRPr="00803F64" w:rsidRDefault="00A60A61" w:rsidP="00A60A61">
      <w:pPr>
        <w:contextualSpacing/>
        <w:rPr>
          <w:rFonts w:cs="Times New Roman"/>
        </w:rPr>
      </w:pPr>
      <w:r w:rsidRPr="00803F64">
        <w:rPr>
          <w:rFonts w:cs="Times New Roman"/>
          <w:b/>
          <w:u w:val="single"/>
        </w:rPr>
        <w:t>Medicaid Waiver Services</w:t>
      </w:r>
      <w:r w:rsidRPr="00803F64">
        <w:rPr>
          <w:rFonts w:cs="Times New Roman"/>
        </w:rPr>
        <w:t xml:space="preserve">: </w:t>
      </w:r>
    </w:p>
    <w:p w14:paraId="47E7FC90" w14:textId="77777777" w:rsidR="00A60A61" w:rsidRPr="00803F64" w:rsidRDefault="00A60A61" w:rsidP="00A60A61">
      <w:pPr>
        <w:contextualSpacing/>
        <w:rPr>
          <w:rFonts w:cs="Times New Roman"/>
        </w:rPr>
      </w:pPr>
      <w:r w:rsidRPr="00803F64">
        <w:rPr>
          <w:rFonts w:cs="Times New Roman"/>
        </w:rPr>
        <w:t xml:space="preserve">Provider must bill Company for all Medicaid Waiver Services for Clients whose county of Medicaid as designated by the Department of Social Services is from Burke, Catawba, Cleveland, Gaston, Iredell, Lincoln, </w:t>
      </w:r>
      <w:r w:rsidRPr="00803F64">
        <w:rPr>
          <w:rFonts w:cs="Times New Roman"/>
        </w:rPr>
        <w:lastRenderedPageBreak/>
        <w:t>Rutherford, Surry or Yadkin Counties. Provider will be reimbursed on a Fee-For-Service basis. Company will establish reimbursement rates and reserves the right to modify rates. Provider will be reimbursed according to Company rate schedule. All service(s) beyond the basic benefit must be authorized by Company prior to delivery. Provider must be credentialed by Company. Provider agrees to accept payment from Company as payment in full.</w:t>
      </w:r>
    </w:p>
    <w:p w14:paraId="29D10637" w14:textId="77777777" w:rsidR="00A60A61" w:rsidRPr="00803F64" w:rsidRDefault="00A60A61" w:rsidP="00A60A61">
      <w:pPr>
        <w:contextualSpacing/>
        <w:rPr>
          <w:rFonts w:cs="Times New Roman"/>
        </w:rPr>
      </w:pPr>
      <w:r w:rsidRPr="00803F64">
        <w:rPr>
          <w:rFonts w:cs="Times New Roman"/>
          <w:b/>
          <w:u w:val="single"/>
        </w:rPr>
        <w:t>Billing</w:t>
      </w:r>
      <w:r w:rsidRPr="00803F64">
        <w:rPr>
          <w:rFonts w:cs="Times New Roman"/>
        </w:rPr>
        <w:t xml:space="preserve">:  </w:t>
      </w:r>
    </w:p>
    <w:p w14:paraId="52E84704" w14:textId="77777777" w:rsidR="00A60A61" w:rsidRPr="00803F64" w:rsidRDefault="00A60A61" w:rsidP="00A60A61">
      <w:pPr>
        <w:contextualSpacing/>
        <w:rPr>
          <w:rFonts w:cs="Times New Roman"/>
        </w:rPr>
      </w:pPr>
      <w:r w:rsidRPr="00803F64">
        <w:rPr>
          <w:rFonts w:cs="Times New Roman"/>
        </w:rPr>
        <w:t>Claims for Medicaid Waiver Services must be submitted within ninety (90) days of the date of service. All claims submitted past ninety (90) days of the date of service will be denied and cannot be resubmitted to Company.</w:t>
      </w:r>
    </w:p>
    <w:p w14:paraId="33F958E5" w14:textId="77777777" w:rsidR="00A60A61" w:rsidRPr="00803F64" w:rsidRDefault="00A60A61" w:rsidP="00A60A61">
      <w:pPr>
        <w:contextualSpacing/>
        <w:rPr>
          <w:rFonts w:cs="Times New Roman"/>
        </w:rPr>
      </w:pPr>
      <w:r w:rsidRPr="00803F64">
        <w:rPr>
          <w:rFonts w:cs="Times New Roman"/>
        </w:rPr>
        <w:t>Billing Diagnosis submitted on claims must be consistent with the service provided.</w:t>
      </w:r>
    </w:p>
    <w:p w14:paraId="7FD40701" w14:textId="77777777" w:rsidR="00A60A61" w:rsidRPr="00803F64" w:rsidRDefault="00A60A61" w:rsidP="00A60A61">
      <w:pPr>
        <w:contextualSpacing/>
        <w:rPr>
          <w:rFonts w:cs="Times New Roman"/>
        </w:rPr>
      </w:pPr>
      <w:r w:rsidRPr="00803F64">
        <w:rPr>
          <w:rFonts w:cs="Times New Roman"/>
        </w:rPr>
        <w:t>When a specific service is rendered multiple times in a single day, the service must be billed as a combined unit rather than as separate line items.</w:t>
      </w:r>
    </w:p>
    <w:p w14:paraId="041DABF3" w14:textId="77777777" w:rsidR="00A60A61" w:rsidRPr="00803F64" w:rsidRDefault="00A60A61" w:rsidP="00A60A61">
      <w:pPr>
        <w:contextualSpacing/>
        <w:rPr>
          <w:rFonts w:cs="Times New Roman"/>
        </w:rPr>
      </w:pPr>
      <w:r w:rsidRPr="00803F64">
        <w:rPr>
          <w:rFonts w:cs="Times New Roman"/>
        </w:rPr>
        <w:t>Provider must submit all claims for services by one of the following methods:</w:t>
      </w:r>
    </w:p>
    <w:p w14:paraId="015A430D" w14:textId="77777777" w:rsidR="00A60A61" w:rsidRPr="00803F64" w:rsidRDefault="00A60A61" w:rsidP="00A60A61">
      <w:pPr>
        <w:contextualSpacing/>
        <w:rPr>
          <w:rFonts w:cs="Times New Roman"/>
        </w:rPr>
      </w:pPr>
      <w:r w:rsidRPr="00803F64">
        <w:rPr>
          <w:rFonts w:cs="Times New Roman"/>
        </w:rPr>
        <w:t>1.  Electronic submission on the American National Standards Institute 837 Professional (P) or Individual (I) format; or</w:t>
      </w:r>
    </w:p>
    <w:p w14:paraId="7ECAFEEB" w14:textId="77777777" w:rsidR="00A60A61" w:rsidRPr="00803F64" w:rsidRDefault="00A60A61" w:rsidP="00A60A61">
      <w:pPr>
        <w:contextualSpacing/>
        <w:rPr>
          <w:rFonts w:cs="Times New Roman"/>
        </w:rPr>
      </w:pPr>
      <w:r w:rsidRPr="00803F64">
        <w:rPr>
          <w:rFonts w:cs="Times New Roman"/>
        </w:rPr>
        <w:t>2.  Submission using Alpha MCS, a secure web-based application.</w:t>
      </w:r>
    </w:p>
    <w:p w14:paraId="4CA27C3A" w14:textId="77777777" w:rsidR="00A60A61" w:rsidRPr="00803F64" w:rsidRDefault="00A60A61" w:rsidP="00A60A61">
      <w:pPr>
        <w:contextualSpacing/>
        <w:rPr>
          <w:rFonts w:cs="Times New Roman"/>
        </w:rPr>
      </w:pPr>
      <w:r w:rsidRPr="00803F64">
        <w:rPr>
          <w:rFonts w:cs="Times New Roman"/>
        </w:rPr>
        <w:t xml:space="preserve">Provider shall have one-hundred and eighty (180) days from the date of service to resubmit a claim to Company. Any denied claims resubmitted past one-hundred and eighty (180) days from the date of service will be denied and no further rebilling will be processed by Company. </w:t>
      </w:r>
    </w:p>
    <w:p w14:paraId="10849005" w14:textId="77777777" w:rsidR="00A60A61" w:rsidRPr="00803F64" w:rsidRDefault="00A60A61" w:rsidP="00A60A61">
      <w:pPr>
        <w:contextualSpacing/>
        <w:rPr>
          <w:rFonts w:cs="Times New Roman"/>
          <w:b/>
          <w:u w:val="single"/>
        </w:rPr>
      </w:pPr>
      <w:r w:rsidRPr="00803F64">
        <w:rPr>
          <w:rFonts w:cs="Times New Roman"/>
          <w:b/>
          <w:u w:val="single"/>
        </w:rPr>
        <w:t xml:space="preserve">Medicaid: </w:t>
      </w:r>
    </w:p>
    <w:p w14:paraId="4895C637" w14:textId="77777777" w:rsidR="00A60A61" w:rsidRPr="00803F64" w:rsidRDefault="00A60A61" w:rsidP="00A60A61">
      <w:pPr>
        <w:contextualSpacing/>
        <w:rPr>
          <w:rFonts w:cs="Times New Roman"/>
        </w:rPr>
      </w:pPr>
      <w:r w:rsidRPr="00803F64">
        <w:rPr>
          <w:rFonts w:cs="Times New Roman"/>
        </w:rPr>
        <w:t>Provider’s responsibility is to verify Client’s Medicaid coverage prior to rendering services each time Provider provides the Client services.</w:t>
      </w:r>
    </w:p>
    <w:p w14:paraId="34E200E0" w14:textId="77777777" w:rsidR="00A60A61" w:rsidRPr="00803F64" w:rsidRDefault="00A60A61" w:rsidP="00A60A61">
      <w:pPr>
        <w:contextualSpacing/>
        <w:rPr>
          <w:rFonts w:cs="Times New Roman"/>
        </w:rPr>
      </w:pPr>
      <w:r w:rsidRPr="00803F64">
        <w:rPr>
          <w:rFonts w:cs="Times New Roman"/>
          <w:b/>
          <w:u w:val="single"/>
        </w:rPr>
        <w:t>Third Party Reimbursement</w:t>
      </w:r>
      <w:r w:rsidRPr="00803F64">
        <w:rPr>
          <w:rFonts w:cs="Times New Roman"/>
        </w:rPr>
        <w:t xml:space="preserve">: </w:t>
      </w:r>
    </w:p>
    <w:p w14:paraId="5D48637F" w14:textId="77777777" w:rsidR="00A60A61" w:rsidRPr="00803F64" w:rsidRDefault="00A60A61" w:rsidP="00A60A61">
      <w:pPr>
        <w:contextualSpacing/>
        <w:rPr>
          <w:rFonts w:cs="Times New Roman"/>
        </w:rPr>
      </w:pPr>
      <w:r w:rsidRPr="00803F64">
        <w:rPr>
          <w:rFonts w:cs="Times New Roman"/>
        </w:rPr>
        <w:t>Provider must comply with the Third Party reimbursement requirement as described in the General Conditions for Provision of Services for Procurement Contract – Licensed Independent Practitioner.</w:t>
      </w:r>
    </w:p>
    <w:p w14:paraId="3D1DDBF9" w14:textId="77777777" w:rsidR="00A60A61" w:rsidRPr="00803F64" w:rsidRDefault="00A60A61" w:rsidP="00A60A61">
      <w:pPr>
        <w:contextualSpacing/>
        <w:rPr>
          <w:rFonts w:cs="Times New Roman"/>
        </w:rPr>
      </w:pPr>
      <w:r w:rsidRPr="00803F64">
        <w:rPr>
          <w:rFonts w:cs="Times New Roman"/>
          <w:b/>
        </w:rPr>
        <w:t>7.</w:t>
      </w:r>
      <w:r w:rsidRPr="00803F64">
        <w:rPr>
          <w:rFonts w:cs="Times New Roman"/>
        </w:rPr>
        <w:t xml:space="preserve">  </w:t>
      </w:r>
      <w:r w:rsidRPr="00803F64">
        <w:rPr>
          <w:rFonts w:cs="Times New Roman"/>
          <w:b/>
          <w:caps/>
          <w:u w:val="single"/>
        </w:rPr>
        <w:t>Severability</w:t>
      </w:r>
      <w:r w:rsidRPr="00803F64">
        <w:rPr>
          <w:rFonts w:cs="Times New Roman"/>
        </w:rPr>
        <w:t xml:space="preserve">: </w:t>
      </w:r>
    </w:p>
    <w:p w14:paraId="3D8CBB52" w14:textId="77777777" w:rsidR="00A60A61" w:rsidRPr="00803F64" w:rsidRDefault="00A60A61" w:rsidP="00A60A61">
      <w:pPr>
        <w:contextualSpacing/>
        <w:rPr>
          <w:rFonts w:cs="Times New Roman"/>
        </w:rPr>
      </w:pPr>
      <w:r w:rsidRPr="00803F64">
        <w:rPr>
          <w:rFonts w:cs="Times New Roman"/>
        </w:rPr>
        <w:t>If any one or more provisions of this Agreement are declared invalid or unenforceable, the same shall not affect the validity or enforceability of any other provision of this Agreement and such invalid or unenforceable provision shall be limited or curtailed only to the extent necessary to make such provision valid and enforceable.</w:t>
      </w:r>
    </w:p>
    <w:p w14:paraId="5AFB06CA" w14:textId="77777777" w:rsidR="00A60A61" w:rsidRPr="00803F64" w:rsidRDefault="00A60A61" w:rsidP="00A60A61">
      <w:pPr>
        <w:contextualSpacing/>
        <w:rPr>
          <w:rFonts w:cs="Times New Roman"/>
        </w:rPr>
      </w:pPr>
      <w:r w:rsidRPr="00803F64">
        <w:rPr>
          <w:rFonts w:cs="Times New Roman"/>
          <w:b/>
        </w:rPr>
        <w:t>8.</w:t>
      </w:r>
      <w:r w:rsidRPr="00803F64">
        <w:rPr>
          <w:rFonts w:cs="Times New Roman"/>
        </w:rPr>
        <w:t xml:space="preserve"> </w:t>
      </w:r>
      <w:r w:rsidRPr="00803F64">
        <w:rPr>
          <w:rFonts w:cs="Times New Roman"/>
          <w:b/>
          <w:caps/>
          <w:u w:val="single"/>
        </w:rPr>
        <w:t xml:space="preserve"> Indemnification</w:t>
      </w:r>
      <w:r w:rsidRPr="00803F64">
        <w:rPr>
          <w:rFonts w:cs="Times New Roman"/>
        </w:rPr>
        <w:t xml:space="preserve">: </w:t>
      </w:r>
    </w:p>
    <w:p w14:paraId="6B405097" w14:textId="77777777" w:rsidR="00A60A61" w:rsidRPr="00803F64" w:rsidRDefault="00A60A61" w:rsidP="00A60A61">
      <w:pPr>
        <w:contextualSpacing/>
        <w:rPr>
          <w:rFonts w:cs="Times New Roman"/>
        </w:rPr>
      </w:pPr>
      <w:r w:rsidRPr="00803F64">
        <w:rPr>
          <w:rFonts w:cs="Times New Roman"/>
        </w:rPr>
        <w:t>In accordance with 10A NCAC 27A, .0106, section 8, the Provider agrees to indemnify and hold Company harmless to the extent allowed by law from all liability, loss, damage, claim and expense of any kind, including costs of the defense which result from negligent or willful acts and omissions by the Provider and its agents or employees regarding the duties and obligations of the Provider under this Contract or otherwise, including the duty to maintain the legal standard of care applicable to the Provider. If this Contract is terminated, the obligations of the Provider regarding indemnification under this Contract shall survive the termination of this Contract regarding any liability for acts or omissions, which occurred prior to the termination.</w:t>
      </w:r>
    </w:p>
    <w:p w14:paraId="43118EBB" w14:textId="77777777" w:rsidR="00A60A61" w:rsidRPr="00803F64" w:rsidRDefault="00A60A61" w:rsidP="00A60A61">
      <w:pPr>
        <w:contextualSpacing/>
        <w:rPr>
          <w:rFonts w:cs="Times New Roman"/>
        </w:rPr>
      </w:pPr>
      <w:r w:rsidRPr="00803F64">
        <w:rPr>
          <w:rFonts w:cs="Times New Roman"/>
          <w:b/>
        </w:rPr>
        <w:t>9.</w:t>
      </w:r>
      <w:r w:rsidRPr="00803F64">
        <w:rPr>
          <w:rFonts w:cs="Times New Roman"/>
        </w:rPr>
        <w:t xml:space="preserve">  </w:t>
      </w:r>
      <w:r w:rsidRPr="00803F64">
        <w:rPr>
          <w:rFonts w:cs="Times New Roman"/>
          <w:b/>
          <w:caps/>
          <w:u w:val="single"/>
        </w:rPr>
        <w:t>Required Appendices &amp; Attachments</w:t>
      </w:r>
      <w:r w:rsidRPr="00803F64">
        <w:rPr>
          <w:rFonts w:cs="Times New Roman"/>
        </w:rPr>
        <w:t xml:space="preserve">: </w:t>
      </w:r>
    </w:p>
    <w:p w14:paraId="139D61C5" w14:textId="77777777" w:rsidR="00A60A61" w:rsidRPr="00803F64" w:rsidRDefault="00A60A61" w:rsidP="00A60A61">
      <w:pPr>
        <w:ind w:left="1440" w:hanging="1170"/>
        <w:contextualSpacing/>
        <w:rPr>
          <w:rFonts w:cs="Times New Roman"/>
        </w:rPr>
      </w:pPr>
      <w:r w:rsidRPr="00803F64">
        <w:rPr>
          <w:rFonts w:cs="Times New Roman"/>
        </w:rPr>
        <w:lastRenderedPageBreak/>
        <w:t>Appendix A - GENERAL CONDITIONS, PROCUREMENT CONTRACT –LICENSED INDEPENDENT    PRACTITIONER</w:t>
      </w:r>
    </w:p>
    <w:p w14:paraId="17BC8122" w14:textId="77777777" w:rsidR="00A60A61" w:rsidRPr="00803F64" w:rsidRDefault="00A60A61" w:rsidP="00A60A61">
      <w:pPr>
        <w:ind w:hanging="360"/>
        <w:contextualSpacing/>
        <w:rPr>
          <w:rFonts w:cs="Times New Roman"/>
        </w:rPr>
      </w:pPr>
      <w:r w:rsidRPr="00803F64">
        <w:rPr>
          <w:rFonts w:cs="Times New Roman"/>
        </w:rPr>
        <w:tab/>
        <w:t xml:space="preserve">    Attachment A - CONTRACTED SERVICE CODES AND HITECH STATEMENT</w:t>
      </w:r>
    </w:p>
    <w:p w14:paraId="35B2C287" w14:textId="77777777" w:rsidR="00A60A61" w:rsidRPr="00803F64" w:rsidRDefault="00A60A61" w:rsidP="00A60A61">
      <w:pPr>
        <w:ind w:hanging="360"/>
        <w:contextualSpacing/>
        <w:rPr>
          <w:rFonts w:cs="Times New Roman"/>
        </w:rPr>
      </w:pPr>
      <w:r w:rsidRPr="00803F64">
        <w:rPr>
          <w:rFonts w:cs="Times New Roman"/>
        </w:rPr>
        <w:tab/>
        <w:t xml:space="preserve">    Attachment B - CORE PERFORMANCE INDICATORS</w:t>
      </w:r>
    </w:p>
    <w:p w14:paraId="25DD9255" w14:textId="77777777" w:rsidR="00A60A61" w:rsidRPr="00803F64" w:rsidRDefault="00A60A61" w:rsidP="00A60A61">
      <w:pPr>
        <w:rPr>
          <w:rFonts w:cs="Times New Roman"/>
        </w:rPr>
      </w:pPr>
      <w:r w:rsidRPr="00803F64">
        <w:rPr>
          <w:rFonts w:cs="Times New Roman"/>
        </w:rPr>
        <w:br w:type="page"/>
      </w:r>
    </w:p>
    <w:p w14:paraId="788B9D49" w14:textId="77777777" w:rsidR="00A60A61" w:rsidRPr="00803F64" w:rsidRDefault="00A60A61" w:rsidP="00BE1DFB">
      <w:pPr>
        <w:pStyle w:val="Heading5"/>
      </w:pPr>
      <w:bookmarkStart w:id="119" w:name="_Toc80308041"/>
      <w:r w:rsidRPr="00803F64">
        <w:lastRenderedPageBreak/>
        <w:t>APPENDIX A - GENERAL CONDITIONS OF THE PROCUREMENT CONTRACT –LICENSED INDEPENDENT PRACTITIONER</w:t>
      </w:r>
      <w:bookmarkEnd w:id="119"/>
    </w:p>
    <w:p w14:paraId="1F1DFF58" w14:textId="77777777" w:rsidR="00A60A61" w:rsidRPr="00803F64" w:rsidRDefault="00A60A61" w:rsidP="00BE1DFB">
      <w:pPr>
        <w:pStyle w:val="Heading5"/>
      </w:pPr>
      <w:r w:rsidRPr="00803F64">
        <w:t>Article I</w:t>
      </w:r>
    </w:p>
    <w:p w14:paraId="5CD99654" w14:textId="77777777" w:rsidR="00A60A61" w:rsidRPr="00803F64" w:rsidRDefault="00A60A61" w:rsidP="00BE1DFB">
      <w:pPr>
        <w:pStyle w:val="Heading5"/>
      </w:pPr>
      <w:r w:rsidRPr="00803F64">
        <w:t>General Conditions</w:t>
      </w:r>
    </w:p>
    <w:p w14:paraId="2268F9AC" w14:textId="77777777" w:rsidR="00A60A61" w:rsidRPr="00803F64" w:rsidRDefault="00A60A61" w:rsidP="00A60A61">
      <w:pPr>
        <w:contextualSpacing/>
        <w:rPr>
          <w:rFonts w:cs="Times New Roman"/>
        </w:rPr>
      </w:pPr>
      <w:r w:rsidRPr="00803F64">
        <w:rPr>
          <w:rFonts w:cs="Times New Roman"/>
          <w:b/>
        </w:rPr>
        <w:t>1.</w:t>
      </w:r>
      <w:r w:rsidRPr="00803F64">
        <w:rPr>
          <w:rFonts w:cs="Times New Roman"/>
        </w:rPr>
        <w:t xml:space="preserve">  </w:t>
      </w:r>
      <w:r w:rsidRPr="00803F64">
        <w:rPr>
          <w:rFonts w:cs="Times New Roman"/>
          <w:b/>
          <w:u w:val="single"/>
        </w:rPr>
        <w:t>Basic Relationship</w:t>
      </w:r>
      <w:r w:rsidRPr="00803F64">
        <w:rPr>
          <w:rFonts w:cs="Times New Roman"/>
        </w:rPr>
        <w:t xml:space="preserve">: </w:t>
      </w:r>
    </w:p>
    <w:p w14:paraId="303EF734" w14:textId="77777777" w:rsidR="00A60A61" w:rsidRPr="00803F64" w:rsidRDefault="00A60A61" w:rsidP="00A60A61">
      <w:pPr>
        <w:contextualSpacing/>
        <w:rPr>
          <w:rFonts w:cs="Times New Roman"/>
        </w:rPr>
      </w:pPr>
      <w:r w:rsidRPr="00803F64">
        <w:rPr>
          <w:rFonts w:cs="Times New Roman"/>
        </w:rPr>
        <w:t>The Provider is an independent contractor of Partners Health Management (Company). This Contract is not intended and shall not be construed to create the relationship of agent, servant, employee, partnership, joint venture, or association between the Provider and the Company, their employees, partners, or agents but rather Provider is an independent contractor of the Company. Further, the Provider shall not be considered an employee or agent of the Company for any purpose including but not limited to, compensation for services, employee welfare and pension benefits, workers’ compensation insurance, or any other fringe benefits of employment.</w:t>
      </w:r>
    </w:p>
    <w:p w14:paraId="7A9E56CF" w14:textId="77777777" w:rsidR="00A60A61" w:rsidRPr="00803F64" w:rsidRDefault="00A60A61" w:rsidP="00A60A61">
      <w:pPr>
        <w:contextualSpacing/>
        <w:rPr>
          <w:rFonts w:cs="Times New Roman"/>
        </w:rPr>
      </w:pPr>
      <w:r w:rsidRPr="00803F64">
        <w:rPr>
          <w:rFonts w:cs="Times New Roman"/>
          <w:b/>
        </w:rPr>
        <w:t>2.</w:t>
      </w:r>
      <w:r w:rsidRPr="00803F64">
        <w:rPr>
          <w:rFonts w:cs="Times New Roman"/>
        </w:rPr>
        <w:t xml:space="preserve">  </w:t>
      </w:r>
      <w:r w:rsidRPr="00803F64">
        <w:rPr>
          <w:rFonts w:cs="Times New Roman"/>
          <w:b/>
          <w:u w:val="single"/>
        </w:rPr>
        <w:t>Assignment</w:t>
      </w:r>
      <w:r w:rsidRPr="00803F64">
        <w:rPr>
          <w:rFonts w:cs="Times New Roman"/>
        </w:rPr>
        <w:t>:</w:t>
      </w:r>
    </w:p>
    <w:p w14:paraId="277549FF" w14:textId="77777777" w:rsidR="00A60A61" w:rsidRPr="00803F64" w:rsidRDefault="00A60A61" w:rsidP="00A60A61">
      <w:pPr>
        <w:contextualSpacing/>
        <w:rPr>
          <w:rFonts w:cs="Times New Roman"/>
        </w:rPr>
      </w:pPr>
      <w:r w:rsidRPr="00803F64">
        <w:rPr>
          <w:rFonts w:cs="Times New Roman"/>
        </w:rPr>
        <w:t xml:space="preserve">The services covered by the Contract shall not be subcontracted or assigned without the prior written consent of the Company </w:t>
      </w:r>
    </w:p>
    <w:p w14:paraId="59A48CC8" w14:textId="77777777" w:rsidR="00A60A61" w:rsidRPr="00803F64" w:rsidRDefault="00A60A61" w:rsidP="00A60A61">
      <w:pPr>
        <w:contextualSpacing/>
        <w:rPr>
          <w:rFonts w:cs="Times New Roman"/>
        </w:rPr>
      </w:pPr>
      <w:r w:rsidRPr="00803F64">
        <w:rPr>
          <w:rFonts w:cs="Times New Roman"/>
          <w:b/>
        </w:rPr>
        <w:t>3.</w:t>
      </w:r>
      <w:r w:rsidRPr="00803F64">
        <w:rPr>
          <w:rFonts w:cs="Times New Roman"/>
        </w:rPr>
        <w:t xml:space="preserve">  </w:t>
      </w:r>
      <w:r w:rsidRPr="00803F64">
        <w:rPr>
          <w:rFonts w:cs="Times New Roman"/>
          <w:b/>
          <w:u w:val="single"/>
        </w:rPr>
        <w:t>Non-Exclusive Arrangement</w:t>
      </w:r>
      <w:r w:rsidRPr="00803F64">
        <w:rPr>
          <w:rFonts w:cs="Times New Roman"/>
        </w:rPr>
        <w:t xml:space="preserve">: </w:t>
      </w:r>
    </w:p>
    <w:p w14:paraId="18B9C9FF" w14:textId="06713542" w:rsidR="00A60A61" w:rsidRPr="00803F64" w:rsidRDefault="00A60A61" w:rsidP="00A60A61">
      <w:pPr>
        <w:contextualSpacing/>
        <w:rPr>
          <w:rFonts w:cs="Times New Roman"/>
        </w:rPr>
      </w:pPr>
      <w:r w:rsidRPr="00803F64">
        <w:rPr>
          <w:rFonts w:cs="Times New Roman"/>
        </w:rPr>
        <w:t xml:space="preserve">The Company has the right to enter into a similar contract with any other Agency or professional organization cooperating in the conduct of the </w:t>
      </w:r>
      <w:r w:rsidR="005B6EF9" w:rsidRPr="00803F64">
        <w:rPr>
          <w:rFonts w:cs="Times New Roman"/>
        </w:rPr>
        <w:t>Company’s</w:t>
      </w:r>
      <w:r w:rsidRPr="00803F64">
        <w:rPr>
          <w:rFonts w:cs="Times New Roman"/>
        </w:rPr>
        <w:t xml:space="preserve"> MH/DD/SA services. The Provider shall have the right to enter into other contracts with any other Company or third party payers to provide services.</w:t>
      </w:r>
    </w:p>
    <w:p w14:paraId="2A870059" w14:textId="77777777" w:rsidR="00A60A61" w:rsidRPr="00803F64" w:rsidRDefault="00A60A61" w:rsidP="00BE1DFB">
      <w:pPr>
        <w:pStyle w:val="Heading5"/>
      </w:pPr>
      <w:r w:rsidRPr="00803F64">
        <w:t>Article II</w:t>
      </w:r>
    </w:p>
    <w:p w14:paraId="18251F77" w14:textId="77777777" w:rsidR="00A60A61" w:rsidRPr="00803F64" w:rsidRDefault="00A60A61" w:rsidP="00BE1DFB">
      <w:pPr>
        <w:pStyle w:val="Heading5"/>
      </w:pPr>
      <w:r w:rsidRPr="00803F64">
        <w:t>Rights and Obligations of the Provider</w:t>
      </w:r>
    </w:p>
    <w:p w14:paraId="6334D67E" w14:textId="77777777" w:rsidR="00A60A61" w:rsidRPr="00803F64" w:rsidRDefault="00A60A61" w:rsidP="00A60A61">
      <w:pPr>
        <w:contextualSpacing/>
        <w:rPr>
          <w:rFonts w:cs="Times New Roman"/>
        </w:rPr>
      </w:pPr>
      <w:r w:rsidRPr="00803F64">
        <w:rPr>
          <w:rFonts w:cs="Times New Roman"/>
          <w:b/>
        </w:rPr>
        <w:t>1.</w:t>
      </w:r>
      <w:r w:rsidRPr="00803F64">
        <w:rPr>
          <w:rFonts w:cs="Times New Roman"/>
        </w:rPr>
        <w:t xml:space="preserve">  </w:t>
      </w:r>
      <w:r w:rsidRPr="00803F64">
        <w:rPr>
          <w:rFonts w:cs="Times New Roman"/>
          <w:b/>
          <w:u w:val="single"/>
        </w:rPr>
        <w:t>Compliances-General</w:t>
      </w:r>
      <w:r w:rsidRPr="00803F64">
        <w:rPr>
          <w:rFonts w:cs="Times New Roman"/>
        </w:rPr>
        <w:t xml:space="preserve">: </w:t>
      </w:r>
    </w:p>
    <w:p w14:paraId="7D159DCD" w14:textId="77777777" w:rsidR="00A60A61" w:rsidRPr="00803F64" w:rsidRDefault="00A60A61" w:rsidP="00A60A61">
      <w:pPr>
        <w:contextualSpacing/>
        <w:rPr>
          <w:rFonts w:cs="Times New Roman"/>
        </w:rPr>
      </w:pPr>
      <w:r w:rsidRPr="00803F64">
        <w:rPr>
          <w:rFonts w:cs="Times New Roman"/>
        </w:rPr>
        <w:t xml:space="preserve">The Provider shall provide services in accordance with the Company’s Procurement Contract for Provision of Services, Contract Attachments and amendments to Contract Attachments in accordance with respective effective dates. The Provider shall comply with all relevant </w:t>
      </w:r>
      <w:r w:rsidRPr="00803F64">
        <w:t xml:space="preserve">Regulatory Requirements </w:t>
      </w:r>
      <w:r w:rsidRPr="00803F64">
        <w:rPr>
          <w:rFonts w:cs="Times New Roman"/>
        </w:rPr>
        <w:t>in the operation of the program, which is the subject of the Contract. The Provider will comply with Federal, State, and Company requirements regarding access to care, utilization review, clinical studies and utilization management, care management, quality management and credentialing activities as required by the Company in accordance with 42 C.F.R. parts 441 and 456.</w:t>
      </w:r>
    </w:p>
    <w:p w14:paraId="4153AF3E" w14:textId="77777777" w:rsidR="00A60A61" w:rsidRPr="00803F64" w:rsidRDefault="00A60A61" w:rsidP="00A60A61">
      <w:pPr>
        <w:spacing w:after="0" w:line="240" w:lineRule="auto"/>
        <w:contextualSpacing/>
        <w:rPr>
          <w:rFonts w:cs="Times New Roman"/>
        </w:rPr>
      </w:pPr>
      <w:r w:rsidRPr="00803F64">
        <w:rPr>
          <w:rFonts w:cs="Times New Roman"/>
          <w:b/>
        </w:rPr>
        <w:t>2.</w:t>
      </w:r>
      <w:r w:rsidRPr="00803F64">
        <w:rPr>
          <w:rFonts w:cs="Times New Roman"/>
        </w:rPr>
        <w:t xml:space="preserve">  </w:t>
      </w:r>
      <w:r w:rsidRPr="00803F64">
        <w:rPr>
          <w:rFonts w:cs="Times New Roman"/>
          <w:b/>
          <w:u w:val="single"/>
        </w:rPr>
        <w:t>Compliance with Laws, Rules, and Regulations</w:t>
      </w:r>
      <w:r w:rsidRPr="00803F64">
        <w:rPr>
          <w:rFonts w:cs="Times New Roman"/>
        </w:rPr>
        <w:t xml:space="preserve">: </w:t>
      </w:r>
    </w:p>
    <w:p w14:paraId="4276BB69" w14:textId="77777777" w:rsidR="00A60A61" w:rsidRPr="00803F64" w:rsidRDefault="00A60A61" w:rsidP="00A60A61">
      <w:pPr>
        <w:spacing w:after="0" w:line="240" w:lineRule="auto"/>
        <w:contextualSpacing/>
        <w:rPr>
          <w:rFonts w:cs="Times New Roman"/>
        </w:rPr>
      </w:pPr>
      <w:r w:rsidRPr="00803F64">
        <w:rPr>
          <w:rFonts w:cs="Times New Roman"/>
        </w:rPr>
        <w:t xml:space="preserve">The Provider shall comply with all applicable </w:t>
      </w:r>
      <w:r w:rsidRPr="00803F64">
        <w:t>Regulatory Requirements</w:t>
      </w:r>
      <w:r w:rsidRPr="00803F64">
        <w:rPr>
          <w:rFonts w:cs="Times New Roman"/>
        </w:rPr>
        <w:t>; and</w:t>
      </w:r>
    </w:p>
    <w:p w14:paraId="60007579" w14:textId="77777777" w:rsidR="00A60A61" w:rsidRPr="00803F64" w:rsidRDefault="00A60A61" w:rsidP="00A60A61">
      <w:pPr>
        <w:spacing w:after="0" w:line="240" w:lineRule="auto"/>
        <w:contextualSpacing/>
        <w:rPr>
          <w:rFonts w:cs="Times New Roman"/>
        </w:rPr>
      </w:pPr>
      <w:r w:rsidRPr="00803F64">
        <w:rPr>
          <w:rFonts w:cs="Times New Roman"/>
        </w:rPr>
        <w:t xml:space="preserve">a. Maintain knowledge of all applicable </w:t>
      </w:r>
      <w:r w:rsidRPr="00803F64">
        <w:t xml:space="preserve">Regulatory Requirements </w:t>
      </w:r>
      <w:r w:rsidRPr="00803F64">
        <w:rPr>
          <w:rFonts w:cs="Times New Roman"/>
        </w:rPr>
        <w:t>that pertain to the services being provided to individuals served under this Contract.</w:t>
      </w:r>
    </w:p>
    <w:p w14:paraId="0CA783FE" w14:textId="77777777" w:rsidR="00A60A61" w:rsidRPr="00803F64" w:rsidRDefault="00A60A61" w:rsidP="00A60A61">
      <w:pPr>
        <w:spacing w:after="0" w:line="240" w:lineRule="auto"/>
        <w:contextualSpacing/>
        <w:rPr>
          <w:rFonts w:cs="Times New Roman"/>
        </w:rPr>
      </w:pPr>
      <w:r w:rsidRPr="00803F64">
        <w:rPr>
          <w:rFonts w:cs="Times New Roman"/>
        </w:rPr>
        <w:t xml:space="preserve">b. Implement services in accordance with applicable </w:t>
      </w:r>
      <w:r w:rsidRPr="00803F64">
        <w:t>Regulatory Requirements</w:t>
      </w:r>
      <w:r w:rsidRPr="00803F64">
        <w:rPr>
          <w:rFonts w:cs="Times New Roman"/>
        </w:rPr>
        <w:t>.</w:t>
      </w:r>
    </w:p>
    <w:p w14:paraId="117F635E" w14:textId="77777777" w:rsidR="00A60A61" w:rsidRPr="00803F64" w:rsidRDefault="00A60A61" w:rsidP="00A60A61">
      <w:pPr>
        <w:spacing w:after="0" w:line="240" w:lineRule="auto"/>
        <w:contextualSpacing/>
        <w:rPr>
          <w:rFonts w:cs="Times New Roman"/>
        </w:rPr>
      </w:pPr>
      <w:r w:rsidRPr="00803F64">
        <w:rPr>
          <w:rFonts w:cs="Times New Roman"/>
        </w:rPr>
        <w:t xml:space="preserve">c. Train employees in all relevant </w:t>
      </w:r>
      <w:r w:rsidRPr="00803F64">
        <w:t xml:space="preserve">Regulatory Requirements </w:t>
      </w:r>
      <w:r w:rsidRPr="00803F64">
        <w:rPr>
          <w:rFonts w:cs="Times New Roman"/>
        </w:rPr>
        <w:t>and ensure that they have working knowledge of such in order to perform their duties.</w:t>
      </w:r>
    </w:p>
    <w:p w14:paraId="5F13DA8C" w14:textId="77777777" w:rsidR="00A60A61" w:rsidRPr="00803F64" w:rsidRDefault="00A60A61" w:rsidP="00A60A61">
      <w:pPr>
        <w:spacing w:after="0" w:line="240" w:lineRule="auto"/>
        <w:contextualSpacing/>
        <w:rPr>
          <w:rFonts w:cs="Times New Roman"/>
          <w:b/>
        </w:rPr>
      </w:pPr>
      <w:r w:rsidRPr="00803F64">
        <w:rPr>
          <w:rFonts w:cs="Times New Roman"/>
          <w:b/>
        </w:rPr>
        <w:t>3.</w:t>
      </w:r>
      <w:r w:rsidRPr="00803F64">
        <w:rPr>
          <w:rFonts w:cs="Times New Roman"/>
        </w:rPr>
        <w:t xml:space="preserve">   </w:t>
      </w:r>
      <w:r w:rsidRPr="00803F64">
        <w:rPr>
          <w:rFonts w:cs="Times New Roman"/>
          <w:b/>
          <w:u w:val="single"/>
        </w:rPr>
        <w:t>Exclusion of Providers</w:t>
      </w:r>
      <w:r w:rsidRPr="00803F64">
        <w:rPr>
          <w:rFonts w:cs="Times New Roman"/>
        </w:rPr>
        <w:t xml:space="preserve">: </w:t>
      </w:r>
    </w:p>
    <w:p w14:paraId="17B41F0E" w14:textId="77777777" w:rsidR="00A60A61" w:rsidRPr="00803F64" w:rsidRDefault="00A60A61" w:rsidP="00A60A61">
      <w:pPr>
        <w:spacing w:after="0" w:line="240" w:lineRule="auto"/>
        <w:contextualSpacing/>
        <w:rPr>
          <w:rFonts w:cs="Times New Roman"/>
        </w:rPr>
      </w:pPr>
      <w:r w:rsidRPr="00803F64">
        <w:rPr>
          <w:rFonts w:cs="Times New Roman"/>
        </w:rPr>
        <w:t>In accordance with Section 1128 or Section 1128A of the Social Security Act, the Company may not knowingly have an individual who has been debarred, suspended or otherwise excluded from participating in procurement activities as follows:</w:t>
      </w:r>
    </w:p>
    <w:p w14:paraId="741808AA" w14:textId="79595BFA" w:rsidR="00A60A61" w:rsidRPr="00803F64" w:rsidRDefault="00A60A61" w:rsidP="006844A9">
      <w:pPr>
        <w:pStyle w:val="ListParagraph"/>
        <w:numPr>
          <w:ilvl w:val="0"/>
          <w:numId w:val="13"/>
        </w:numPr>
        <w:spacing w:after="0" w:line="240" w:lineRule="auto"/>
        <w:rPr>
          <w:rFonts w:cs="Times New Roman"/>
        </w:rPr>
      </w:pPr>
      <w:r w:rsidRPr="00803F64">
        <w:rPr>
          <w:rFonts w:cs="Times New Roman"/>
        </w:rPr>
        <w:t xml:space="preserve">As a director, officer, partner or person with beneficial ownership of more than five percent (5%) of the </w:t>
      </w:r>
      <w:r w:rsidR="005B6EF9" w:rsidRPr="00803F64">
        <w:rPr>
          <w:rFonts w:cs="Times New Roman"/>
        </w:rPr>
        <w:t>Company’s</w:t>
      </w:r>
      <w:r w:rsidRPr="00803F64">
        <w:rPr>
          <w:rFonts w:cs="Times New Roman"/>
        </w:rPr>
        <w:t xml:space="preserve"> equity; or</w:t>
      </w:r>
    </w:p>
    <w:p w14:paraId="591164E2" w14:textId="77777777" w:rsidR="00A60A61" w:rsidRPr="00803F64" w:rsidRDefault="00A60A61" w:rsidP="006844A9">
      <w:pPr>
        <w:pStyle w:val="ListParagraph"/>
        <w:numPr>
          <w:ilvl w:val="0"/>
          <w:numId w:val="13"/>
        </w:numPr>
        <w:spacing w:after="0" w:line="240" w:lineRule="auto"/>
        <w:rPr>
          <w:rFonts w:cs="Times New Roman"/>
        </w:rPr>
      </w:pPr>
      <w:r w:rsidRPr="00803F64">
        <w:rPr>
          <w:rFonts w:cs="Times New Roman"/>
        </w:rPr>
        <w:lastRenderedPageBreak/>
        <w:t>Have an employment, consulting or other agreement with such a person for the provision of items and services that are significant to the entity’s contractual obligation with DMA.</w:t>
      </w:r>
    </w:p>
    <w:p w14:paraId="0B580726" w14:textId="77777777" w:rsidR="00A60A61" w:rsidRPr="00803F64" w:rsidRDefault="00A60A61" w:rsidP="006844A9">
      <w:pPr>
        <w:pStyle w:val="ListParagraph"/>
        <w:numPr>
          <w:ilvl w:val="0"/>
          <w:numId w:val="13"/>
        </w:numPr>
        <w:spacing w:after="0" w:line="240" w:lineRule="auto"/>
        <w:rPr>
          <w:rFonts w:cs="Times New Roman"/>
        </w:rPr>
      </w:pPr>
      <w:r w:rsidRPr="00803F64">
        <w:rPr>
          <w:rFonts w:cs="Times New Roman"/>
        </w:rPr>
        <w:t>The Provider certifies that neither Provider, nor any of its agents or employees is excluded from participation in Federal Health Care Programs under either section 1128 or section 1128A of the Social Security Act.</w:t>
      </w:r>
    </w:p>
    <w:p w14:paraId="4B16F680" w14:textId="74CEF9CA" w:rsidR="00A60A61" w:rsidRPr="00803F64" w:rsidRDefault="00A60A61" w:rsidP="00A60A61">
      <w:pPr>
        <w:spacing w:after="0" w:line="240" w:lineRule="auto"/>
        <w:contextualSpacing/>
        <w:rPr>
          <w:rFonts w:cs="Times New Roman"/>
        </w:rPr>
      </w:pPr>
      <w:r w:rsidRPr="00803F64">
        <w:rPr>
          <w:rFonts w:cs="Times New Roman"/>
        </w:rPr>
        <w:t>The Provider shall within one (1) business day report to the Company in writing any changed circumstance from the last such certification, including the occurrence of any circumstance that is likely to lead to the exclusion of the Provider or any of its agents or employees from participation in the Federal Health Care Programs under either section 1128 or section 1128A of the Social Security Act. This includes any action taken by any regulatory agency such as institution of civil or criminal proceedings against owners, officers, directors or employees of Provider that may lead to debarment of Provider from the Medicare or Medicaid programs. The Company shall immediately terminate the Contract if the Provider is found to be out of compliance with these provisions and shall not extend or renew this Contract unless the Company shall in consultation with the North Carolina Division of Medical Assistance, determine, in the Company’</w:t>
      </w:r>
      <w:r w:rsidR="00E410C9" w:rsidRPr="00803F64">
        <w:rPr>
          <w:rFonts w:cs="Times New Roman"/>
        </w:rPr>
        <w:t>s</w:t>
      </w:r>
      <w:r w:rsidRPr="00803F64">
        <w:rPr>
          <w:rFonts w:cs="Times New Roman"/>
        </w:rPr>
        <w:t xml:space="preserve"> sole discretion, that compelling reasons exist for doing so.</w:t>
      </w:r>
    </w:p>
    <w:p w14:paraId="4AFB6118" w14:textId="77777777" w:rsidR="00A60A61" w:rsidRPr="00803F64" w:rsidRDefault="00A60A61" w:rsidP="00A60A61">
      <w:pPr>
        <w:spacing w:line="240" w:lineRule="auto"/>
        <w:contextualSpacing/>
        <w:rPr>
          <w:rFonts w:cs="Times New Roman"/>
          <w:b/>
        </w:rPr>
      </w:pPr>
      <w:r w:rsidRPr="00803F64">
        <w:rPr>
          <w:rFonts w:cs="Times New Roman"/>
          <w:b/>
        </w:rPr>
        <w:t xml:space="preserve">4.   </w:t>
      </w:r>
      <w:r w:rsidRPr="00803F64">
        <w:rPr>
          <w:rFonts w:cs="Times New Roman"/>
          <w:b/>
          <w:u w:val="single"/>
        </w:rPr>
        <w:t>Disclosure</w:t>
      </w:r>
      <w:r w:rsidRPr="00803F64">
        <w:rPr>
          <w:rFonts w:cs="Times New Roman"/>
        </w:rPr>
        <w:t xml:space="preserve">: </w:t>
      </w:r>
    </w:p>
    <w:p w14:paraId="28C8B255" w14:textId="77777777" w:rsidR="00A60A61" w:rsidRPr="00803F64" w:rsidRDefault="00A60A61" w:rsidP="00A60A61">
      <w:pPr>
        <w:spacing w:line="240" w:lineRule="auto"/>
        <w:contextualSpacing/>
        <w:rPr>
          <w:rFonts w:cs="Times New Roman"/>
        </w:rPr>
      </w:pPr>
      <w:r w:rsidRPr="00803F64">
        <w:rPr>
          <w:rFonts w:cs="Times New Roman"/>
        </w:rPr>
        <w:t>The Provider must disclose any affiliation by contract or otherwise, with any other provider agency, or independent contractor. The Provider must disclose whether it has done business under another name, or is doing business using a DBA (doing business as). This information must be disclosed to the Company at the time of Contract signature.</w:t>
      </w:r>
    </w:p>
    <w:p w14:paraId="366E2DD6" w14:textId="77777777" w:rsidR="00A60A61" w:rsidRPr="00803F64" w:rsidRDefault="00A60A61" w:rsidP="00A60A61">
      <w:pPr>
        <w:spacing w:line="240" w:lineRule="auto"/>
        <w:contextualSpacing/>
        <w:rPr>
          <w:rFonts w:cs="Times New Roman"/>
        </w:rPr>
      </w:pPr>
      <w:r w:rsidRPr="00803F64">
        <w:rPr>
          <w:rFonts w:cs="Times New Roman"/>
        </w:rPr>
        <w:t>The Provider must identify and notify the Company in writing of the names, addresses, and relationships to one another of owners of more than ten percent (10%) interest, and a list of all parent, sister, and subsidiary entities. This information must be disclosed to the Company at the time of Contract signature. Provider shall notify Company of any changes in such ownership within three (3) business days of such change.</w:t>
      </w:r>
    </w:p>
    <w:p w14:paraId="3BE1451B" w14:textId="77777777" w:rsidR="00A60A61" w:rsidRPr="00803F64" w:rsidRDefault="00A60A61" w:rsidP="00A60A61">
      <w:pPr>
        <w:spacing w:line="240" w:lineRule="auto"/>
        <w:contextualSpacing/>
        <w:rPr>
          <w:rFonts w:cs="Times New Roman"/>
        </w:rPr>
      </w:pPr>
      <w:r w:rsidRPr="00803F64">
        <w:rPr>
          <w:rFonts w:cs="Times New Roman"/>
        </w:rPr>
        <w:t>The Provider must report to Company any sanctions under the Medicare or Medicaid programs, including paybacks, lawsuits, insurance claims, or payouts, as well as adverse actions by regulatory agencies within the previous five (5) years. This information must be disclosed to the Company at the time of Contract signature.</w:t>
      </w:r>
    </w:p>
    <w:p w14:paraId="4C24F8E5" w14:textId="77777777" w:rsidR="00A60A61" w:rsidRPr="00803F64" w:rsidRDefault="00A60A61" w:rsidP="00A60A61">
      <w:pPr>
        <w:spacing w:line="240" w:lineRule="auto"/>
        <w:contextualSpacing/>
        <w:rPr>
          <w:rFonts w:cs="Times New Roman"/>
          <w:b/>
        </w:rPr>
      </w:pPr>
      <w:r w:rsidRPr="00803F64">
        <w:rPr>
          <w:rFonts w:cs="Times New Roman"/>
          <w:b/>
        </w:rPr>
        <w:t xml:space="preserve">5.   </w:t>
      </w:r>
      <w:r w:rsidRPr="00803F64">
        <w:rPr>
          <w:rFonts w:cs="Times New Roman"/>
          <w:b/>
          <w:u w:val="single"/>
        </w:rPr>
        <w:t>Assurance of the Rights of Clients</w:t>
      </w:r>
      <w:r w:rsidRPr="00803F64">
        <w:rPr>
          <w:rFonts w:cs="Times New Roman"/>
        </w:rPr>
        <w:t xml:space="preserve">: </w:t>
      </w:r>
    </w:p>
    <w:p w14:paraId="416D4C19" w14:textId="77777777" w:rsidR="00A60A61" w:rsidRPr="00803F64" w:rsidRDefault="00A60A61" w:rsidP="00A60A61">
      <w:pPr>
        <w:spacing w:line="240" w:lineRule="auto"/>
        <w:contextualSpacing/>
        <w:rPr>
          <w:rFonts w:cs="Times New Roman"/>
        </w:rPr>
      </w:pPr>
      <w:r w:rsidRPr="00803F64">
        <w:rPr>
          <w:rFonts w:cs="Times New Roman"/>
        </w:rPr>
        <w:t xml:space="preserve">The Provider shall comply with the implementation of all applicable </w:t>
      </w:r>
      <w:r w:rsidRPr="00803F64">
        <w:t xml:space="preserve">Regulatory Requirements </w:t>
      </w:r>
      <w:r w:rsidRPr="00803F64">
        <w:rPr>
          <w:rFonts w:cs="Times New Roman"/>
        </w:rPr>
        <w:t>created for the assurance of the rights of Clients served by the program and in accordance with Article 3, Part 1 of General Statute Chapter 122C and rules promulgated there under. Rights include but are not limited to the following:</w:t>
      </w:r>
    </w:p>
    <w:p w14:paraId="190D2BEF" w14:textId="77777777" w:rsidR="00A60A61" w:rsidRPr="00803F64" w:rsidRDefault="00A60A61" w:rsidP="00A60A61">
      <w:pPr>
        <w:spacing w:line="240" w:lineRule="auto"/>
        <w:contextualSpacing/>
        <w:rPr>
          <w:rFonts w:cs="Times New Roman"/>
        </w:rPr>
      </w:pPr>
      <w:r w:rsidRPr="00803F64">
        <w:rPr>
          <w:rFonts w:cs="Times New Roman"/>
        </w:rPr>
        <w:t>i.  The right to be treated with respect and due consideration of dignity and privacy.</w:t>
      </w:r>
    </w:p>
    <w:p w14:paraId="295B22ED" w14:textId="77777777" w:rsidR="00A60A61" w:rsidRPr="00803F64" w:rsidRDefault="00A60A61" w:rsidP="00A60A61">
      <w:pPr>
        <w:spacing w:line="240" w:lineRule="auto"/>
        <w:contextualSpacing/>
        <w:rPr>
          <w:rFonts w:cs="Times New Roman"/>
        </w:rPr>
      </w:pPr>
      <w:r w:rsidRPr="00803F64">
        <w:rPr>
          <w:rFonts w:cs="Times New Roman"/>
        </w:rPr>
        <w:t>ii.  The right to receive information on available treatment options and alternatives, presented in a manner appropriate to the Client’s condition and ability to understand.</w:t>
      </w:r>
    </w:p>
    <w:p w14:paraId="2857B34B" w14:textId="77777777" w:rsidR="00A60A61" w:rsidRPr="00803F64" w:rsidRDefault="00A60A61" w:rsidP="00A60A61">
      <w:pPr>
        <w:spacing w:line="240" w:lineRule="auto"/>
        <w:contextualSpacing/>
        <w:rPr>
          <w:rFonts w:cs="Times New Roman"/>
        </w:rPr>
      </w:pPr>
      <w:r w:rsidRPr="00803F64">
        <w:rPr>
          <w:rFonts w:cs="Times New Roman"/>
        </w:rPr>
        <w:t>iii.  The right to participate in decisions regarding health care, including the right to refuse treatment.</w:t>
      </w:r>
    </w:p>
    <w:p w14:paraId="47860BE1" w14:textId="77777777" w:rsidR="00A60A61" w:rsidRPr="00803F64" w:rsidRDefault="00A60A61" w:rsidP="00A60A61">
      <w:pPr>
        <w:spacing w:line="240" w:lineRule="auto"/>
        <w:contextualSpacing/>
        <w:rPr>
          <w:rFonts w:cs="Times New Roman"/>
        </w:rPr>
      </w:pPr>
      <w:r w:rsidRPr="00803F64">
        <w:rPr>
          <w:rFonts w:cs="Times New Roman"/>
        </w:rPr>
        <w:t>iv.  The right to be free from any form of restraint or seclusion use as a means of coercion, discipline, convenience, or retaliation.</w:t>
      </w:r>
    </w:p>
    <w:p w14:paraId="7C828316" w14:textId="77777777" w:rsidR="00A60A61" w:rsidRPr="00803F64" w:rsidRDefault="00A60A61" w:rsidP="00A60A61">
      <w:pPr>
        <w:spacing w:line="240" w:lineRule="auto"/>
        <w:contextualSpacing/>
        <w:rPr>
          <w:rFonts w:cs="Times New Roman"/>
        </w:rPr>
      </w:pPr>
      <w:r w:rsidRPr="00803F64">
        <w:rPr>
          <w:rFonts w:cs="Times New Roman"/>
        </w:rPr>
        <w:t>v.  The right to request and receive a copy of his or her medical record, subject to the therapeutic privilege set forth in G.S. 122C-53(c) and 45 C.F.R. and to request that the record be amended or corrected in accordance with 45 C.F.R. Part 164 and the provisions of G.S. 122C-53(c) not inconsistent therewith.</w:t>
      </w:r>
    </w:p>
    <w:p w14:paraId="35EBE6B8" w14:textId="77777777" w:rsidR="00A60A61" w:rsidRPr="00803F64" w:rsidRDefault="00A60A61" w:rsidP="00A60A61">
      <w:pPr>
        <w:spacing w:line="240" w:lineRule="auto"/>
        <w:contextualSpacing/>
        <w:rPr>
          <w:rFonts w:cs="Times New Roman"/>
          <w:b/>
        </w:rPr>
      </w:pPr>
      <w:r w:rsidRPr="00803F64">
        <w:rPr>
          <w:rFonts w:cs="Times New Roman"/>
          <w:b/>
        </w:rPr>
        <w:t xml:space="preserve">6.  </w:t>
      </w:r>
      <w:r w:rsidRPr="00803F64">
        <w:rPr>
          <w:rFonts w:cs="Times New Roman"/>
          <w:b/>
          <w:u w:val="single"/>
        </w:rPr>
        <w:t>Abuse, Neglect and Exploitation</w:t>
      </w:r>
      <w:r w:rsidRPr="00803F64">
        <w:rPr>
          <w:rFonts w:cs="Times New Roman"/>
          <w:b/>
        </w:rPr>
        <w:t xml:space="preserve">: </w:t>
      </w:r>
    </w:p>
    <w:p w14:paraId="35FEE0E9" w14:textId="77777777" w:rsidR="00A60A61" w:rsidRPr="00803F64" w:rsidRDefault="00A60A61" w:rsidP="00A60A61">
      <w:pPr>
        <w:spacing w:line="240" w:lineRule="auto"/>
        <w:contextualSpacing/>
        <w:rPr>
          <w:rFonts w:cs="Times New Roman"/>
        </w:rPr>
      </w:pPr>
      <w:r w:rsidRPr="00803F64">
        <w:rPr>
          <w:rFonts w:cs="Times New Roman"/>
        </w:rPr>
        <w:t xml:space="preserve">The Provider shall assure that Clients are not abused, neglected or exploited while in his/her care and assures compliance with all Company, State and Department of Social Services reporting requirements. The Provider must insure those incidents of actual or alleged abuse, neglect, and/or exploitation, the facts of the incident, and the action, if any, taken by the Provider are reported to the Company’s Consumer Relations Director or designee within seventy-two (72) hours of the initial report of the incident. </w:t>
      </w:r>
    </w:p>
    <w:p w14:paraId="0E0709BD" w14:textId="77777777" w:rsidR="00A60A61" w:rsidRPr="00803F64" w:rsidRDefault="00A60A61" w:rsidP="00A60A61">
      <w:pPr>
        <w:spacing w:line="240" w:lineRule="auto"/>
        <w:contextualSpacing/>
        <w:rPr>
          <w:rFonts w:cs="Times New Roman"/>
        </w:rPr>
      </w:pPr>
      <w:r w:rsidRPr="00803F64">
        <w:rPr>
          <w:rFonts w:cs="Times New Roman"/>
        </w:rPr>
        <w:t>The Provider will ensure that following any allegations of abuse, neglect or exploitation made towards an employee, Client or family member, protective measures will be put into place immediately that ensures that the accused person has no access to persons served until the allegation can be unsubstantiated.</w:t>
      </w:r>
    </w:p>
    <w:p w14:paraId="3F0D48E3" w14:textId="77777777" w:rsidR="00A60A61" w:rsidRPr="00803F64" w:rsidRDefault="00A60A61" w:rsidP="00A60A61">
      <w:pPr>
        <w:spacing w:line="240" w:lineRule="auto"/>
        <w:contextualSpacing/>
        <w:rPr>
          <w:rFonts w:cs="Times New Roman"/>
        </w:rPr>
      </w:pPr>
      <w:r w:rsidRPr="00803F64">
        <w:rPr>
          <w:rFonts w:cs="Times New Roman"/>
        </w:rPr>
        <w:lastRenderedPageBreak/>
        <w:t>The Company prohibits the use of restrictive interventions by Licensed Independent Practitioners and other Provider Agencies with which the Company contracts for services, except as specifically permitted by Contract and reflected by each Client’s treatment/habilitation plan or on an emergency basis. “Prone” Restraint may not be used for any Client served under this Contract without prior written consent from the Company’s Utilization Management Department. When a restrictive intervention is used four (4) or more times within a thirty (30) day period or is used as a therapeutic treatment designed to reduce dangerous, aggressive, self-injurious, or undesirable behaviors to a level, which will allow the use of less restrictive treatment or habilitation procedures, it must be included in the Client’s treatment / habilitation plan as a planned restrictive intervention. When used, such interventions will follow the State’s Client Rights Statutes and Regulations, Company requirements, and stipulations of this Contract.</w:t>
      </w:r>
    </w:p>
    <w:p w14:paraId="7BB21343" w14:textId="77777777" w:rsidR="00A60A61" w:rsidRPr="00803F64" w:rsidRDefault="00A60A61" w:rsidP="00A60A61">
      <w:pPr>
        <w:spacing w:line="240" w:lineRule="auto"/>
        <w:contextualSpacing/>
        <w:rPr>
          <w:rFonts w:cs="Times New Roman"/>
        </w:rPr>
      </w:pPr>
      <w:r w:rsidRPr="00803F64">
        <w:rPr>
          <w:rFonts w:cs="Times New Roman"/>
        </w:rPr>
        <w:t>If the Provider is providing clinical services to a Provider Agency under contract to the Company, or that is providing services to a Client of the Company, the Provider shall ensure that any use of restrictive interventions by that Provider Agency is permitted by the Company, that the Provider Agency has submitted required policies and procedures to the Company, and that the Provider Agency has adequate procedures for training of staff and monitoring the use of interventions. The Provider must ensure that the Provider Agency submit to the Company documentation of the use of any restrictive intervention, whether used on a planned or emergency basis, within seventy-two (72) hours. Documentation must contain all information required by State rules/regulations. Any supporting documentation such as investigations or medical follow up must be submitted with the documentation.</w:t>
      </w:r>
    </w:p>
    <w:p w14:paraId="7999F9A2" w14:textId="77777777" w:rsidR="00A60A61" w:rsidRPr="00803F64" w:rsidRDefault="00A60A61" w:rsidP="00A60A61">
      <w:pPr>
        <w:spacing w:line="240" w:lineRule="auto"/>
        <w:contextualSpacing/>
        <w:rPr>
          <w:rFonts w:cs="Times New Roman"/>
        </w:rPr>
      </w:pPr>
      <w:r w:rsidRPr="00803F64">
        <w:rPr>
          <w:rFonts w:cs="Times New Roman"/>
          <w:b/>
        </w:rPr>
        <w:t xml:space="preserve">7.  </w:t>
      </w:r>
      <w:r w:rsidRPr="00803F64">
        <w:rPr>
          <w:rFonts w:cs="Times New Roman"/>
          <w:b/>
          <w:u w:val="single"/>
        </w:rPr>
        <w:t>Confidentiality</w:t>
      </w:r>
      <w:r w:rsidRPr="00803F64">
        <w:rPr>
          <w:rFonts w:cs="Times New Roman"/>
        </w:rPr>
        <w:t xml:space="preserve">: </w:t>
      </w:r>
    </w:p>
    <w:p w14:paraId="230AA547" w14:textId="77777777" w:rsidR="00A60A61" w:rsidRPr="00803F64" w:rsidRDefault="00A60A61" w:rsidP="00A60A61">
      <w:pPr>
        <w:spacing w:line="240" w:lineRule="auto"/>
        <w:contextualSpacing/>
        <w:rPr>
          <w:rFonts w:cs="Times New Roman"/>
        </w:rPr>
      </w:pPr>
      <w:r w:rsidRPr="00803F64">
        <w:rPr>
          <w:rFonts w:cs="Times New Roman"/>
        </w:rPr>
        <w:t xml:space="preserve">The Provider shall ensure that all individuals providing services hereunder will maintain the confidentiality of any and all Clients and other information received in the course of providing services hereunder and will not discuss, transmit, or narrate in any form any Client information of a personal nature, medical or otherwise, except as authorized in writing by the Client or his legally responsible person or except as otherwise permitted by applicable </w:t>
      </w:r>
      <w:r w:rsidRPr="00803F64">
        <w:t xml:space="preserve">Regulatory Requirements </w:t>
      </w:r>
      <w:r w:rsidRPr="00803F64">
        <w:rPr>
          <w:rFonts w:cs="Times New Roman"/>
        </w:rPr>
        <w:t xml:space="preserve">including HIPAA, N.C.G.S. 122C, Article 3, which addresses confidentiality of all confidential information acquired in attending or treating a Client, and 42 CFR, Subchapter A, Part 2, which addresses confidentiality of records of drug and alcohol abuse patients. The Provider shall, in addition, meet all confidentiality guidelines promulgated by any applicable governmental authority. Sharing of confidential information is allowed between the Provider and the Company without written consent to release, except as provided in the above-referenced </w:t>
      </w:r>
      <w:r w:rsidRPr="00803F64">
        <w:t>Regulatory Requirements</w:t>
      </w:r>
      <w:r w:rsidRPr="00803F64">
        <w:rPr>
          <w:rFonts w:cs="Times New Roman"/>
        </w:rPr>
        <w:t>.</w:t>
      </w:r>
    </w:p>
    <w:p w14:paraId="6A735E25" w14:textId="77777777" w:rsidR="00A60A61" w:rsidRPr="00803F64" w:rsidRDefault="00A60A61" w:rsidP="00A60A61">
      <w:pPr>
        <w:spacing w:after="0" w:line="240" w:lineRule="auto"/>
        <w:contextualSpacing/>
        <w:rPr>
          <w:rFonts w:cs="Times New Roman"/>
          <w:b/>
          <w:u w:val="single"/>
        </w:rPr>
      </w:pPr>
      <w:r w:rsidRPr="00803F64">
        <w:rPr>
          <w:rFonts w:cs="Times New Roman"/>
          <w:b/>
        </w:rPr>
        <w:t xml:space="preserve">8.  </w:t>
      </w:r>
      <w:r w:rsidRPr="00803F64">
        <w:rPr>
          <w:rFonts w:cs="Times New Roman"/>
          <w:b/>
          <w:u w:val="single"/>
        </w:rPr>
        <w:t>Compliance with Federal Statutes, Regulations and Executive Orders to Prevent Discrimination</w:t>
      </w:r>
    </w:p>
    <w:p w14:paraId="66EFAAF9" w14:textId="77777777" w:rsidR="00A60A61" w:rsidRPr="00803F64" w:rsidRDefault="00A60A61" w:rsidP="00A60A61">
      <w:pPr>
        <w:spacing w:after="0" w:line="240" w:lineRule="auto"/>
        <w:contextualSpacing/>
        <w:rPr>
          <w:rFonts w:cs="Times New Roman"/>
        </w:rPr>
      </w:pPr>
      <w:r w:rsidRPr="00803F64">
        <w:rPr>
          <w:rFonts w:cs="Times New Roman"/>
          <w:b/>
          <w:u w:val="single"/>
        </w:rPr>
        <w:t xml:space="preserve"> in Employment Practices</w:t>
      </w:r>
      <w:r w:rsidRPr="00803F64">
        <w:rPr>
          <w:rFonts w:cs="Times New Roman"/>
        </w:rPr>
        <w:t xml:space="preserve">: </w:t>
      </w:r>
    </w:p>
    <w:p w14:paraId="137F0420" w14:textId="77777777" w:rsidR="00A60A61" w:rsidRPr="00803F64" w:rsidRDefault="00A60A61" w:rsidP="00A60A61">
      <w:pPr>
        <w:spacing w:line="240" w:lineRule="auto"/>
        <w:contextualSpacing/>
        <w:rPr>
          <w:rFonts w:cs="Times New Roman"/>
        </w:rPr>
      </w:pPr>
      <w:r w:rsidRPr="00803F64">
        <w:rPr>
          <w:rFonts w:cs="Times New Roman"/>
        </w:rPr>
        <w:t>The Provider shall ensure compliance with Titles VI and VII of the Civil Rights Act of 1964, Section 503 and 504 of the Vocational Rehabilitation Act of 1973, the Age Discrimination Act of 1975, Executive Order 11246, and subsequent amendments and regulations developed pursuant thereto, to the effect that no person shall, on the grounds of sex, age, race, religious affiliation, handicap, or national origin, be subjected to discrimination in the provision of any services or in employment practices.</w:t>
      </w:r>
    </w:p>
    <w:p w14:paraId="0ACE0829" w14:textId="77777777" w:rsidR="00A60A61" w:rsidRPr="00803F64" w:rsidRDefault="00A60A61" w:rsidP="00A60A61">
      <w:pPr>
        <w:spacing w:line="240" w:lineRule="auto"/>
        <w:contextualSpacing/>
        <w:rPr>
          <w:rFonts w:cs="Times New Roman"/>
          <w:b/>
        </w:rPr>
      </w:pPr>
      <w:r w:rsidRPr="00803F64">
        <w:rPr>
          <w:rFonts w:cs="Times New Roman"/>
          <w:b/>
        </w:rPr>
        <w:t xml:space="preserve">9.  </w:t>
      </w:r>
      <w:r w:rsidRPr="00803F64">
        <w:rPr>
          <w:rFonts w:cs="Times New Roman"/>
          <w:b/>
          <w:u w:val="single"/>
        </w:rPr>
        <w:t>Americans With Disabilities Act</w:t>
      </w:r>
      <w:r w:rsidRPr="00803F64">
        <w:rPr>
          <w:rFonts w:cs="Times New Roman"/>
        </w:rPr>
        <w:t xml:space="preserve">: </w:t>
      </w:r>
    </w:p>
    <w:p w14:paraId="1D1BB9C7" w14:textId="77777777" w:rsidR="00A60A61" w:rsidRPr="00803F64" w:rsidRDefault="00A60A61" w:rsidP="00A60A61">
      <w:pPr>
        <w:spacing w:line="240" w:lineRule="auto"/>
        <w:contextualSpacing/>
        <w:rPr>
          <w:rFonts w:cs="Times New Roman"/>
        </w:rPr>
      </w:pPr>
      <w:r w:rsidRPr="00803F64">
        <w:rPr>
          <w:rFonts w:cs="Times New Roman"/>
        </w:rPr>
        <w:t>The Provider shall ensure compliance with the Americans with Disabilities Act.</w:t>
      </w:r>
    </w:p>
    <w:p w14:paraId="4BB2D990" w14:textId="77777777" w:rsidR="00A60A61" w:rsidRPr="00803F64" w:rsidRDefault="00A60A61" w:rsidP="00A60A61">
      <w:pPr>
        <w:spacing w:line="240" w:lineRule="auto"/>
        <w:contextualSpacing/>
        <w:rPr>
          <w:rFonts w:cs="Times New Roman"/>
          <w:b/>
        </w:rPr>
      </w:pPr>
      <w:r w:rsidRPr="00803F64">
        <w:rPr>
          <w:rFonts w:cs="Times New Roman"/>
          <w:b/>
        </w:rPr>
        <w:t xml:space="preserve">10. </w:t>
      </w:r>
      <w:r w:rsidRPr="00803F64">
        <w:rPr>
          <w:rFonts w:cs="Times New Roman"/>
          <w:b/>
          <w:u w:val="single"/>
        </w:rPr>
        <w:t>Licenses, Certifications, and Credentialing</w:t>
      </w:r>
      <w:r w:rsidRPr="00803F64">
        <w:rPr>
          <w:rFonts w:cs="Times New Roman"/>
        </w:rPr>
        <w:t xml:space="preserve">: </w:t>
      </w:r>
    </w:p>
    <w:p w14:paraId="27515416" w14:textId="77777777" w:rsidR="00A60A61" w:rsidRPr="00803F64" w:rsidRDefault="00A60A61" w:rsidP="00A60A61">
      <w:pPr>
        <w:spacing w:line="240" w:lineRule="auto"/>
        <w:contextualSpacing/>
        <w:rPr>
          <w:rFonts w:cs="Times New Roman"/>
        </w:rPr>
      </w:pPr>
      <w:r w:rsidRPr="00803F64">
        <w:rPr>
          <w:rFonts w:cs="Times New Roman"/>
        </w:rPr>
        <w:t xml:space="preserve">The Provider shall keep current and shall insure that any employed staff of the Provider’s practice providing services on its behalf under the Contract shall keep current all professional licenses and required certifications (if applicable) under the Contract. The Provider shall at all times maintain copies of required professional licenses certificates and necessary qualifications as may be required by State and Federal statutes and regulations. The Provider’s Licensed Independent Practitioners (LIPs) and Provisionally Licensed Practitioners (PLP) can provide services to Company Clients upon Company’s receipt of the LIP’s or PLP’s completed Credentialing and Enrollment Application. Upon approval of the LIPs or PLP’s credentialing status by Company’s Credentialing Committee, the Provider can submit claims for services provided by the credentialed LIP or PLP back to the date of a complete application submission. The reimbursement of all </w:t>
      </w:r>
      <w:r w:rsidRPr="00803F64">
        <w:rPr>
          <w:rFonts w:cs="Times New Roman"/>
        </w:rPr>
        <w:lastRenderedPageBreak/>
        <w:t>claims are subject to the conditions set forth in the “Authorization of Services” and “Reimbursement” sections of the Contract and “Article VI: Reimbursement” of the General Conditions of the Contract. The Provider shall notify the Company within one (1) business day of any change in the status of such licenses, accreditations, certifications and the status of such.</w:t>
      </w:r>
    </w:p>
    <w:p w14:paraId="7613A39C" w14:textId="77777777" w:rsidR="00A60A61" w:rsidRPr="00803F64" w:rsidRDefault="00A60A61" w:rsidP="00A60A61">
      <w:pPr>
        <w:spacing w:line="240" w:lineRule="auto"/>
        <w:contextualSpacing/>
        <w:rPr>
          <w:rFonts w:cs="Times New Roman"/>
        </w:rPr>
      </w:pPr>
      <w:r w:rsidRPr="00803F64">
        <w:rPr>
          <w:rFonts w:cs="Times New Roman"/>
        </w:rPr>
        <w:t>If the Provider or employed staff providing services under this Contract for any reason fails to maintain professional licenses, certifications, or credentialing, then the Company may immediately terminate the Contract. The Provider shall not provide or bill any services under the Contract during any period of revocation or suspension of required licensure or certification, or prior to or during a lapse in credentialing of employed staff performing the services under this Contract.</w:t>
      </w:r>
    </w:p>
    <w:p w14:paraId="6A788CC8" w14:textId="77777777" w:rsidR="00A60A61" w:rsidRPr="00803F64" w:rsidRDefault="00A60A61" w:rsidP="00A60A61">
      <w:pPr>
        <w:spacing w:line="240" w:lineRule="auto"/>
        <w:contextualSpacing/>
        <w:rPr>
          <w:rFonts w:cs="Times New Roman"/>
        </w:rPr>
      </w:pPr>
      <w:r w:rsidRPr="00803F64">
        <w:rPr>
          <w:rFonts w:cs="Times New Roman"/>
          <w:b/>
        </w:rPr>
        <w:t xml:space="preserve">11.  </w:t>
      </w:r>
      <w:r w:rsidRPr="00803F64">
        <w:rPr>
          <w:rFonts w:cs="Times New Roman"/>
          <w:b/>
          <w:u w:val="single"/>
        </w:rPr>
        <w:t>Drug Free Workplace</w:t>
      </w:r>
      <w:r w:rsidRPr="00803F64">
        <w:rPr>
          <w:rFonts w:cs="Times New Roman"/>
        </w:rPr>
        <w:t xml:space="preserve">: </w:t>
      </w:r>
    </w:p>
    <w:p w14:paraId="2DBDD143" w14:textId="77777777" w:rsidR="00A60A61" w:rsidRPr="00803F64" w:rsidRDefault="00A60A61" w:rsidP="00A60A61">
      <w:pPr>
        <w:spacing w:line="240" w:lineRule="auto"/>
        <w:contextualSpacing/>
        <w:rPr>
          <w:rFonts w:cs="Times New Roman"/>
        </w:rPr>
      </w:pPr>
      <w:r w:rsidRPr="00803F64">
        <w:rPr>
          <w:rFonts w:cs="Times New Roman"/>
        </w:rPr>
        <w:t>The Provider will comply with the Drug Free Workplace Act of 1988. The Provider will notify the Company within ten (10) days after receiving notice from an employee of any conviction under a criminal drug statute for a violation occurring in the workplace or otherwise receiving actual notice of such conviction.</w:t>
      </w:r>
    </w:p>
    <w:p w14:paraId="6611D3CD" w14:textId="77777777" w:rsidR="00A60A61" w:rsidRPr="00803F64" w:rsidRDefault="00A60A61" w:rsidP="00A60A61">
      <w:pPr>
        <w:spacing w:line="240" w:lineRule="auto"/>
        <w:contextualSpacing/>
        <w:rPr>
          <w:rFonts w:cs="Times New Roman"/>
          <w:b/>
        </w:rPr>
      </w:pPr>
      <w:r w:rsidRPr="00803F64">
        <w:rPr>
          <w:rFonts w:cs="Times New Roman"/>
          <w:b/>
        </w:rPr>
        <w:t xml:space="preserve">12.  </w:t>
      </w:r>
      <w:r w:rsidRPr="00803F64">
        <w:rPr>
          <w:rFonts w:cs="Times New Roman"/>
          <w:b/>
          <w:u w:val="single"/>
        </w:rPr>
        <w:t>Federal Required Certification</w:t>
      </w:r>
      <w:r w:rsidRPr="00803F64">
        <w:rPr>
          <w:rFonts w:cs="Times New Roman"/>
        </w:rPr>
        <w:t xml:space="preserve">: </w:t>
      </w:r>
    </w:p>
    <w:p w14:paraId="54F73EDB" w14:textId="77777777" w:rsidR="00A60A61" w:rsidRPr="00803F64" w:rsidRDefault="00A60A61" w:rsidP="00A60A61">
      <w:pPr>
        <w:spacing w:after="0" w:line="240" w:lineRule="auto"/>
        <w:contextualSpacing/>
        <w:rPr>
          <w:rFonts w:cs="Times New Roman"/>
        </w:rPr>
      </w:pPr>
      <w:r w:rsidRPr="00803F64">
        <w:rPr>
          <w:rFonts w:cs="Times New Roman"/>
        </w:rPr>
        <w:t>The Provider shall comply with the attached federally required certifications. The Provider shall execute the attached federally required Certification:</w:t>
      </w:r>
    </w:p>
    <w:p w14:paraId="2C333A2A" w14:textId="77777777" w:rsidR="00A60A61" w:rsidRPr="00803F64" w:rsidRDefault="00A60A61" w:rsidP="00A60A61">
      <w:pPr>
        <w:spacing w:after="0" w:line="240" w:lineRule="auto"/>
        <w:contextualSpacing/>
        <w:rPr>
          <w:rFonts w:cs="Times New Roman"/>
        </w:rPr>
      </w:pPr>
      <w:r w:rsidRPr="00803F64">
        <w:rPr>
          <w:rFonts w:cs="Times New Roman"/>
        </w:rPr>
        <w:t>a. Environmental Tobacco Smoke – Certification for Contracts, Grants, Loans and Cooperative Agreements.</w:t>
      </w:r>
    </w:p>
    <w:p w14:paraId="444B3898" w14:textId="77777777" w:rsidR="00A60A61" w:rsidRPr="00803F64" w:rsidRDefault="00A60A61" w:rsidP="00A60A61">
      <w:pPr>
        <w:spacing w:after="0" w:line="240" w:lineRule="auto"/>
        <w:contextualSpacing/>
        <w:rPr>
          <w:rFonts w:cs="Times New Roman"/>
        </w:rPr>
      </w:pPr>
      <w:r w:rsidRPr="00803F64">
        <w:rPr>
          <w:rFonts w:cs="Times New Roman"/>
        </w:rPr>
        <w:t>b. Lobbying – Certification for Contracts, Grants, Loans and Cooperative Agreements.</w:t>
      </w:r>
    </w:p>
    <w:p w14:paraId="14C7092C" w14:textId="77777777" w:rsidR="00A60A61" w:rsidRPr="00803F64" w:rsidRDefault="00A60A61" w:rsidP="00A60A61">
      <w:pPr>
        <w:spacing w:after="0" w:line="240" w:lineRule="auto"/>
        <w:contextualSpacing/>
        <w:rPr>
          <w:rFonts w:cs="Times New Roman"/>
        </w:rPr>
      </w:pPr>
      <w:r w:rsidRPr="00803F64">
        <w:rPr>
          <w:rFonts w:cs="Times New Roman"/>
        </w:rPr>
        <w:t>c. Drug-Free Workplace Requirements.</w:t>
      </w:r>
    </w:p>
    <w:p w14:paraId="32B78A51" w14:textId="77777777" w:rsidR="00A60A61" w:rsidRPr="00803F64" w:rsidRDefault="00A60A61" w:rsidP="00A60A61">
      <w:pPr>
        <w:spacing w:after="0" w:line="240" w:lineRule="auto"/>
        <w:contextualSpacing/>
        <w:rPr>
          <w:rFonts w:cs="Times New Roman"/>
        </w:rPr>
      </w:pPr>
      <w:r w:rsidRPr="00803F64">
        <w:rPr>
          <w:rFonts w:cs="Times New Roman"/>
        </w:rPr>
        <w:t>d. Debarment, Suspension, Ineligibility &amp;Voluntary Exclusion-Lower Tier Covered Transactions</w:t>
      </w:r>
    </w:p>
    <w:p w14:paraId="46421B25" w14:textId="77777777" w:rsidR="00A60A61" w:rsidRPr="00803F64" w:rsidRDefault="00A60A61" w:rsidP="00A60A61">
      <w:pPr>
        <w:contextualSpacing/>
        <w:rPr>
          <w:rFonts w:cs="Times New Roman"/>
          <w:b/>
        </w:rPr>
      </w:pPr>
      <w:r w:rsidRPr="00803F64">
        <w:rPr>
          <w:rFonts w:cs="Times New Roman"/>
          <w:b/>
        </w:rPr>
        <w:t xml:space="preserve">13.  </w:t>
      </w:r>
      <w:r w:rsidRPr="00803F64">
        <w:rPr>
          <w:rFonts w:cs="Times New Roman"/>
          <w:b/>
          <w:u w:val="single"/>
        </w:rPr>
        <w:t>Insurance Requirements</w:t>
      </w:r>
      <w:r w:rsidRPr="00803F64">
        <w:rPr>
          <w:rFonts w:cs="Times New Roman"/>
          <w:b/>
        </w:rPr>
        <w:t xml:space="preserve">: </w:t>
      </w:r>
    </w:p>
    <w:p w14:paraId="71182C7C" w14:textId="77777777" w:rsidR="00A60A61" w:rsidRPr="00803F64" w:rsidRDefault="00A60A61" w:rsidP="00A60A61">
      <w:pPr>
        <w:spacing w:line="240" w:lineRule="auto"/>
        <w:contextualSpacing/>
        <w:rPr>
          <w:rFonts w:cs="Times New Roman"/>
        </w:rPr>
      </w:pPr>
      <w:r w:rsidRPr="00803F64">
        <w:rPr>
          <w:rFonts w:cs="Times New Roman"/>
        </w:rPr>
        <w:t>The Provider shall purchase and maintain insurance as listed below from a company, which is licensed and authorized to do business in the State of North Carolina by the North Carolina Dept of Insurance. Insurance policies shall require that the coverage cannot be suspended, voided, canceled or reduced in coverage or limits without thirty (30) days prior notice to the Company. Any loss of insurance shall be the basis of a payback to the Company for services billed during this period and may result in the termination of this Contract. All insurance requirements of this Contract must be fully met unless specifically waived in writing by Company.</w:t>
      </w:r>
    </w:p>
    <w:p w14:paraId="476F8D47" w14:textId="77777777" w:rsidR="00A60A61" w:rsidRPr="00803F64" w:rsidRDefault="00A60A61" w:rsidP="00A60A61">
      <w:pPr>
        <w:spacing w:line="240" w:lineRule="auto"/>
        <w:contextualSpacing/>
        <w:rPr>
          <w:rFonts w:cs="Times New Roman"/>
        </w:rPr>
      </w:pPr>
      <w:r w:rsidRPr="00803F64">
        <w:rPr>
          <w:rFonts w:cs="Times New Roman"/>
        </w:rPr>
        <w:t xml:space="preserve">a.  </w:t>
      </w:r>
      <w:r w:rsidRPr="00803F64">
        <w:rPr>
          <w:rFonts w:cs="Times New Roman"/>
          <w:u w:val="single"/>
        </w:rPr>
        <w:t>Professional Liability</w:t>
      </w:r>
      <w:r w:rsidRPr="00803F64">
        <w:rPr>
          <w:rFonts w:cs="Times New Roman"/>
        </w:rPr>
        <w:t>:  The Provider shall purchase and maintain professional liability insurance protecting the Provider and any employee performing work under the Contract for an amount of not less than $1,000,000.00 per occurrence and proof of coverage at or exceeding $3,000,000.00 in the annual aggregate. In the event that the Provider discovers that a claim, suit of criminal/administrative proceeding has been brought or may be brought against the Provider and/or Practitioner relating to the quality of services provided under this Agreement, then Provider shall notify Company within ten (10) days and Company will determine whether to terminate this Agreement.</w:t>
      </w:r>
    </w:p>
    <w:p w14:paraId="1D8BBCEE" w14:textId="77777777" w:rsidR="00A60A61" w:rsidRPr="00803F64" w:rsidRDefault="00A60A61" w:rsidP="00A60A61">
      <w:pPr>
        <w:spacing w:line="240" w:lineRule="auto"/>
        <w:contextualSpacing/>
        <w:rPr>
          <w:rFonts w:cs="Times New Roman"/>
        </w:rPr>
      </w:pPr>
      <w:r w:rsidRPr="00803F64">
        <w:rPr>
          <w:rFonts w:cs="Times New Roman"/>
        </w:rPr>
        <w:t xml:space="preserve">b. </w:t>
      </w:r>
      <w:r w:rsidRPr="00803F64">
        <w:rPr>
          <w:rFonts w:cs="Times New Roman"/>
          <w:u w:val="single"/>
        </w:rPr>
        <w:t>Comprehensive General Liability</w:t>
      </w:r>
      <w:r w:rsidRPr="00803F64">
        <w:rPr>
          <w:rFonts w:cs="Times New Roman"/>
        </w:rPr>
        <w:t>: Bodily Injury and Property Damage Liability Insurance shall protect the Provider and any employee performing work under the Contract from claims of Bodily Injury or Property Damage, which may arise from operations under the Contract. The amounts of such insurance shall not be less than $1,000,000.00 per Occurrence/$3,000,000.00 per Aggregate/$1,000,000.00 Personal &amp;Advertising Injury /$50,000.00 Fire Damage. The insurance shall not include exclusion for contractual liability.</w:t>
      </w:r>
    </w:p>
    <w:p w14:paraId="14DBABAA" w14:textId="77777777" w:rsidR="00A60A61" w:rsidRPr="00803F64" w:rsidRDefault="00A60A61" w:rsidP="00A60A61">
      <w:pPr>
        <w:spacing w:line="240" w:lineRule="auto"/>
        <w:contextualSpacing/>
        <w:rPr>
          <w:rFonts w:cs="Times New Roman"/>
        </w:rPr>
      </w:pPr>
      <w:r w:rsidRPr="00803F64">
        <w:rPr>
          <w:rFonts w:cs="Times New Roman"/>
        </w:rPr>
        <w:t xml:space="preserve">c.  </w:t>
      </w:r>
      <w:r w:rsidRPr="00803F64">
        <w:rPr>
          <w:rFonts w:cs="Times New Roman"/>
          <w:u w:val="single"/>
        </w:rPr>
        <w:t>Automobile Liability</w:t>
      </w:r>
      <w:r w:rsidRPr="00803F64">
        <w:rPr>
          <w:rFonts w:cs="Times New Roman"/>
        </w:rPr>
        <w:t>: Automobile Bodily Injury and Property Damage Liability Insurance covering all owned, non-owned, and hired automobiles for limits of not less than $1,000,000.00 each person and $1,000,000.00 each occurrence of Bodily Injury Liability and $1,000,000.00 each occurrence of Property Damage Liability. Policies written on a combined single limit basis should have a limit of not less than $1,000,000.00. Automobile Liability may be waived if the Provider certifies to the Company in writing that an automobile is not used as part of their business. If the Provider intends to use the Provider’s automobile for business, the Provider must immediately notify the Company (prior to the change) of the intent and provide the required certificate of coverage.</w:t>
      </w:r>
    </w:p>
    <w:p w14:paraId="4A554AE2" w14:textId="77777777" w:rsidR="00A60A61" w:rsidRPr="00803F64" w:rsidRDefault="00A60A61" w:rsidP="00A60A61">
      <w:pPr>
        <w:spacing w:line="240" w:lineRule="auto"/>
        <w:contextualSpacing/>
        <w:rPr>
          <w:rFonts w:cs="Times New Roman"/>
        </w:rPr>
      </w:pPr>
      <w:r w:rsidRPr="00803F64">
        <w:rPr>
          <w:rFonts w:cs="Times New Roman"/>
        </w:rPr>
        <w:lastRenderedPageBreak/>
        <w:t xml:space="preserve">d.  </w:t>
      </w:r>
      <w:r w:rsidRPr="00803F64">
        <w:rPr>
          <w:rFonts w:cs="Times New Roman"/>
          <w:u w:val="single"/>
        </w:rPr>
        <w:t>Workers’ Compensation and Occupational Disease Insurance</w:t>
      </w:r>
      <w:r w:rsidRPr="00803F64">
        <w:rPr>
          <w:rFonts w:cs="Times New Roman"/>
        </w:rPr>
        <w:t>:   Provider with three (3) or more employees shall secure Worker’s Compensation and Occupational Disease Insurance. The insurance coverage must meet the statutory requirements of the State of North Carolina; and Employer’s Liability Insurance for an amount of not less than: Bodily Injury by Accident $100,000.00 each Accident, Bodily Injury by Disease $100,000.00 each Employee, and Bodily Injury by Disease $500,000.00 Policy Limit.</w:t>
      </w:r>
    </w:p>
    <w:p w14:paraId="4526ADCC" w14:textId="77777777" w:rsidR="00A60A61" w:rsidRPr="00803F64" w:rsidRDefault="00A60A61" w:rsidP="00A60A61">
      <w:pPr>
        <w:spacing w:line="240" w:lineRule="auto"/>
        <w:contextualSpacing/>
        <w:rPr>
          <w:rFonts w:cs="Times New Roman"/>
        </w:rPr>
      </w:pPr>
      <w:r w:rsidRPr="00803F64">
        <w:rPr>
          <w:rFonts w:cs="Times New Roman"/>
        </w:rPr>
        <w:t xml:space="preserve">e.  </w:t>
      </w:r>
      <w:r w:rsidRPr="00803F64">
        <w:rPr>
          <w:rFonts w:cs="Times New Roman"/>
          <w:u w:val="single"/>
        </w:rPr>
        <w:t>Certificate of Coverage</w:t>
      </w:r>
      <w:r w:rsidRPr="00803F64">
        <w:rPr>
          <w:rFonts w:cs="Times New Roman"/>
        </w:rPr>
        <w:t>: The Provider shall provide the Company with Certificates of Insurance Coverage consistent with the Contract within thirty (30) days following the effective date of the Contract and on an annual basis within ten (10) days of the anniversary date of the Contract, and shall provide a new Certificate within ten (10) days of the expiration date if the Insurance Certificate expires during the contract period. Certificates shall contain the provision that the Company is given thirty (30) days written notice of any intent to amend or terminate by either the Provider or the insurance company. The Provider shall notify the Company in writing of any cancellation or material change, within forty-eight (48) hours, and within ten (10) days of any change in insurance provider during the period of the Contract. If the Provider changes insurance providers during the performance period of the Contract, the Provider shall provide evidence to the Company that the Company will be indemnified to the limits specified above for the entire performance period of the Contract, either under the policy or a combination of old and new policies.</w:t>
      </w:r>
    </w:p>
    <w:p w14:paraId="77E641F3" w14:textId="77777777" w:rsidR="00A60A61" w:rsidRPr="00803F64" w:rsidRDefault="00A60A61" w:rsidP="00A60A61">
      <w:pPr>
        <w:spacing w:line="240" w:lineRule="auto"/>
        <w:contextualSpacing/>
        <w:rPr>
          <w:rFonts w:cs="Times New Roman"/>
        </w:rPr>
      </w:pPr>
      <w:r w:rsidRPr="00803F64">
        <w:rPr>
          <w:rFonts w:cs="Times New Roman"/>
        </w:rPr>
        <w:t xml:space="preserve">f.  </w:t>
      </w:r>
      <w:r w:rsidRPr="00803F64">
        <w:rPr>
          <w:rFonts w:cs="Times New Roman"/>
          <w:u w:val="single"/>
        </w:rPr>
        <w:t>Tail Coverage</w:t>
      </w:r>
      <w:r w:rsidRPr="00803F64">
        <w:rPr>
          <w:rFonts w:cs="Times New Roman"/>
        </w:rPr>
        <w:t>:  Liability insurance may be on either an occurrence basis or on a claims-made basis. If the policy is on a claims-made basis, an extended reporting endorsement (tail coverage) for a period of not less than three (3) years after the end of the contract term, or an agreement to continue liability coverage with a retroactive date on or before the beginning of the contract term, shall also be provided.</w:t>
      </w:r>
    </w:p>
    <w:p w14:paraId="6FD48B30" w14:textId="77777777" w:rsidR="00A60A61" w:rsidRPr="00803F64" w:rsidRDefault="00A60A61" w:rsidP="00A60A61">
      <w:pPr>
        <w:contextualSpacing/>
        <w:rPr>
          <w:rFonts w:cs="Times New Roman"/>
          <w:b/>
        </w:rPr>
      </w:pPr>
      <w:r w:rsidRPr="00803F64">
        <w:rPr>
          <w:rFonts w:cs="Times New Roman"/>
          <w:b/>
        </w:rPr>
        <w:t>14.</w:t>
      </w:r>
      <w:r w:rsidRPr="00803F64">
        <w:rPr>
          <w:rFonts w:cs="Times New Roman"/>
        </w:rPr>
        <w:t xml:space="preserve">  </w:t>
      </w:r>
      <w:r w:rsidRPr="00803F64">
        <w:rPr>
          <w:rFonts w:cs="Times New Roman"/>
          <w:b/>
          <w:u w:val="single"/>
        </w:rPr>
        <w:t>Billing Audits</w:t>
      </w:r>
      <w:r w:rsidRPr="00803F64">
        <w:rPr>
          <w:rFonts w:cs="Times New Roman"/>
        </w:rPr>
        <w:t xml:space="preserve">: </w:t>
      </w:r>
    </w:p>
    <w:p w14:paraId="47ECA3FA" w14:textId="77777777" w:rsidR="00A60A61" w:rsidRPr="00803F64" w:rsidRDefault="00A60A61" w:rsidP="00A60A61">
      <w:pPr>
        <w:contextualSpacing/>
        <w:rPr>
          <w:rFonts w:cs="Times New Roman"/>
        </w:rPr>
      </w:pPr>
      <w:r w:rsidRPr="00803F64">
        <w:rPr>
          <w:rFonts w:cs="Times New Roman"/>
        </w:rPr>
        <w:t>At a minimum of once every two (2) years the Provider will participate in an audit conducted by the Company. This audit will include a review of documentation to support authorizations submitted for approval as well as to support services billed to the Company. Any areas determined to be out of compliance with Federal, State or Agency standards will require a payback to the Company. Audits may be unannounced or arranged with the Provider in advance. The Provider will receive written documentation of findings within thirty (30) calendar days following the audit. Based upon results of the audit the Provider may be subject to additional auditing and/or may be required to submit a plan of correction and /or payback to the Company.</w:t>
      </w:r>
    </w:p>
    <w:p w14:paraId="5C5B8B41" w14:textId="77777777" w:rsidR="00A60A61" w:rsidRPr="00803F64" w:rsidRDefault="00A60A61" w:rsidP="00A60A61">
      <w:pPr>
        <w:contextualSpacing/>
        <w:rPr>
          <w:rFonts w:cs="Times New Roman"/>
          <w:b/>
        </w:rPr>
      </w:pPr>
      <w:r w:rsidRPr="00803F64">
        <w:rPr>
          <w:rFonts w:cs="Times New Roman"/>
          <w:b/>
        </w:rPr>
        <w:t xml:space="preserve">15.  </w:t>
      </w:r>
      <w:r w:rsidRPr="00803F64">
        <w:rPr>
          <w:rFonts w:cs="Times New Roman"/>
          <w:b/>
          <w:u w:val="single"/>
        </w:rPr>
        <w:t>Financial Statements</w:t>
      </w:r>
      <w:r w:rsidRPr="00803F64">
        <w:rPr>
          <w:rFonts w:cs="Times New Roman"/>
          <w:b/>
        </w:rPr>
        <w:t xml:space="preserve">: </w:t>
      </w:r>
    </w:p>
    <w:p w14:paraId="3EFA29DC" w14:textId="77777777" w:rsidR="00A60A61" w:rsidRPr="00803F64" w:rsidRDefault="00A60A61" w:rsidP="00A60A61">
      <w:pPr>
        <w:contextualSpacing/>
        <w:rPr>
          <w:rFonts w:cs="Times New Roman"/>
        </w:rPr>
      </w:pPr>
      <w:r w:rsidRPr="00803F64">
        <w:rPr>
          <w:rFonts w:cs="Times New Roman"/>
        </w:rPr>
        <w:t>All Providers who receive $75,000.00 or more in reimbursement from the Company during a fiscal year must submit two (2) copies of their annual (year-end) financial statement to the Company within six (6) months of the end of the Provider’s previous fiscal year.</w:t>
      </w:r>
    </w:p>
    <w:p w14:paraId="1E24B052" w14:textId="77777777" w:rsidR="00A60A61" w:rsidRPr="00803F64" w:rsidRDefault="00A60A61" w:rsidP="00A60A61">
      <w:pPr>
        <w:contextualSpacing/>
        <w:rPr>
          <w:rFonts w:cs="Times New Roman"/>
        </w:rPr>
      </w:pPr>
      <w:r w:rsidRPr="00803F64">
        <w:rPr>
          <w:rFonts w:cs="Times New Roman"/>
          <w:b/>
        </w:rPr>
        <w:t xml:space="preserve">16. </w:t>
      </w:r>
      <w:r w:rsidRPr="00803F64">
        <w:rPr>
          <w:rFonts w:cs="Times New Roman"/>
          <w:b/>
          <w:u w:val="single"/>
        </w:rPr>
        <w:t>Concerns</w:t>
      </w:r>
      <w:r w:rsidRPr="00803F64">
        <w:rPr>
          <w:rFonts w:cs="Times New Roman"/>
        </w:rPr>
        <w:t xml:space="preserve">: </w:t>
      </w:r>
    </w:p>
    <w:p w14:paraId="008CF3A3" w14:textId="77777777" w:rsidR="00A60A61" w:rsidRPr="00803F64" w:rsidRDefault="00A60A61" w:rsidP="00A60A61">
      <w:pPr>
        <w:contextualSpacing/>
        <w:rPr>
          <w:rFonts w:cs="Times New Roman"/>
        </w:rPr>
      </w:pPr>
      <w:r w:rsidRPr="00803F64">
        <w:rPr>
          <w:rFonts w:cs="Times New Roman"/>
        </w:rPr>
        <w:t>The Provider shall address all concerns of the Client and the Client’s family as related to the services provided to the Client by Provider. The Provider will refer any unresolved concerns or requests for service provider change to the Company Case Manager/care coordinator or to the Utilization Management Department of the Company. The Provider shall have in place an impartial and fair Complaint and Grievance Process that is documented in policy or procedures, and shall ensure that said process is accessible to all Clients and families of Clients. The Provider will maintain a system to receive and respond timely to complaints received regarding the Provider. The Provider will maintain documentation on the complaint to include, at a minimum, date received, points of complaint, resolution/follow up provided, and date complaint resolved.</w:t>
      </w:r>
    </w:p>
    <w:p w14:paraId="3A6B7062" w14:textId="77777777" w:rsidR="00A60A61" w:rsidRPr="00803F64" w:rsidRDefault="00A60A61" w:rsidP="00A60A61">
      <w:pPr>
        <w:contextualSpacing/>
        <w:rPr>
          <w:rFonts w:cs="Times New Roman"/>
        </w:rPr>
      </w:pPr>
      <w:r w:rsidRPr="00803F64">
        <w:rPr>
          <w:rFonts w:cs="Times New Roman"/>
        </w:rPr>
        <w:t xml:space="preserve">The Provider must advise Clients and families that they may contact the Company directly about any concerns or grievances. The Provider will ensure that each Client/legally responsible person receives information related to the Provider’s Complaint and Grievance Process upon admission and, in addition, upon any request that is made. The Company’s Anonymous Concern and Complaint line must be published and </w:t>
      </w:r>
      <w:r w:rsidRPr="00803F64">
        <w:rPr>
          <w:rFonts w:cs="Times New Roman"/>
        </w:rPr>
        <w:lastRenderedPageBreak/>
        <w:t>made available to Clients and family members along with the telephone number for North Carolina’s Protection and Advocacy Agency, Disability Rights North Carolina.</w:t>
      </w:r>
    </w:p>
    <w:p w14:paraId="46C333F9" w14:textId="77777777" w:rsidR="00A60A61" w:rsidRPr="00803F64" w:rsidRDefault="00A60A61" w:rsidP="00A60A61">
      <w:pPr>
        <w:contextualSpacing/>
        <w:rPr>
          <w:rFonts w:cs="Times New Roman"/>
        </w:rPr>
      </w:pPr>
      <w:r w:rsidRPr="00803F64">
        <w:rPr>
          <w:rFonts w:cs="Times New Roman"/>
        </w:rPr>
        <w:t>The Company may receive complaints directly which involve the Provider. If a complaint is received by the Company, State rules/regulations regarding the investigation and/or mediation of complaints will be followed. Based on the nature of the complaint, the Company may choose to investigate the complaint in order to determine its validity. Investigations may be announced or unannounced and the Provider will be required to cooperate fully with all investigative requests.</w:t>
      </w:r>
    </w:p>
    <w:p w14:paraId="49ADAAA1" w14:textId="1B08EC86" w:rsidR="00A60A61" w:rsidRPr="00803F64" w:rsidRDefault="00A60A61" w:rsidP="00A60A61">
      <w:pPr>
        <w:contextualSpacing/>
        <w:rPr>
          <w:rFonts w:cs="Times New Roman"/>
        </w:rPr>
      </w:pPr>
      <w:r w:rsidRPr="00803F64">
        <w:rPr>
          <w:rFonts w:cs="Times New Roman"/>
        </w:rPr>
        <w:t xml:space="preserve">The Company will maintain documentation on all follow up and findings of any complaint investigation. If any issues are cited as out of compliance with this Contract or State rules/regulations, the Provider may be required to develop and implement a plan of correction. The Provider will be provided a written summary of the </w:t>
      </w:r>
      <w:r w:rsidR="005B6EF9" w:rsidRPr="00803F64">
        <w:rPr>
          <w:rFonts w:cs="Times New Roman"/>
        </w:rPr>
        <w:t>Company’s</w:t>
      </w:r>
      <w:r w:rsidRPr="00803F64">
        <w:rPr>
          <w:rFonts w:cs="Times New Roman"/>
        </w:rPr>
        <w:t xml:space="preserve"> findings.</w:t>
      </w:r>
    </w:p>
    <w:p w14:paraId="2677ADCB" w14:textId="77777777" w:rsidR="00A60A61" w:rsidRPr="00803F64" w:rsidRDefault="00A60A61" w:rsidP="00A60A61">
      <w:pPr>
        <w:contextualSpacing/>
        <w:rPr>
          <w:rFonts w:cs="Times New Roman"/>
        </w:rPr>
      </w:pPr>
      <w:r w:rsidRPr="00803F64">
        <w:rPr>
          <w:rFonts w:cs="Times New Roman"/>
          <w:b/>
        </w:rPr>
        <w:t xml:space="preserve">17.  </w:t>
      </w:r>
      <w:r w:rsidRPr="00803F64">
        <w:rPr>
          <w:rFonts w:cs="Times New Roman"/>
          <w:b/>
          <w:u w:val="single"/>
        </w:rPr>
        <w:t>Utilization Management</w:t>
      </w:r>
      <w:r w:rsidRPr="00803F64">
        <w:rPr>
          <w:rFonts w:cs="Times New Roman"/>
        </w:rPr>
        <w:t xml:space="preserve">: </w:t>
      </w:r>
    </w:p>
    <w:p w14:paraId="58530D47" w14:textId="3889BCF6" w:rsidR="00A60A61" w:rsidRPr="00803F64" w:rsidRDefault="00A60A61" w:rsidP="00A60A61">
      <w:pPr>
        <w:contextualSpacing/>
        <w:rPr>
          <w:rFonts w:cs="Times New Roman"/>
        </w:rPr>
      </w:pPr>
      <w:r w:rsidRPr="00803F64">
        <w:rPr>
          <w:rFonts w:cs="Times New Roman"/>
        </w:rPr>
        <w:t xml:space="preserve">The Provider shall participate in and comply with the Company Utilization Management process, which may include requirements for pre-authorization, concurrent review and care management, credentialing review, and a retrospective utilization review of services provided for Clients whose services are funded by the Company. The Provider shall provide the Company with the necessary information for the </w:t>
      </w:r>
      <w:r w:rsidR="005B6EF9" w:rsidRPr="00803F64">
        <w:rPr>
          <w:rFonts w:cs="Times New Roman"/>
        </w:rPr>
        <w:t>Company’s</w:t>
      </w:r>
      <w:r w:rsidRPr="00803F64">
        <w:rPr>
          <w:rFonts w:cs="Times New Roman"/>
        </w:rPr>
        <w:t xml:space="preserve"> utilization management process, as well as any information required by the Company to meet State and Federal monitoring requirements within two (2) business days of the request. Additionally, Provider will provide any requested documentation directly to the Division of Medical Assistance upon notification by the Company or the Division of Medical Assistance of required documents for review.</w:t>
      </w:r>
    </w:p>
    <w:p w14:paraId="0531300B" w14:textId="77777777" w:rsidR="00A60A61" w:rsidRPr="00803F64" w:rsidRDefault="00A60A61" w:rsidP="00A60A61">
      <w:pPr>
        <w:contextualSpacing/>
        <w:rPr>
          <w:rFonts w:cs="Times New Roman"/>
        </w:rPr>
      </w:pPr>
      <w:r w:rsidRPr="00803F64">
        <w:rPr>
          <w:rFonts w:cs="Times New Roman"/>
          <w:b/>
        </w:rPr>
        <w:t xml:space="preserve">18.  </w:t>
      </w:r>
      <w:r w:rsidRPr="00803F64">
        <w:rPr>
          <w:rFonts w:cs="Times New Roman"/>
          <w:b/>
          <w:u w:val="single"/>
        </w:rPr>
        <w:t>Monitoring Criteria</w:t>
      </w:r>
      <w:r w:rsidRPr="00803F64">
        <w:rPr>
          <w:rFonts w:cs="Times New Roman"/>
        </w:rPr>
        <w:t xml:space="preserve">: </w:t>
      </w:r>
    </w:p>
    <w:p w14:paraId="4B0CC1E7" w14:textId="77777777" w:rsidR="00A60A61" w:rsidRPr="00803F64" w:rsidRDefault="00A60A61" w:rsidP="00A60A61">
      <w:pPr>
        <w:contextualSpacing/>
        <w:rPr>
          <w:rFonts w:cs="Times New Roman"/>
        </w:rPr>
      </w:pPr>
      <w:r w:rsidRPr="00803F64">
        <w:rPr>
          <w:rFonts w:cs="Times New Roman"/>
        </w:rPr>
        <w:t>The Company will conduct an assessment of the Provider’s services provided to Clients at a minimum of once every two (2) years. Areas to be assessed will include:</w:t>
      </w:r>
    </w:p>
    <w:p w14:paraId="4377A5B1" w14:textId="77777777" w:rsidR="00A60A61" w:rsidRPr="00803F64" w:rsidRDefault="00A60A61" w:rsidP="00A60A61">
      <w:pPr>
        <w:spacing w:after="120"/>
        <w:contextualSpacing/>
        <w:rPr>
          <w:rFonts w:cs="Times New Roman"/>
        </w:rPr>
      </w:pPr>
      <w:r w:rsidRPr="00803F64">
        <w:rPr>
          <w:rFonts w:cs="Times New Roman"/>
        </w:rPr>
        <w:t>•</w:t>
      </w:r>
      <w:r w:rsidRPr="00803F64">
        <w:rPr>
          <w:rFonts w:cs="Times New Roman"/>
        </w:rPr>
        <w:tab/>
        <w:t>Client/Family Member satisfaction;</w:t>
      </w:r>
    </w:p>
    <w:p w14:paraId="601C4AEB" w14:textId="77777777" w:rsidR="00A60A61" w:rsidRPr="00803F64" w:rsidRDefault="00A60A61" w:rsidP="00A60A61">
      <w:pPr>
        <w:spacing w:after="120"/>
        <w:contextualSpacing/>
        <w:rPr>
          <w:rFonts w:cs="Times New Roman"/>
        </w:rPr>
      </w:pPr>
      <w:r w:rsidRPr="00803F64">
        <w:rPr>
          <w:rFonts w:cs="Times New Roman"/>
        </w:rPr>
        <w:t>•</w:t>
      </w:r>
      <w:r w:rsidRPr="00803F64">
        <w:rPr>
          <w:rFonts w:cs="Times New Roman"/>
        </w:rPr>
        <w:tab/>
        <w:t>Quality Systems as applicable;</w:t>
      </w:r>
    </w:p>
    <w:p w14:paraId="38730E7C" w14:textId="77777777" w:rsidR="00A60A61" w:rsidRPr="00803F64" w:rsidRDefault="00A60A61" w:rsidP="00A60A61">
      <w:pPr>
        <w:spacing w:after="120"/>
        <w:contextualSpacing/>
        <w:rPr>
          <w:rFonts w:cs="Times New Roman"/>
        </w:rPr>
      </w:pPr>
      <w:r w:rsidRPr="00803F64">
        <w:rPr>
          <w:rFonts w:cs="Times New Roman"/>
        </w:rPr>
        <w:t>•</w:t>
      </w:r>
      <w:r w:rsidRPr="00803F64">
        <w:rPr>
          <w:rFonts w:cs="Times New Roman"/>
        </w:rPr>
        <w:tab/>
        <w:t>Overall Contract compliance;</w:t>
      </w:r>
    </w:p>
    <w:p w14:paraId="30FF8137" w14:textId="77777777" w:rsidR="00A60A61" w:rsidRPr="00803F64" w:rsidRDefault="00A60A61" w:rsidP="00A60A61">
      <w:pPr>
        <w:spacing w:after="120"/>
        <w:contextualSpacing/>
        <w:rPr>
          <w:rFonts w:cs="Times New Roman"/>
        </w:rPr>
      </w:pPr>
      <w:r w:rsidRPr="00803F64">
        <w:rPr>
          <w:rFonts w:cs="Times New Roman"/>
        </w:rPr>
        <w:t>•</w:t>
      </w:r>
      <w:r w:rsidRPr="00803F64">
        <w:rPr>
          <w:rFonts w:cs="Times New Roman"/>
        </w:rPr>
        <w:tab/>
        <w:t>Delivery and documentation of services provided;</w:t>
      </w:r>
    </w:p>
    <w:p w14:paraId="550CF079" w14:textId="77777777" w:rsidR="00A60A61" w:rsidRPr="00803F64" w:rsidRDefault="00A60A61" w:rsidP="00A60A61">
      <w:pPr>
        <w:spacing w:after="120"/>
        <w:contextualSpacing/>
        <w:rPr>
          <w:rFonts w:cs="Times New Roman"/>
        </w:rPr>
      </w:pPr>
      <w:r w:rsidRPr="00803F64">
        <w:rPr>
          <w:rFonts w:cs="Times New Roman"/>
        </w:rPr>
        <w:t>•</w:t>
      </w:r>
      <w:r w:rsidRPr="00803F64">
        <w:rPr>
          <w:rFonts w:cs="Times New Roman"/>
        </w:rPr>
        <w:tab/>
        <w:t>Compliance with state regulations;</w:t>
      </w:r>
    </w:p>
    <w:p w14:paraId="6C723576" w14:textId="77777777" w:rsidR="00A60A61" w:rsidRPr="00803F64" w:rsidRDefault="00A60A61" w:rsidP="00A60A61">
      <w:pPr>
        <w:spacing w:after="120"/>
        <w:contextualSpacing/>
        <w:rPr>
          <w:rFonts w:cs="Times New Roman"/>
        </w:rPr>
      </w:pPr>
      <w:r w:rsidRPr="00803F64">
        <w:rPr>
          <w:rFonts w:cs="Times New Roman"/>
        </w:rPr>
        <w:t>•</w:t>
      </w:r>
      <w:r w:rsidRPr="00803F64">
        <w:rPr>
          <w:rFonts w:cs="Times New Roman"/>
        </w:rPr>
        <w:tab/>
        <w:t>Protection of Client rights and implementation of rights standards, as applicable.</w:t>
      </w:r>
    </w:p>
    <w:p w14:paraId="7479D218" w14:textId="77777777" w:rsidR="00A60A61" w:rsidRPr="00803F64" w:rsidRDefault="00A60A61" w:rsidP="00A60A61">
      <w:pPr>
        <w:contextualSpacing/>
        <w:rPr>
          <w:rFonts w:cs="Times New Roman"/>
        </w:rPr>
      </w:pPr>
      <w:r w:rsidRPr="00803F64">
        <w:rPr>
          <w:rFonts w:cs="Times New Roman"/>
        </w:rPr>
        <w:t>Provider must be credentialed by the Company; re-credentialing is required every three (3) years.</w:t>
      </w:r>
    </w:p>
    <w:p w14:paraId="007DE805" w14:textId="77777777" w:rsidR="00A60A61" w:rsidRPr="00803F64" w:rsidRDefault="00A60A61" w:rsidP="00A60A61">
      <w:pPr>
        <w:contextualSpacing/>
        <w:rPr>
          <w:rFonts w:cs="Times New Roman"/>
        </w:rPr>
      </w:pPr>
      <w:r w:rsidRPr="00803F64">
        <w:rPr>
          <w:rFonts w:cs="Times New Roman"/>
        </w:rPr>
        <w:t>The Provider will be notified of any review dates that will be completed as a part of the Billing Audits and provided information on areas to be reviewed. The Provider will assist in coordinating scheduling for the review.</w:t>
      </w:r>
    </w:p>
    <w:p w14:paraId="793AC0AF" w14:textId="77777777" w:rsidR="00A60A61" w:rsidRPr="00803F64" w:rsidRDefault="00A60A61" w:rsidP="00A60A61">
      <w:pPr>
        <w:contextualSpacing/>
        <w:rPr>
          <w:rFonts w:cs="Times New Roman"/>
        </w:rPr>
      </w:pPr>
      <w:r w:rsidRPr="00803F64">
        <w:rPr>
          <w:rFonts w:cs="Times New Roman"/>
        </w:rPr>
        <w:t>Within thirty (30) calendar days of the review, the Provider will receive, in writing, a summary of findings from the review and any required follow up.</w:t>
      </w:r>
    </w:p>
    <w:p w14:paraId="5DFEF49B" w14:textId="77777777" w:rsidR="00A60A61" w:rsidRPr="00803F64" w:rsidRDefault="00A60A61" w:rsidP="00A60A61">
      <w:pPr>
        <w:contextualSpacing/>
        <w:rPr>
          <w:rFonts w:cs="Times New Roman"/>
        </w:rPr>
      </w:pPr>
      <w:r w:rsidRPr="00803F64">
        <w:rPr>
          <w:rFonts w:cs="Times New Roman"/>
        </w:rPr>
        <w:t>Copies of review sheets to be utilized during billing reviews will be available to the Provider. Review sheets will be maintained on the Company website at www.partnersbhm.org or can be requested by contacting any Network Management staff member.</w:t>
      </w:r>
    </w:p>
    <w:p w14:paraId="18FACD6E" w14:textId="77777777" w:rsidR="00A60A61" w:rsidRPr="00803F64" w:rsidRDefault="00A60A61" w:rsidP="00A60A61">
      <w:pPr>
        <w:contextualSpacing/>
        <w:rPr>
          <w:rFonts w:cs="Times New Roman"/>
        </w:rPr>
      </w:pPr>
      <w:r w:rsidRPr="00803F64">
        <w:rPr>
          <w:rFonts w:cs="Times New Roman"/>
          <w:b/>
        </w:rPr>
        <w:t xml:space="preserve">19.  </w:t>
      </w:r>
      <w:r w:rsidRPr="00803F64">
        <w:rPr>
          <w:rFonts w:cs="Times New Roman"/>
          <w:b/>
          <w:u w:val="single"/>
        </w:rPr>
        <w:t>Access by the Company to Clients and Client Care Monitoring</w:t>
      </w:r>
      <w:r w:rsidRPr="00803F64">
        <w:rPr>
          <w:rFonts w:cs="Times New Roman"/>
        </w:rPr>
        <w:t xml:space="preserve">: </w:t>
      </w:r>
    </w:p>
    <w:p w14:paraId="68A7B6BF" w14:textId="35169BBD" w:rsidR="00A60A61" w:rsidRPr="00803F64" w:rsidRDefault="00A60A61" w:rsidP="00A60A61">
      <w:pPr>
        <w:contextualSpacing/>
        <w:rPr>
          <w:rFonts w:cs="Times New Roman"/>
        </w:rPr>
      </w:pPr>
      <w:r w:rsidRPr="00803F64">
        <w:rPr>
          <w:rFonts w:cs="Times New Roman"/>
        </w:rPr>
        <w:t xml:space="preserve">The Provider shall allow designated Company staff to attend any treatment team and discharge planning meetings regarding Clients served under this Contract, and to review documentation related to the provision </w:t>
      </w:r>
      <w:r w:rsidRPr="00803F64">
        <w:rPr>
          <w:rFonts w:cs="Times New Roman"/>
        </w:rPr>
        <w:lastRenderedPageBreak/>
        <w:t xml:space="preserve">of Client services. The Provider will also allow Company staff immediate direct access to any Company referred or funded Client or any Client served by the Provider within a county in the </w:t>
      </w:r>
      <w:r w:rsidR="005B6EF9" w:rsidRPr="00803F64">
        <w:rPr>
          <w:rFonts w:cs="Times New Roman"/>
        </w:rPr>
        <w:t>Company’s</w:t>
      </w:r>
      <w:r w:rsidRPr="00803F64">
        <w:rPr>
          <w:rFonts w:cs="Times New Roman"/>
        </w:rPr>
        <w:t xml:space="preserve"> catchment area. If requested, the Provider shall provide at least twenty-four (24) hours prior notice to the Company of the date, time and place of any treatment team or discharge-planning meeting regarding a Client. The Provider further shall respond to requests for records or documentation concerning a Client.</w:t>
      </w:r>
    </w:p>
    <w:p w14:paraId="051AA9A9" w14:textId="77777777" w:rsidR="00A60A61" w:rsidRPr="00803F64" w:rsidRDefault="00A60A61" w:rsidP="00A60A61">
      <w:pPr>
        <w:contextualSpacing/>
        <w:rPr>
          <w:rFonts w:cs="Times New Roman"/>
        </w:rPr>
      </w:pPr>
      <w:r w:rsidRPr="00803F64">
        <w:rPr>
          <w:rFonts w:cs="Times New Roman"/>
          <w:b/>
        </w:rPr>
        <w:t xml:space="preserve">20.  </w:t>
      </w:r>
      <w:r w:rsidRPr="00803F64">
        <w:rPr>
          <w:rFonts w:cs="Times New Roman"/>
          <w:b/>
          <w:u w:val="single"/>
        </w:rPr>
        <w:t>Access to Records</w:t>
      </w:r>
      <w:r w:rsidRPr="00803F64">
        <w:rPr>
          <w:rFonts w:cs="Times New Roman"/>
        </w:rPr>
        <w:t xml:space="preserve">: </w:t>
      </w:r>
    </w:p>
    <w:p w14:paraId="6AEB7DED" w14:textId="16E050CD" w:rsidR="00A60A61" w:rsidRPr="00803F64" w:rsidRDefault="00A60A61" w:rsidP="00A60A61">
      <w:pPr>
        <w:contextualSpacing/>
        <w:rPr>
          <w:rFonts w:cs="Times New Roman"/>
        </w:rPr>
      </w:pPr>
      <w:r w:rsidRPr="00803F64">
        <w:rPr>
          <w:rFonts w:cs="Times New Roman"/>
        </w:rPr>
        <w:t xml:space="preserve">The Provider agrees to make available clinical documentation for any Clients served under this Contract for the purpose of audits. Such documentation will be made available upon request of the Company or the Division of Medical Assistance/Center for Medicare and Medicaid. Such access by the Company is required for the Company to conduct monitoring as a necessary part of managing the service and for the </w:t>
      </w:r>
      <w:r w:rsidR="005B6EF9" w:rsidRPr="00803F64">
        <w:rPr>
          <w:rFonts w:cs="Times New Roman"/>
        </w:rPr>
        <w:t>Company’s</w:t>
      </w:r>
      <w:r w:rsidRPr="00803F64">
        <w:rPr>
          <w:rFonts w:cs="Times New Roman"/>
        </w:rPr>
        <w:t xml:space="preserve"> accountability to the Division of MH/DD/SA, and the Division of Medical Assistance (as permitted by applicable confidentiality rules including HIPAA, G.S. 122C, Article 3, Part 1; &amp; 42 C.F.R. Part 2) The United States Department of Health and Human Services, Centers for Medicare and Medicaid, and any other authorized Federal or State personnel or their authorized representatives shall have access to all confidential Client information in accordance with applicable </w:t>
      </w:r>
      <w:r w:rsidRPr="00803F64">
        <w:t xml:space="preserve">Regulatory Requirements </w:t>
      </w:r>
      <w:r w:rsidRPr="00803F64">
        <w:rPr>
          <w:rFonts w:cs="Times New Roman"/>
        </w:rPr>
        <w:t>pertaining to such access. These entities may also inspect and audit any financial records of the Provider. As a Provider of the Company, the Provider is also subject to audits of the Division of Mental Health, Developmental Disabilities and Substance Abuse Services, for any services paid for with state funding, and for services funded with Medicaid, the Division of Medical Assistance.</w:t>
      </w:r>
    </w:p>
    <w:p w14:paraId="674ADC84" w14:textId="77777777" w:rsidR="00A60A61" w:rsidRPr="00803F64" w:rsidRDefault="00A60A61" w:rsidP="00A60A61">
      <w:pPr>
        <w:contextualSpacing/>
        <w:rPr>
          <w:rFonts w:cs="Times New Roman"/>
        </w:rPr>
      </w:pPr>
      <w:r w:rsidRPr="00803F64">
        <w:rPr>
          <w:rFonts w:cs="Times New Roman"/>
        </w:rPr>
        <w:t>Upon initiation of the Contract, the Provider will provide the Company a listing of the location of medical records containing Treatment Plans, Service notes, orders, and other required clinical documentation if records are not kept on-site at the Provider’s office. If records are not kept on-site where services are provided, the Client record must be immediately available in the event of unannounced monitoring visits. Any records submitted to the Company after 5:00 p.m. on the date requested will not be accepted.  Such listing of record locations must be kept updated and the Provider is responsible for notifying the Company of any changes to record location.</w:t>
      </w:r>
    </w:p>
    <w:p w14:paraId="3DFA91B0" w14:textId="77777777" w:rsidR="00A60A61" w:rsidRPr="00803F64" w:rsidRDefault="00A60A61" w:rsidP="00A60A61">
      <w:pPr>
        <w:contextualSpacing/>
        <w:rPr>
          <w:rFonts w:cs="Times New Roman"/>
        </w:rPr>
      </w:pPr>
      <w:r w:rsidRPr="00803F64">
        <w:rPr>
          <w:rFonts w:cs="Times New Roman"/>
        </w:rPr>
        <w:t>Upon closure of the Provider’s North Carolina business operations or termination of this Contract, regardless of the reason, all original clinical records for Clients served under this Contract, or a duly certified copy of all clinical records must be submitted to the Company within sixty (60) days.</w:t>
      </w:r>
    </w:p>
    <w:p w14:paraId="50B3EFB1" w14:textId="77777777" w:rsidR="00A60A61" w:rsidRPr="00803F64" w:rsidRDefault="00A60A61" w:rsidP="00A60A61">
      <w:pPr>
        <w:contextualSpacing/>
        <w:rPr>
          <w:rFonts w:cs="Times New Roman"/>
        </w:rPr>
      </w:pPr>
    </w:p>
    <w:p w14:paraId="21FF4294" w14:textId="77777777" w:rsidR="00A60A61" w:rsidRPr="00803F64" w:rsidRDefault="00A60A61" w:rsidP="00A60A61">
      <w:pPr>
        <w:contextualSpacing/>
        <w:rPr>
          <w:rFonts w:cs="Times New Roman"/>
        </w:rPr>
      </w:pPr>
      <w:r w:rsidRPr="00803F64">
        <w:rPr>
          <w:rFonts w:cs="Times New Roman"/>
          <w:b/>
        </w:rPr>
        <w:t xml:space="preserve">21.  </w:t>
      </w:r>
      <w:r w:rsidRPr="00803F64">
        <w:rPr>
          <w:rFonts w:cs="Times New Roman"/>
          <w:b/>
          <w:u w:val="single"/>
        </w:rPr>
        <w:t>Client Person Centered Plan/Treatment Plan</w:t>
      </w:r>
      <w:r w:rsidRPr="00803F64">
        <w:rPr>
          <w:rFonts w:cs="Times New Roman"/>
        </w:rPr>
        <w:t xml:space="preserve">: </w:t>
      </w:r>
    </w:p>
    <w:p w14:paraId="58A9E31C" w14:textId="77777777" w:rsidR="00A60A61" w:rsidRPr="00803F64" w:rsidRDefault="00A60A61" w:rsidP="00A60A61">
      <w:pPr>
        <w:contextualSpacing/>
        <w:rPr>
          <w:rFonts w:cs="Times New Roman"/>
        </w:rPr>
      </w:pPr>
      <w:r w:rsidRPr="00803F64">
        <w:rPr>
          <w:rFonts w:cs="Times New Roman"/>
        </w:rPr>
        <w:t>For each Client served under this Contract, the Provider will work collaboratively with all involved clinically appropriate staff necessary to ensure appropriate care and treatment. Provider shall provide information pertinent to the development of an Individual Service Plan (Person Centered Plan). The Provider will be responsible for the development of a Treatment Plan, Treatment Strategies, or Goal Plan with specific goals to address assigned areas of responsibility from the Person Centered Plan. The Provider shall document all service implementation according to state regulations and shall maintain a system for the assessment and evaluation of progress against assigned goals.</w:t>
      </w:r>
    </w:p>
    <w:p w14:paraId="087A7D9F" w14:textId="77777777" w:rsidR="00A60A61" w:rsidRPr="00803F64" w:rsidRDefault="00A60A61" w:rsidP="00A60A61">
      <w:pPr>
        <w:contextualSpacing/>
        <w:rPr>
          <w:rFonts w:cs="Times New Roman"/>
          <w:b/>
        </w:rPr>
      </w:pPr>
      <w:r w:rsidRPr="00803F64">
        <w:rPr>
          <w:rFonts w:cs="Times New Roman"/>
        </w:rPr>
        <w:t xml:space="preserve">If there is not an assigned Case Manager or Clinical Home Provider, the Provider shall develop in partnership with the Client, or the Client’s family, a service/treatment plan that is person centered, represents the needs and priorities of the person served, documents </w:t>
      </w:r>
      <w:r w:rsidRPr="00803F64">
        <w:rPr>
          <w:rFonts w:cs="Times New Roman"/>
          <w:u w:val="single"/>
        </w:rPr>
        <w:t>medical necessity</w:t>
      </w:r>
      <w:r w:rsidRPr="00803F64">
        <w:rPr>
          <w:rFonts w:cs="Times New Roman"/>
        </w:rPr>
        <w:t xml:space="preserve"> for services, and which is consistent with </w:t>
      </w:r>
      <w:r w:rsidRPr="00803F64">
        <w:rPr>
          <w:rFonts w:cs="Times New Roman"/>
        </w:rPr>
        <w:lastRenderedPageBreak/>
        <w:t xml:space="preserve">State regulations. The plan will include goals consistent with stated needs and priorities, and strategies/intervention plans developed at a level consistent with the staff who will implement the service. The Provider will maintain systems that allow for routine evaluation of progress made on goals/plan with documentation in the Client’s record that this has been completed. </w:t>
      </w:r>
    </w:p>
    <w:p w14:paraId="5E31E512" w14:textId="77777777" w:rsidR="00A60A61" w:rsidRPr="00803F64" w:rsidRDefault="00A60A61" w:rsidP="00A60A61">
      <w:pPr>
        <w:contextualSpacing/>
        <w:rPr>
          <w:rFonts w:cs="Times New Roman"/>
        </w:rPr>
      </w:pPr>
      <w:r w:rsidRPr="00803F64">
        <w:rPr>
          <w:rFonts w:cs="Times New Roman"/>
        </w:rPr>
        <w:t>If upon evaluation of an Individual Service Plan or upon the request of a Client or Client’s Legal Guardian, the Company determines that any Client is in need of a service or mix of services different from that provided by the Provider, the Company will discuss with the Client their needs and desires in relation to appropriate services and may assist the Client in changing providers in order to obtain the indicated services. In such event, any authorization for services that have not been provided will be terminated.</w:t>
      </w:r>
    </w:p>
    <w:p w14:paraId="3B2DD91A" w14:textId="77777777" w:rsidR="00A60A61" w:rsidRPr="00803F64" w:rsidRDefault="00A60A61" w:rsidP="00A60A61">
      <w:pPr>
        <w:contextualSpacing/>
        <w:rPr>
          <w:rFonts w:cs="Times New Roman"/>
          <w:b/>
        </w:rPr>
      </w:pPr>
      <w:r w:rsidRPr="00803F64">
        <w:rPr>
          <w:rFonts w:cs="Times New Roman"/>
          <w:b/>
        </w:rPr>
        <w:t xml:space="preserve">22.   </w:t>
      </w:r>
      <w:r w:rsidRPr="00803F64">
        <w:rPr>
          <w:rFonts w:cs="Times New Roman"/>
          <w:b/>
          <w:u w:val="single"/>
        </w:rPr>
        <w:t>Record Retention</w:t>
      </w:r>
      <w:r w:rsidRPr="00803F64">
        <w:rPr>
          <w:rFonts w:cs="Times New Roman"/>
          <w:b/>
        </w:rPr>
        <w:t xml:space="preserve">: </w:t>
      </w:r>
    </w:p>
    <w:p w14:paraId="68EE940F" w14:textId="77777777" w:rsidR="00A60A61" w:rsidRPr="00803F64" w:rsidRDefault="00A60A61" w:rsidP="00A60A61">
      <w:pPr>
        <w:contextualSpacing/>
        <w:rPr>
          <w:rFonts w:cs="Times New Roman"/>
        </w:rPr>
      </w:pPr>
      <w:r w:rsidRPr="00803F64">
        <w:rPr>
          <w:rFonts w:cs="Times New Roman"/>
        </w:rPr>
        <w:t>The Provider shall maintain a medical record and adhere to the record retention schedule for each Client served, either in original hard copy or a form of electronic data management media as required by APSM 45-2 Records Management And Documentation Manual for Providers of Publicly-Funded MH/DD/SA Services, CAP¬MR/DD Services, and Local Management Entities and APSM 10-3 Client Records as amended October 1, 2004.</w:t>
      </w:r>
    </w:p>
    <w:p w14:paraId="23B2E695" w14:textId="77777777" w:rsidR="00A60A61" w:rsidRPr="00803F64" w:rsidRDefault="00A60A61" w:rsidP="00A60A61">
      <w:pPr>
        <w:contextualSpacing/>
        <w:rPr>
          <w:rFonts w:cs="Times New Roman"/>
          <w:b/>
        </w:rPr>
      </w:pPr>
      <w:r w:rsidRPr="00803F64">
        <w:rPr>
          <w:rFonts w:cs="Times New Roman"/>
          <w:b/>
        </w:rPr>
        <w:t xml:space="preserve">23.  </w:t>
      </w:r>
      <w:r w:rsidRPr="00803F64">
        <w:rPr>
          <w:rFonts w:cs="Times New Roman"/>
          <w:b/>
          <w:u w:val="single"/>
        </w:rPr>
        <w:t>Medical Records Documentation</w:t>
      </w:r>
      <w:r w:rsidRPr="00803F64">
        <w:rPr>
          <w:rFonts w:cs="Times New Roman"/>
          <w:b/>
        </w:rPr>
        <w:t xml:space="preserve">: </w:t>
      </w:r>
    </w:p>
    <w:p w14:paraId="2144A185" w14:textId="77777777" w:rsidR="00A60A61" w:rsidRPr="00803F64" w:rsidRDefault="00A60A61" w:rsidP="00A60A61">
      <w:pPr>
        <w:contextualSpacing/>
        <w:rPr>
          <w:rFonts w:cs="Times New Roman"/>
        </w:rPr>
      </w:pPr>
      <w:r w:rsidRPr="00803F64">
        <w:rPr>
          <w:rFonts w:cs="Times New Roman"/>
        </w:rPr>
        <w:t xml:space="preserve">The Provider shall be responsible for completion of all necessary and customary documentation required for the services provided under the Contract in accordance with all applicable </w:t>
      </w:r>
      <w:r w:rsidRPr="00803F64">
        <w:t xml:space="preserve">Regulatory Requirements </w:t>
      </w:r>
      <w:r w:rsidRPr="00803F64">
        <w:rPr>
          <w:rFonts w:cs="Times New Roman"/>
        </w:rPr>
        <w:t>as currently constituted and hereafter amended including but not limited to: APSM 30-1 (Rules for MH/DD/SA Facilities and Services); APSM 45-2 (Records Management And Documentation Manual for Providers of Publicly-Funded MH/DD/SA Services, CAP-MR/DD Services, and Local Management Entities); APSM 95-2 (Client Rights Rules in Community MH/DD/SA Services); APSM 10-3 (Confidentiality); Medicaid Guidelines, as appropriate; and APSM 45-1 (Confidentiality Rules 42 C.F.R. Part 2, “Confidentiality of Alcohol and Drug Abuse Patient Records”); applicable statutory requirements in General Statutes in 122C, and Standards for Privacy of Individually Identifiable Health Information 45 CFR Parts 160 and 164 of the Health Insurance Portability and Accountability Act (HIPAA).</w:t>
      </w:r>
    </w:p>
    <w:p w14:paraId="60F5386A" w14:textId="77777777" w:rsidR="00A60A61" w:rsidRPr="00803F64" w:rsidRDefault="00A60A61" w:rsidP="00A60A61">
      <w:pPr>
        <w:contextualSpacing/>
        <w:rPr>
          <w:rFonts w:cs="Times New Roman"/>
        </w:rPr>
      </w:pPr>
      <w:r w:rsidRPr="00803F64">
        <w:rPr>
          <w:rFonts w:cs="Times New Roman"/>
          <w:b/>
        </w:rPr>
        <w:t xml:space="preserve">24.  </w:t>
      </w:r>
      <w:r w:rsidRPr="00803F64">
        <w:rPr>
          <w:rFonts w:cs="Times New Roman"/>
          <w:b/>
          <w:u w:val="single"/>
        </w:rPr>
        <w:t>Medicaid Eligibility</w:t>
      </w:r>
      <w:r w:rsidRPr="00803F64">
        <w:rPr>
          <w:rFonts w:cs="Times New Roman"/>
        </w:rPr>
        <w:t xml:space="preserve">: </w:t>
      </w:r>
    </w:p>
    <w:p w14:paraId="3A823730" w14:textId="77777777" w:rsidR="00A60A61" w:rsidRPr="00803F64" w:rsidRDefault="00A60A61" w:rsidP="00A60A61">
      <w:pPr>
        <w:contextualSpacing/>
        <w:rPr>
          <w:rFonts w:cs="Times New Roman"/>
        </w:rPr>
      </w:pPr>
      <w:r w:rsidRPr="00803F64">
        <w:rPr>
          <w:rFonts w:cs="Times New Roman"/>
        </w:rPr>
        <w:t>The Provider shall report any third party coverage to the Company within five (5) days of obtaining this information from a source other than DSS.  Provider shall report any change in county of residence to the Company.</w:t>
      </w:r>
    </w:p>
    <w:p w14:paraId="308C0FDE" w14:textId="2C8F3062" w:rsidR="00A60A61" w:rsidRPr="00803F64" w:rsidRDefault="00A60A61" w:rsidP="00A60A61">
      <w:pPr>
        <w:contextualSpacing/>
        <w:rPr>
          <w:rFonts w:cs="Times New Roman"/>
        </w:rPr>
      </w:pPr>
      <w:r w:rsidRPr="00803F64">
        <w:rPr>
          <w:rFonts w:cs="Times New Roman"/>
        </w:rPr>
        <w:t xml:space="preserve">Provider understands that a Client is automatically dis-enrolled from the </w:t>
      </w:r>
      <w:r w:rsidR="005B6EF9" w:rsidRPr="00803F64">
        <w:rPr>
          <w:rFonts w:cs="Times New Roman"/>
        </w:rPr>
        <w:t>Company’s</w:t>
      </w:r>
      <w:r w:rsidRPr="00803F64">
        <w:rPr>
          <w:rFonts w:cs="Times New Roman"/>
        </w:rPr>
        <w:t xml:space="preserve"> Medicaid Waiver program if the Client:</w:t>
      </w:r>
    </w:p>
    <w:p w14:paraId="084992EA" w14:textId="77777777" w:rsidR="00A60A61" w:rsidRPr="00803F64" w:rsidRDefault="00A60A61" w:rsidP="00A60A61">
      <w:pPr>
        <w:ind w:left="720" w:hanging="720"/>
        <w:contextualSpacing/>
        <w:rPr>
          <w:rFonts w:cs="Times New Roman"/>
        </w:rPr>
      </w:pPr>
      <w:r w:rsidRPr="00803F64">
        <w:rPr>
          <w:rFonts w:cs="Times New Roman"/>
        </w:rPr>
        <w:t xml:space="preserve">a. </w:t>
      </w:r>
      <w:r w:rsidRPr="00803F64">
        <w:rPr>
          <w:rFonts w:cs="Times New Roman"/>
        </w:rPr>
        <w:tab/>
        <w:t>Changes County of residence for Medicaid eligibility purposes to a county other than Burke, Catawba, Cleveland, Gaston, Iredell, Lincoln, Rutherford, Surry and Yadkin counties;</w:t>
      </w:r>
    </w:p>
    <w:p w14:paraId="0995D7A1" w14:textId="77777777" w:rsidR="00A60A61" w:rsidRPr="00803F64" w:rsidRDefault="00A60A61" w:rsidP="00A60A61">
      <w:pPr>
        <w:contextualSpacing/>
        <w:rPr>
          <w:rFonts w:cs="Times New Roman"/>
        </w:rPr>
      </w:pPr>
      <w:r w:rsidRPr="00803F64">
        <w:rPr>
          <w:rFonts w:cs="Times New Roman"/>
        </w:rPr>
        <w:t>b.</w:t>
      </w:r>
      <w:r w:rsidRPr="00803F64">
        <w:rPr>
          <w:rFonts w:cs="Times New Roman"/>
        </w:rPr>
        <w:tab/>
        <w:t>Is deceased;</w:t>
      </w:r>
    </w:p>
    <w:p w14:paraId="547DECF1" w14:textId="77777777" w:rsidR="00A60A61" w:rsidRPr="00803F64" w:rsidRDefault="00A60A61" w:rsidP="00A60A61">
      <w:pPr>
        <w:contextualSpacing/>
        <w:rPr>
          <w:rFonts w:cs="Times New Roman"/>
        </w:rPr>
      </w:pPr>
      <w:r w:rsidRPr="00803F64">
        <w:rPr>
          <w:rFonts w:cs="Times New Roman"/>
        </w:rPr>
        <w:t>c.</w:t>
      </w:r>
      <w:r w:rsidRPr="00803F64">
        <w:rPr>
          <w:rFonts w:cs="Times New Roman"/>
        </w:rPr>
        <w:tab/>
        <w:t>Is admitted to a correctional facility for more than thirty (30) days;</w:t>
      </w:r>
    </w:p>
    <w:p w14:paraId="7DF7AEE4" w14:textId="77777777" w:rsidR="00A60A61" w:rsidRPr="00803F64" w:rsidRDefault="00A60A61" w:rsidP="00A60A61">
      <w:pPr>
        <w:contextualSpacing/>
        <w:rPr>
          <w:rFonts w:cs="Times New Roman"/>
        </w:rPr>
      </w:pPr>
      <w:r w:rsidRPr="00803F64">
        <w:rPr>
          <w:rFonts w:cs="Times New Roman"/>
        </w:rPr>
        <w:t>e.</w:t>
      </w:r>
      <w:r w:rsidRPr="00803F64">
        <w:rPr>
          <w:rFonts w:cs="Times New Roman"/>
        </w:rPr>
        <w:tab/>
        <w:t>No longer qualifies for Medicaid or becomes ineligible due to the following:</w:t>
      </w:r>
    </w:p>
    <w:p w14:paraId="21FD5CC3" w14:textId="77777777" w:rsidR="00A60A61" w:rsidRPr="00803F64" w:rsidRDefault="00A60A61" w:rsidP="00A60A61">
      <w:pPr>
        <w:contextualSpacing/>
        <w:rPr>
          <w:rFonts w:cs="Times New Roman"/>
        </w:rPr>
      </w:pPr>
      <w:r w:rsidRPr="00803F64">
        <w:rPr>
          <w:rFonts w:cs="Times New Roman"/>
        </w:rPr>
        <w:t>i.</w:t>
      </w:r>
      <w:r w:rsidRPr="00803F64">
        <w:rPr>
          <w:rFonts w:cs="Times New Roman"/>
        </w:rPr>
        <w:tab/>
        <w:t>Medicare Qualified Beneficiaries (MQB).</w:t>
      </w:r>
    </w:p>
    <w:p w14:paraId="0FDC691A" w14:textId="77777777" w:rsidR="00A60A61" w:rsidRPr="00803F64" w:rsidRDefault="00A60A61" w:rsidP="00A60A61">
      <w:pPr>
        <w:contextualSpacing/>
        <w:rPr>
          <w:rFonts w:cs="Times New Roman"/>
        </w:rPr>
      </w:pPr>
      <w:r w:rsidRPr="00803F64">
        <w:rPr>
          <w:rFonts w:cs="Times New Roman"/>
        </w:rPr>
        <w:t>ii.</w:t>
      </w:r>
      <w:r w:rsidRPr="00803F64">
        <w:rPr>
          <w:rFonts w:cs="Times New Roman"/>
        </w:rPr>
        <w:tab/>
        <w:t>Non-qualified Aliens or Qualified Aliens during the five (5) year ban.</w:t>
      </w:r>
    </w:p>
    <w:p w14:paraId="15B8D022" w14:textId="77777777" w:rsidR="00A60A61" w:rsidRPr="00803F64" w:rsidRDefault="00A60A61" w:rsidP="00A60A61">
      <w:pPr>
        <w:contextualSpacing/>
        <w:rPr>
          <w:rFonts w:cs="Times New Roman"/>
        </w:rPr>
      </w:pPr>
      <w:r w:rsidRPr="00803F64">
        <w:rPr>
          <w:rFonts w:cs="Times New Roman"/>
        </w:rPr>
        <w:t>iii.</w:t>
      </w:r>
      <w:r w:rsidRPr="00803F64">
        <w:rPr>
          <w:rFonts w:cs="Times New Roman"/>
        </w:rPr>
        <w:tab/>
        <w:t>Medically Needy in deductible status.</w:t>
      </w:r>
    </w:p>
    <w:p w14:paraId="6E1558FA" w14:textId="77777777" w:rsidR="00A60A61" w:rsidRPr="00803F64" w:rsidRDefault="00A60A61" w:rsidP="00A60A61">
      <w:pPr>
        <w:contextualSpacing/>
        <w:rPr>
          <w:rFonts w:cs="Times New Roman"/>
        </w:rPr>
      </w:pPr>
      <w:r w:rsidRPr="00803F64">
        <w:rPr>
          <w:rFonts w:cs="Times New Roman"/>
        </w:rPr>
        <w:t>iv.</w:t>
      </w:r>
      <w:r w:rsidRPr="00803F64">
        <w:rPr>
          <w:rFonts w:cs="Times New Roman"/>
        </w:rPr>
        <w:tab/>
        <w:t>Children within the age of 0-36 months, except Innovations recipients.</w:t>
      </w:r>
    </w:p>
    <w:p w14:paraId="44036A9A" w14:textId="77777777" w:rsidR="00A60A61" w:rsidRPr="00803F64" w:rsidRDefault="00A60A61" w:rsidP="00A60A61">
      <w:pPr>
        <w:contextualSpacing/>
        <w:rPr>
          <w:rFonts w:cs="Times New Roman"/>
        </w:rPr>
      </w:pPr>
      <w:r w:rsidRPr="00803F64">
        <w:rPr>
          <w:rFonts w:cs="Times New Roman"/>
        </w:rPr>
        <w:lastRenderedPageBreak/>
        <w:t>v.</w:t>
      </w:r>
      <w:r w:rsidRPr="00803F64">
        <w:rPr>
          <w:rFonts w:cs="Times New Roman"/>
        </w:rPr>
        <w:tab/>
        <w:t>Recipients with Presumptive Eligibility.</w:t>
      </w:r>
    </w:p>
    <w:p w14:paraId="521D727B" w14:textId="77777777" w:rsidR="00A60A61" w:rsidRPr="00803F64" w:rsidRDefault="00A60A61" w:rsidP="00A60A61">
      <w:pPr>
        <w:contextualSpacing/>
        <w:rPr>
          <w:rFonts w:cs="Times New Roman"/>
        </w:rPr>
      </w:pPr>
      <w:r w:rsidRPr="00803F64">
        <w:rPr>
          <w:rFonts w:cs="Times New Roman"/>
          <w:b/>
        </w:rPr>
        <w:t xml:space="preserve">25.  </w:t>
      </w:r>
      <w:r w:rsidRPr="00803F64">
        <w:rPr>
          <w:rFonts w:cs="Times New Roman"/>
          <w:b/>
          <w:u w:val="single"/>
        </w:rPr>
        <w:t>Proprietary Information and Intellectual Property</w:t>
      </w:r>
      <w:r w:rsidRPr="00803F64">
        <w:rPr>
          <w:rFonts w:cs="Times New Roman"/>
        </w:rPr>
        <w:t xml:space="preserve">: </w:t>
      </w:r>
    </w:p>
    <w:p w14:paraId="4EBDBF09" w14:textId="77777777" w:rsidR="00A60A61" w:rsidRPr="00803F64" w:rsidRDefault="00A60A61" w:rsidP="00A60A61">
      <w:pPr>
        <w:contextualSpacing/>
        <w:rPr>
          <w:rFonts w:cs="Times New Roman"/>
        </w:rPr>
      </w:pPr>
      <w:r w:rsidRPr="00803F64">
        <w:rPr>
          <w:rFonts w:cs="Times New Roman"/>
        </w:rPr>
        <w:t>a.  Proprietary Information - The Provider shall not publish or disseminate any advertising or proprietary business material either printed or electronically transmitted (including photographs, films, and public announcements) or any business papers and documents which identify the Company or its facilities without the prior written consent of the Company. Any documents, reports, or other products, with the exception of any and all proprietary business papers and documents, developed in connection with the performance of the Contract, shall be in the public domain and shall not be copyrighted or marketed for profit by the Provider, any individual, or other entity.</w:t>
      </w:r>
    </w:p>
    <w:p w14:paraId="60569AC1" w14:textId="77777777" w:rsidR="00A60A61" w:rsidRPr="00803F64" w:rsidRDefault="00A60A61" w:rsidP="00A60A61">
      <w:pPr>
        <w:contextualSpacing/>
        <w:rPr>
          <w:rFonts w:cs="Times New Roman"/>
        </w:rPr>
      </w:pPr>
      <w:r w:rsidRPr="00803F64">
        <w:rPr>
          <w:rFonts w:cs="Times New Roman"/>
        </w:rPr>
        <w:t>b.  Intellectual Property - Provider acknowledges that all language in all documents prepared by the Company used and provided in connection with bids for, negotiations for, executions of, and performance under this Contract are the property of the Company, along with all ideas and concepts as to the business practices of the Company. Intellectual Property belongs to the Company. Provider acknowledges that Company is the owner of all intellectual property pertaining to any and all documents prepared by the Company used and provided to Provider in connection with this Contract. Company reserves all rights in said intellectual property. If Provider desires to use any of the said intellectual property for purposes outside the performance of this Contract, then Provider must first obtain the permission of Company.</w:t>
      </w:r>
    </w:p>
    <w:p w14:paraId="757BB9D3" w14:textId="77777777" w:rsidR="00A60A61" w:rsidRPr="00803F64" w:rsidRDefault="00A60A61" w:rsidP="00A60A61">
      <w:pPr>
        <w:contextualSpacing/>
        <w:rPr>
          <w:rFonts w:cs="Times New Roman"/>
          <w:b/>
        </w:rPr>
      </w:pPr>
      <w:r w:rsidRPr="00803F64">
        <w:rPr>
          <w:rFonts w:cs="Times New Roman"/>
          <w:b/>
        </w:rPr>
        <w:t xml:space="preserve">26. </w:t>
      </w:r>
      <w:r w:rsidRPr="00803F64">
        <w:rPr>
          <w:rFonts w:cs="Times New Roman"/>
          <w:b/>
          <w:u w:val="single"/>
        </w:rPr>
        <w:t>Conflict Of Interest</w:t>
      </w:r>
      <w:r w:rsidRPr="00803F64">
        <w:rPr>
          <w:rFonts w:cs="Times New Roman"/>
          <w:b/>
        </w:rPr>
        <w:t xml:space="preserve">: </w:t>
      </w:r>
    </w:p>
    <w:p w14:paraId="2694BA15" w14:textId="77777777" w:rsidR="00A60A61" w:rsidRPr="00803F64" w:rsidRDefault="00A60A61" w:rsidP="00A60A61">
      <w:pPr>
        <w:contextualSpacing/>
        <w:rPr>
          <w:rFonts w:cs="Times New Roman"/>
        </w:rPr>
      </w:pPr>
      <w:r w:rsidRPr="00803F64">
        <w:rPr>
          <w:rFonts w:cs="Times New Roman"/>
        </w:rPr>
        <w:t>In accordance with 1993 Session Laws, Chapter 321, Section 16, the Provider, if a private non-profit entity, shall file with the Company, a notarized copy of the Provider’s policy addressing conflicts of interest that may arise involving Provider’s management, employees and the members of its Board of Directors or other governing body.</w:t>
      </w:r>
    </w:p>
    <w:p w14:paraId="32B376CB" w14:textId="77777777" w:rsidR="00A60A61" w:rsidRPr="00803F64" w:rsidRDefault="00A60A61" w:rsidP="00A60A61">
      <w:pPr>
        <w:contextualSpacing/>
        <w:rPr>
          <w:rFonts w:cs="Times New Roman"/>
        </w:rPr>
      </w:pPr>
      <w:r w:rsidRPr="00803F64">
        <w:rPr>
          <w:rFonts w:cs="Times New Roman"/>
        </w:rPr>
        <w:t>Providers that are for-profit entities shall file with the Company a notarized copy of the Provider’s policy addressing conflicts of interest that may arise involving Provider’s management, employees, and the members of its Board of Directors or other governing body.</w:t>
      </w:r>
    </w:p>
    <w:p w14:paraId="29E1284F" w14:textId="77777777" w:rsidR="00A60A61" w:rsidRPr="00803F64" w:rsidRDefault="00A60A61" w:rsidP="00A60A61">
      <w:pPr>
        <w:contextualSpacing/>
        <w:rPr>
          <w:rFonts w:cs="Times New Roman"/>
        </w:rPr>
      </w:pPr>
      <w:r w:rsidRPr="00803F64">
        <w:rPr>
          <w:rFonts w:cs="Times New Roman"/>
          <w:b/>
        </w:rPr>
        <w:t xml:space="preserve">27.  </w:t>
      </w:r>
      <w:r w:rsidRPr="00803F64">
        <w:rPr>
          <w:rFonts w:cs="Times New Roman"/>
          <w:b/>
          <w:u w:val="single"/>
        </w:rPr>
        <w:t>HIPAA</w:t>
      </w:r>
      <w:r w:rsidRPr="00803F64">
        <w:rPr>
          <w:rFonts w:cs="Times New Roman"/>
        </w:rPr>
        <w:t xml:space="preserve">: </w:t>
      </w:r>
    </w:p>
    <w:p w14:paraId="3DD41B04" w14:textId="77777777" w:rsidR="00A60A61" w:rsidRPr="00803F64" w:rsidRDefault="00A60A61" w:rsidP="00A60A61">
      <w:pPr>
        <w:contextualSpacing/>
        <w:rPr>
          <w:rFonts w:cs="Times New Roman"/>
        </w:rPr>
      </w:pPr>
      <w:r w:rsidRPr="00803F64">
        <w:rPr>
          <w:rFonts w:cs="Times New Roman"/>
        </w:rPr>
        <w:t>For some purposes of the Contract (other than treatment purposes) the Provider may be considered a “Business Associate” of the Company as defined under the Health Insurance Portability and Accountability Act of 1996 (HIPAA) and as such will comply with all applicable HIPAA regulations for Business Associates.</w:t>
      </w:r>
    </w:p>
    <w:p w14:paraId="0D1D4AC3" w14:textId="77777777" w:rsidR="00A60A61" w:rsidRPr="00803F64" w:rsidRDefault="00A60A61" w:rsidP="00A60A61">
      <w:pPr>
        <w:contextualSpacing/>
        <w:rPr>
          <w:rFonts w:cs="Times New Roman"/>
        </w:rPr>
      </w:pPr>
    </w:p>
    <w:p w14:paraId="37C9DA4E" w14:textId="77777777" w:rsidR="00A60A61" w:rsidRPr="00803F64" w:rsidRDefault="00A60A61" w:rsidP="00A60A61">
      <w:pPr>
        <w:contextualSpacing/>
        <w:rPr>
          <w:rFonts w:cs="Times New Roman"/>
        </w:rPr>
      </w:pPr>
      <w:r w:rsidRPr="00803F64">
        <w:rPr>
          <w:rFonts w:cs="Times New Roman"/>
          <w:b/>
        </w:rPr>
        <w:t xml:space="preserve">28.  </w:t>
      </w:r>
      <w:r w:rsidRPr="00803F64">
        <w:rPr>
          <w:rFonts w:cs="Times New Roman"/>
          <w:b/>
          <w:u w:val="single"/>
        </w:rPr>
        <w:t>Reporting Requirements</w:t>
      </w:r>
      <w:r w:rsidRPr="00803F64">
        <w:rPr>
          <w:rFonts w:cs="Times New Roman"/>
        </w:rPr>
        <w:t xml:space="preserve">: </w:t>
      </w:r>
    </w:p>
    <w:p w14:paraId="55C8B668" w14:textId="77777777" w:rsidR="00A60A61" w:rsidRPr="00803F64" w:rsidRDefault="00A60A61" w:rsidP="00A60A61">
      <w:pPr>
        <w:contextualSpacing/>
        <w:rPr>
          <w:rFonts w:cs="Times New Roman"/>
        </w:rPr>
      </w:pPr>
      <w:r w:rsidRPr="00803F64">
        <w:rPr>
          <w:rFonts w:cs="Times New Roman"/>
        </w:rPr>
        <w:t>Data on the Provider’ services are necessary for the Company to fulfill its statutory responsibilities and an expeditious exchange of information is necessary for the effective and efficient operation of the program. Therefore, the Provider shall provide reports and information to the Company in addition to reporting requirements set forth elsewhere in this Contract. Provider shall submit all reports and electronic data as specified in this Contract and within the timeframes established. Contracts shall be fully executed and all required documents and reports should be submitted within required time frames for the Provider to remain in “good standing”. Payment for services provided shall be contingent upon timely submission to Company of complete and accurate information in the required formats.</w:t>
      </w:r>
    </w:p>
    <w:p w14:paraId="100A85FB" w14:textId="77777777" w:rsidR="00A60A61" w:rsidRPr="00803F64" w:rsidRDefault="00A60A61" w:rsidP="00A60A61">
      <w:pPr>
        <w:contextualSpacing/>
        <w:rPr>
          <w:rFonts w:cs="Times New Roman"/>
        </w:rPr>
      </w:pPr>
      <w:r w:rsidRPr="00803F64">
        <w:rPr>
          <w:rFonts w:cs="Times New Roman"/>
        </w:rPr>
        <w:lastRenderedPageBreak/>
        <w:t>Upon request Provider shall provide to Company data regarding Clients for research and study; such data, excluding Client names may be further transmitted to the Division of MH/DD/SA Services for research &amp; study.</w:t>
      </w:r>
    </w:p>
    <w:p w14:paraId="7EC2AB9F" w14:textId="77777777" w:rsidR="00A60A61" w:rsidRPr="00803F64" w:rsidRDefault="00A60A61" w:rsidP="00A60A61">
      <w:pPr>
        <w:contextualSpacing/>
        <w:rPr>
          <w:rFonts w:cs="Times New Roman"/>
        </w:rPr>
      </w:pPr>
      <w:r w:rsidRPr="00803F64">
        <w:rPr>
          <w:rFonts w:cs="Times New Roman"/>
          <w:b/>
        </w:rPr>
        <w:t xml:space="preserve">29.   </w:t>
      </w:r>
      <w:r w:rsidRPr="00803F64">
        <w:rPr>
          <w:rFonts w:cs="Times New Roman"/>
          <w:b/>
          <w:u w:val="single"/>
        </w:rPr>
        <w:t>Leave Of Absence from the Network</w:t>
      </w:r>
      <w:r w:rsidRPr="00803F64">
        <w:rPr>
          <w:rFonts w:cs="Times New Roman"/>
        </w:rPr>
        <w:t xml:space="preserve">: </w:t>
      </w:r>
    </w:p>
    <w:p w14:paraId="0D3EF0DF" w14:textId="77777777" w:rsidR="00A60A61" w:rsidRPr="00803F64" w:rsidRDefault="00A60A61" w:rsidP="00A60A61">
      <w:pPr>
        <w:contextualSpacing/>
        <w:rPr>
          <w:rFonts w:cs="Times New Roman"/>
        </w:rPr>
      </w:pPr>
      <w:r w:rsidRPr="00803F64">
        <w:rPr>
          <w:rFonts w:cs="Times New Roman"/>
        </w:rPr>
        <w:t>The Provider may request a leave of absence (for other than vacation) for a period of time without violating conditions of the Contract. The process to request a leave of absence is as follows:</w:t>
      </w:r>
    </w:p>
    <w:p w14:paraId="42AB4319" w14:textId="77777777" w:rsidR="00A60A61" w:rsidRPr="00803F64" w:rsidRDefault="00A60A61" w:rsidP="00A60A61">
      <w:pPr>
        <w:contextualSpacing/>
        <w:rPr>
          <w:rFonts w:cs="Times New Roman"/>
        </w:rPr>
      </w:pPr>
      <w:r w:rsidRPr="00803F64">
        <w:rPr>
          <w:rFonts w:cs="Times New Roman"/>
        </w:rPr>
        <w:t>a. Request leave of absence from credentialing committee; and</w:t>
      </w:r>
    </w:p>
    <w:p w14:paraId="3F39F6BD" w14:textId="77777777" w:rsidR="00A60A61" w:rsidRPr="00803F64" w:rsidRDefault="00A60A61" w:rsidP="00A60A61">
      <w:pPr>
        <w:contextualSpacing/>
        <w:rPr>
          <w:rFonts w:cs="Times New Roman"/>
        </w:rPr>
      </w:pPr>
      <w:r w:rsidRPr="00803F64">
        <w:rPr>
          <w:rFonts w:cs="Times New Roman"/>
        </w:rPr>
        <w:t>b. Concurrently submit professional credentials to the credentialing committee of the Licensed Practitioner who will be covering the Client case load; and</w:t>
      </w:r>
    </w:p>
    <w:p w14:paraId="2DBB96A4" w14:textId="77777777" w:rsidR="00A60A61" w:rsidRPr="00803F64" w:rsidRDefault="00A60A61" w:rsidP="00A60A61">
      <w:pPr>
        <w:contextualSpacing/>
        <w:rPr>
          <w:rFonts w:cs="Times New Roman"/>
        </w:rPr>
      </w:pPr>
      <w:r w:rsidRPr="00803F64">
        <w:rPr>
          <w:rFonts w:cs="Times New Roman"/>
        </w:rPr>
        <w:t>c. Provider shall not request more than four (4) leaves of absence or Leaves of Absence that total twelve (12) months during a seven (7) year period.</w:t>
      </w:r>
    </w:p>
    <w:p w14:paraId="108ECD39" w14:textId="77777777" w:rsidR="00A60A61" w:rsidRPr="00803F64" w:rsidRDefault="00A60A61" w:rsidP="00A60A61">
      <w:pPr>
        <w:contextualSpacing/>
        <w:rPr>
          <w:rFonts w:cs="Times New Roman"/>
        </w:rPr>
      </w:pPr>
      <w:r w:rsidRPr="00803F64">
        <w:rPr>
          <w:rFonts w:cs="Times New Roman"/>
          <w:b/>
        </w:rPr>
        <w:t xml:space="preserve">30.  </w:t>
      </w:r>
      <w:r w:rsidRPr="00803F64">
        <w:rPr>
          <w:rFonts w:cs="Times New Roman"/>
          <w:b/>
          <w:u w:val="single"/>
        </w:rPr>
        <w:t>No Rejection of Referrals</w:t>
      </w:r>
      <w:r w:rsidRPr="00803F64">
        <w:rPr>
          <w:rFonts w:cs="Times New Roman"/>
        </w:rPr>
        <w:t xml:space="preserve">: </w:t>
      </w:r>
    </w:p>
    <w:p w14:paraId="5163CDA9" w14:textId="77777777" w:rsidR="00A60A61" w:rsidRPr="00803F64" w:rsidRDefault="00A60A61" w:rsidP="00A60A61">
      <w:pPr>
        <w:contextualSpacing/>
        <w:rPr>
          <w:rFonts w:cs="Times New Roman"/>
        </w:rPr>
      </w:pPr>
      <w:r w:rsidRPr="00803F64">
        <w:rPr>
          <w:rFonts w:cs="Times New Roman"/>
        </w:rPr>
        <w:t>The Provider shall have a “no reject” policy with regard to acceptance of referrals of Clients within the capacity and parameters of their competencies, and specializations if the following apply:</w:t>
      </w:r>
    </w:p>
    <w:p w14:paraId="7CD5B0F2" w14:textId="77777777" w:rsidR="00A60A61" w:rsidRPr="00803F64" w:rsidRDefault="00A60A61" w:rsidP="00A60A61">
      <w:pPr>
        <w:contextualSpacing/>
        <w:rPr>
          <w:rFonts w:cs="Times New Roman"/>
        </w:rPr>
      </w:pPr>
      <w:r w:rsidRPr="00803F64">
        <w:rPr>
          <w:rFonts w:cs="Times New Roman"/>
        </w:rPr>
        <w:t>a. The referral meets the Provider’s admission criteria as established and approved through the Company Credentialing process; and</w:t>
      </w:r>
    </w:p>
    <w:p w14:paraId="2CF22AFA" w14:textId="77777777" w:rsidR="00A60A61" w:rsidRPr="00803F64" w:rsidRDefault="00A60A61" w:rsidP="00A60A61">
      <w:pPr>
        <w:contextualSpacing/>
        <w:rPr>
          <w:rFonts w:cs="Times New Roman"/>
        </w:rPr>
      </w:pPr>
      <w:r w:rsidRPr="00803F64">
        <w:rPr>
          <w:rFonts w:cs="Times New Roman"/>
        </w:rPr>
        <w:t>b. The Provider has the open capacity to provide the service(s); and</w:t>
      </w:r>
    </w:p>
    <w:p w14:paraId="6167846C" w14:textId="77777777" w:rsidR="00A60A61" w:rsidRPr="00803F64" w:rsidRDefault="00A60A61" w:rsidP="00A60A61">
      <w:pPr>
        <w:contextualSpacing/>
        <w:rPr>
          <w:rFonts w:cs="Times New Roman"/>
        </w:rPr>
      </w:pPr>
      <w:r w:rsidRPr="00803F64">
        <w:rPr>
          <w:rFonts w:cs="Times New Roman"/>
        </w:rPr>
        <w:t>c. The referral does not jeopardize the health and safety of staff or Clients already in the Provider’s service.</w:t>
      </w:r>
    </w:p>
    <w:p w14:paraId="5B5007A3" w14:textId="77777777" w:rsidR="00A60A61" w:rsidRPr="00803F64" w:rsidRDefault="00A60A61" w:rsidP="00A60A61">
      <w:pPr>
        <w:contextualSpacing/>
        <w:rPr>
          <w:rFonts w:cs="Times New Roman"/>
        </w:rPr>
      </w:pPr>
      <w:r w:rsidRPr="00803F64">
        <w:rPr>
          <w:rFonts w:cs="Times New Roman"/>
          <w:b/>
        </w:rPr>
        <w:t xml:space="preserve">31.  </w:t>
      </w:r>
      <w:r w:rsidRPr="00803F64">
        <w:rPr>
          <w:rFonts w:cs="Times New Roman"/>
          <w:b/>
          <w:u w:val="single"/>
        </w:rPr>
        <w:t>Code of Ethics</w:t>
      </w:r>
      <w:r w:rsidRPr="00803F64">
        <w:rPr>
          <w:rFonts w:cs="Times New Roman"/>
        </w:rPr>
        <w:t xml:space="preserve">: </w:t>
      </w:r>
    </w:p>
    <w:p w14:paraId="2841E157" w14:textId="77777777" w:rsidR="00A60A61" w:rsidRPr="00803F64" w:rsidRDefault="00A60A61" w:rsidP="00A60A61">
      <w:pPr>
        <w:contextualSpacing/>
        <w:rPr>
          <w:rFonts w:cs="Times New Roman"/>
        </w:rPr>
      </w:pPr>
      <w:r w:rsidRPr="00803F64">
        <w:rPr>
          <w:rFonts w:cs="Times New Roman"/>
        </w:rPr>
        <w:t>The Provider will abide by the Company’s Code of Ethics, as noted in Company’s Provider Manual.</w:t>
      </w:r>
    </w:p>
    <w:p w14:paraId="026E9A61" w14:textId="77777777" w:rsidR="00A60A61" w:rsidRPr="00803F64" w:rsidRDefault="00A60A61" w:rsidP="00A60A61">
      <w:pPr>
        <w:contextualSpacing/>
        <w:rPr>
          <w:rFonts w:cs="Times New Roman"/>
          <w:b/>
        </w:rPr>
      </w:pPr>
      <w:r w:rsidRPr="00803F64">
        <w:rPr>
          <w:rFonts w:cs="Times New Roman"/>
          <w:b/>
        </w:rPr>
        <w:t xml:space="preserve">32.  </w:t>
      </w:r>
      <w:r w:rsidRPr="00803F64">
        <w:rPr>
          <w:rFonts w:cs="Times New Roman"/>
          <w:b/>
          <w:u w:val="single"/>
        </w:rPr>
        <w:t>Hours of Operation</w:t>
      </w:r>
      <w:r w:rsidRPr="00803F64">
        <w:rPr>
          <w:rFonts w:cs="Times New Roman"/>
          <w:b/>
        </w:rPr>
        <w:t xml:space="preserve">: </w:t>
      </w:r>
    </w:p>
    <w:p w14:paraId="6825318F" w14:textId="77777777" w:rsidR="00A60A61" w:rsidRPr="00803F64" w:rsidRDefault="00A60A61" w:rsidP="00A60A61">
      <w:pPr>
        <w:contextualSpacing/>
        <w:rPr>
          <w:rFonts w:cs="Times New Roman"/>
        </w:rPr>
      </w:pPr>
      <w:r w:rsidRPr="00803F64">
        <w:rPr>
          <w:rFonts w:cs="Times New Roman"/>
        </w:rPr>
        <w:t>The Provider shall offer hours of operation that are the same as the hours of operation offered to Medicaid Fee-For-Service Clients.</w:t>
      </w:r>
    </w:p>
    <w:p w14:paraId="75EB2F3D" w14:textId="77777777" w:rsidR="00A60A61" w:rsidRPr="00803F64" w:rsidRDefault="00A60A61" w:rsidP="00A60A61">
      <w:pPr>
        <w:contextualSpacing/>
        <w:rPr>
          <w:rFonts w:cs="Times New Roman"/>
        </w:rPr>
      </w:pPr>
      <w:r w:rsidRPr="00803F64">
        <w:rPr>
          <w:rFonts w:cs="Times New Roman"/>
          <w:b/>
        </w:rPr>
        <w:t xml:space="preserve">33. </w:t>
      </w:r>
      <w:r w:rsidRPr="00803F64">
        <w:rPr>
          <w:rFonts w:cs="Times New Roman"/>
          <w:b/>
          <w:u w:val="single"/>
        </w:rPr>
        <w:t>Service Availability Requirements</w:t>
      </w:r>
      <w:r w:rsidRPr="00803F64">
        <w:rPr>
          <w:rFonts w:cs="Times New Roman"/>
        </w:rPr>
        <w:t xml:space="preserve">: </w:t>
      </w:r>
    </w:p>
    <w:p w14:paraId="5A802468" w14:textId="77777777" w:rsidR="00A60A61" w:rsidRPr="00803F64" w:rsidRDefault="00A60A61" w:rsidP="00A60A61">
      <w:pPr>
        <w:contextualSpacing/>
        <w:rPr>
          <w:rFonts w:cs="Times New Roman"/>
        </w:rPr>
      </w:pPr>
      <w:r w:rsidRPr="00803F64">
        <w:rPr>
          <w:rFonts w:cs="Times New Roman"/>
        </w:rPr>
        <w:t>The Provider shall have the following service availability standards:</w:t>
      </w:r>
    </w:p>
    <w:p w14:paraId="01017D55" w14:textId="77777777" w:rsidR="00A60A61" w:rsidRPr="00803F64" w:rsidRDefault="00A60A61" w:rsidP="00A60A61">
      <w:pPr>
        <w:contextualSpacing/>
        <w:rPr>
          <w:rFonts w:cs="Times New Roman"/>
        </w:rPr>
      </w:pPr>
      <w:r w:rsidRPr="00803F64">
        <w:rPr>
          <w:rFonts w:cs="Times New Roman"/>
        </w:rPr>
        <w:t>a. Emergency: within one (1) hour; immediate for life threatening emergencies;</w:t>
      </w:r>
    </w:p>
    <w:p w14:paraId="3131C74C" w14:textId="77777777" w:rsidR="00A60A61" w:rsidRPr="00803F64" w:rsidRDefault="00A60A61" w:rsidP="00A60A61">
      <w:pPr>
        <w:contextualSpacing/>
        <w:rPr>
          <w:rFonts w:cs="Times New Roman"/>
        </w:rPr>
      </w:pPr>
      <w:r w:rsidRPr="00803F64">
        <w:rPr>
          <w:rFonts w:cs="Times New Roman"/>
        </w:rPr>
        <w:t>b. Urgent Care: within forty-eight (48) hours;</w:t>
      </w:r>
    </w:p>
    <w:p w14:paraId="5DB788E6" w14:textId="77777777" w:rsidR="00A60A61" w:rsidRPr="00803F64" w:rsidRDefault="00A60A61" w:rsidP="00A60A61">
      <w:pPr>
        <w:contextualSpacing/>
        <w:rPr>
          <w:rFonts w:cs="Times New Roman"/>
        </w:rPr>
      </w:pPr>
      <w:r w:rsidRPr="00803F64">
        <w:rPr>
          <w:rFonts w:cs="Times New Roman"/>
        </w:rPr>
        <w:t>c. Routine need: within seven (7) days.</w:t>
      </w:r>
    </w:p>
    <w:p w14:paraId="650BC02C" w14:textId="77777777" w:rsidR="00A60A61" w:rsidRPr="00803F64" w:rsidRDefault="00A60A61" w:rsidP="00A60A61">
      <w:pPr>
        <w:contextualSpacing/>
        <w:rPr>
          <w:rFonts w:cs="Times New Roman"/>
        </w:rPr>
      </w:pPr>
      <w:r w:rsidRPr="00803F64">
        <w:rPr>
          <w:rFonts w:cs="Times New Roman"/>
          <w:b/>
        </w:rPr>
        <w:t xml:space="preserve">34.  </w:t>
      </w:r>
      <w:r w:rsidRPr="00803F64">
        <w:rPr>
          <w:rFonts w:cs="Times New Roman"/>
          <w:b/>
          <w:u w:val="single"/>
        </w:rPr>
        <w:t>Appointment Wait Standards</w:t>
      </w:r>
      <w:r w:rsidRPr="00803F64">
        <w:rPr>
          <w:rFonts w:cs="Times New Roman"/>
        </w:rPr>
        <w:t xml:space="preserve">: </w:t>
      </w:r>
    </w:p>
    <w:p w14:paraId="0ED84DA0" w14:textId="77777777" w:rsidR="00A60A61" w:rsidRPr="00803F64" w:rsidRDefault="00A60A61" w:rsidP="00A60A61">
      <w:pPr>
        <w:contextualSpacing/>
        <w:rPr>
          <w:rFonts w:cs="Times New Roman"/>
        </w:rPr>
      </w:pPr>
      <w:r w:rsidRPr="00803F64">
        <w:rPr>
          <w:rFonts w:cs="Times New Roman"/>
        </w:rPr>
        <w:t>The Provider shall have the following access standards for appointment wait times:</w:t>
      </w:r>
    </w:p>
    <w:p w14:paraId="1B26AD59" w14:textId="77777777" w:rsidR="00A60A61" w:rsidRPr="00803F64" w:rsidRDefault="00A60A61" w:rsidP="00A60A61">
      <w:pPr>
        <w:contextualSpacing/>
        <w:rPr>
          <w:rFonts w:cs="Times New Roman"/>
        </w:rPr>
      </w:pPr>
      <w:r w:rsidRPr="00803F64">
        <w:rPr>
          <w:rFonts w:cs="Times New Roman"/>
        </w:rPr>
        <w:t>a. Scheduled Appointment: within one (1) hour;</w:t>
      </w:r>
    </w:p>
    <w:p w14:paraId="35D4E7FB" w14:textId="77777777" w:rsidR="00A60A61" w:rsidRPr="00803F64" w:rsidRDefault="00A60A61" w:rsidP="00A60A61">
      <w:pPr>
        <w:contextualSpacing/>
        <w:rPr>
          <w:rFonts w:cs="Times New Roman"/>
        </w:rPr>
      </w:pPr>
      <w:r w:rsidRPr="00803F64">
        <w:rPr>
          <w:rFonts w:cs="Times New Roman"/>
        </w:rPr>
        <w:t>b. Walk-In: within two (2) hours or schedule for subsequent appointment;</w:t>
      </w:r>
    </w:p>
    <w:p w14:paraId="43D447F3" w14:textId="77777777" w:rsidR="00A60A61" w:rsidRPr="00803F64" w:rsidRDefault="00A60A61" w:rsidP="00A60A61">
      <w:pPr>
        <w:contextualSpacing/>
        <w:rPr>
          <w:rFonts w:cs="Times New Roman"/>
        </w:rPr>
      </w:pPr>
      <w:r w:rsidRPr="00803F64">
        <w:rPr>
          <w:rFonts w:cs="Times New Roman"/>
        </w:rPr>
        <w:t xml:space="preserve">c. Emergency: within one (1) hour; life threatening emergencies must be seen immediately. </w:t>
      </w:r>
    </w:p>
    <w:p w14:paraId="41D8FEDB" w14:textId="77777777" w:rsidR="00A60A61" w:rsidRPr="00803F64" w:rsidRDefault="00A60A61" w:rsidP="00A60A61">
      <w:pPr>
        <w:contextualSpacing/>
        <w:rPr>
          <w:rFonts w:cs="Times New Roman"/>
          <w:b/>
        </w:rPr>
      </w:pPr>
      <w:r w:rsidRPr="00803F64">
        <w:rPr>
          <w:rFonts w:cs="Times New Roman"/>
          <w:b/>
        </w:rPr>
        <w:t xml:space="preserve">35.  </w:t>
      </w:r>
      <w:r w:rsidRPr="00803F64">
        <w:rPr>
          <w:rFonts w:cs="Times New Roman"/>
          <w:b/>
          <w:u w:val="single"/>
        </w:rPr>
        <w:t>Advocacy for Clients</w:t>
      </w:r>
      <w:r w:rsidRPr="00803F64">
        <w:rPr>
          <w:rFonts w:cs="Times New Roman"/>
          <w:b/>
        </w:rPr>
        <w:t xml:space="preserve">: </w:t>
      </w:r>
    </w:p>
    <w:p w14:paraId="3CB5FFA2" w14:textId="77777777" w:rsidR="00A60A61" w:rsidRPr="00803F64" w:rsidRDefault="00A60A61" w:rsidP="00A60A61">
      <w:pPr>
        <w:contextualSpacing/>
        <w:rPr>
          <w:rFonts w:cs="Times New Roman"/>
        </w:rPr>
      </w:pPr>
      <w:r w:rsidRPr="00803F64">
        <w:rPr>
          <w:rFonts w:cs="Times New Roman"/>
        </w:rPr>
        <w:t>During the effective period of this contract, the Provider shall not be restricted from communicating freely with, providing information or advocating for Clients regarding behavioral health care, medical needs, and treatment options regardless of benefit coverage limitations. Clients may need to decide among relevant treatment options, the risks, benefits, and consequences, including their right to refuse treatment and to express their preferences about future treatment decisions regardless of benefit coverage limitation.</w:t>
      </w:r>
    </w:p>
    <w:p w14:paraId="2D1CCF28" w14:textId="77777777" w:rsidR="00A60A61" w:rsidRPr="00803F64" w:rsidRDefault="00A60A61" w:rsidP="00BE1DFB">
      <w:pPr>
        <w:pStyle w:val="Heading5"/>
      </w:pPr>
      <w:r w:rsidRPr="00803F64">
        <w:lastRenderedPageBreak/>
        <w:t>Article III</w:t>
      </w:r>
    </w:p>
    <w:p w14:paraId="4543FB30" w14:textId="77777777" w:rsidR="00A60A61" w:rsidRPr="00803F64" w:rsidRDefault="00A60A61" w:rsidP="00BE1DFB">
      <w:pPr>
        <w:pStyle w:val="Heading5"/>
      </w:pPr>
      <w:r w:rsidRPr="00803F64">
        <w:t>Rights and Obligations of the Company</w:t>
      </w:r>
    </w:p>
    <w:p w14:paraId="5C08291E" w14:textId="77777777" w:rsidR="00A60A61" w:rsidRPr="00803F64" w:rsidRDefault="00A60A61" w:rsidP="00A60A61">
      <w:pPr>
        <w:contextualSpacing/>
        <w:rPr>
          <w:rFonts w:cs="Times New Roman"/>
        </w:rPr>
      </w:pPr>
      <w:r w:rsidRPr="00803F64">
        <w:rPr>
          <w:rFonts w:cs="Times New Roman"/>
          <w:b/>
        </w:rPr>
        <w:t xml:space="preserve">1.  </w:t>
      </w:r>
      <w:r w:rsidRPr="00803F64">
        <w:rPr>
          <w:rFonts w:cs="Times New Roman"/>
          <w:b/>
          <w:u w:val="single"/>
        </w:rPr>
        <w:t>The Company Shall</w:t>
      </w:r>
      <w:r w:rsidRPr="00803F64">
        <w:rPr>
          <w:rFonts w:cs="Times New Roman"/>
        </w:rPr>
        <w:t xml:space="preserve">: </w:t>
      </w:r>
    </w:p>
    <w:p w14:paraId="401E4515" w14:textId="77777777" w:rsidR="00A60A61" w:rsidRPr="00803F64" w:rsidRDefault="00A60A61" w:rsidP="00A60A61">
      <w:pPr>
        <w:contextualSpacing/>
        <w:rPr>
          <w:rFonts w:cs="Times New Roman"/>
        </w:rPr>
      </w:pPr>
      <w:r w:rsidRPr="00803F64">
        <w:rPr>
          <w:rFonts w:cs="Times New Roman"/>
        </w:rPr>
        <w:t>a. Reimburse the Provider for services to Clients according to the conditions outlined in the Procurement Contract for Provision of Services to Clients and as specified in the Company Service Authorization Letter.</w:t>
      </w:r>
    </w:p>
    <w:p w14:paraId="644D00A8" w14:textId="77777777" w:rsidR="00A60A61" w:rsidRPr="00803F64" w:rsidRDefault="00A60A61" w:rsidP="00A60A61">
      <w:pPr>
        <w:contextualSpacing/>
        <w:rPr>
          <w:rFonts w:cs="Times New Roman"/>
        </w:rPr>
      </w:pPr>
      <w:r w:rsidRPr="00803F64">
        <w:rPr>
          <w:rFonts w:cs="Times New Roman"/>
        </w:rPr>
        <w:t>b. Advise the Provider of any change in funding patterns that would affect support to the Provider based on availability of the various types of funds.</w:t>
      </w:r>
    </w:p>
    <w:p w14:paraId="791F188D" w14:textId="77777777" w:rsidR="00A60A61" w:rsidRPr="00803F64" w:rsidRDefault="00A60A61" w:rsidP="00A60A61">
      <w:pPr>
        <w:contextualSpacing/>
        <w:rPr>
          <w:rFonts w:cs="Times New Roman"/>
        </w:rPr>
      </w:pPr>
      <w:r w:rsidRPr="00803F64">
        <w:rPr>
          <w:rFonts w:cs="Times New Roman"/>
        </w:rPr>
        <w:t>c. Comply with G.S. 122C-142 which requires the Company to monitor the Contract to assure compliance with rules of the Commission for Mental Health, Developmental Disabilities, and Substance Abuse Services and the Secretary of the North Carolina Department of Human Resources and applicable General Statutes.</w:t>
      </w:r>
    </w:p>
    <w:p w14:paraId="38FDCC2A" w14:textId="77777777" w:rsidR="00A60A61" w:rsidRPr="00803F64" w:rsidRDefault="00A60A61" w:rsidP="00A60A61">
      <w:pPr>
        <w:contextualSpacing/>
        <w:rPr>
          <w:rFonts w:cs="Times New Roman"/>
        </w:rPr>
      </w:pPr>
      <w:r w:rsidRPr="00803F64">
        <w:rPr>
          <w:rFonts w:cs="Times New Roman"/>
          <w:b/>
        </w:rPr>
        <w:t xml:space="preserve">2.  </w:t>
      </w:r>
      <w:r w:rsidRPr="00803F64">
        <w:rPr>
          <w:rFonts w:cs="Times New Roman"/>
          <w:b/>
          <w:u w:val="single"/>
        </w:rPr>
        <w:t>Referrals to Provider</w:t>
      </w:r>
      <w:r w:rsidRPr="00803F64">
        <w:rPr>
          <w:rFonts w:cs="Times New Roman"/>
        </w:rPr>
        <w:t xml:space="preserve">: </w:t>
      </w:r>
    </w:p>
    <w:p w14:paraId="7B8E334F" w14:textId="77777777" w:rsidR="00A60A61" w:rsidRPr="00803F64" w:rsidRDefault="00A60A61" w:rsidP="00A60A61">
      <w:pPr>
        <w:contextualSpacing/>
        <w:rPr>
          <w:rFonts w:cs="Times New Roman"/>
        </w:rPr>
      </w:pPr>
      <w:r w:rsidRPr="00803F64">
        <w:rPr>
          <w:rFonts w:cs="Times New Roman"/>
        </w:rPr>
        <w:t xml:space="preserve">The Company may refer Clients to Provider for services based on </w:t>
      </w:r>
      <w:r w:rsidRPr="00803F64">
        <w:rPr>
          <w:rFonts w:cs="Times New Roman"/>
          <w:u w:val="single"/>
        </w:rPr>
        <w:t>medical necessity</w:t>
      </w:r>
      <w:r w:rsidRPr="00803F64">
        <w:rPr>
          <w:rFonts w:cs="Times New Roman"/>
        </w:rPr>
        <w:t xml:space="preserve"> and the Client’s individual choice. The Company reserves the right to refer to other providers and no referrals or authorizations are guaranteed to take place under this Contract. </w:t>
      </w:r>
    </w:p>
    <w:p w14:paraId="1953458D" w14:textId="77777777" w:rsidR="00A60A61" w:rsidRPr="00803F64" w:rsidRDefault="00A60A61" w:rsidP="00A60A61">
      <w:pPr>
        <w:contextualSpacing/>
        <w:rPr>
          <w:rFonts w:cs="Times New Roman"/>
        </w:rPr>
      </w:pPr>
      <w:r w:rsidRPr="00803F64">
        <w:rPr>
          <w:rFonts w:cs="Times New Roman"/>
          <w:b/>
        </w:rPr>
        <w:t xml:space="preserve">3.  </w:t>
      </w:r>
      <w:r w:rsidRPr="00803F64">
        <w:rPr>
          <w:rFonts w:cs="Times New Roman"/>
          <w:b/>
          <w:u w:val="single"/>
        </w:rPr>
        <w:t>Utilization Monitoring</w:t>
      </w:r>
      <w:r w:rsidRPr="00803F64">
        <w:rPr>
          <w:rFonts w:cs="Times New Roman"/>
        </w:rPr>
        <w:t xml:space="preserve">: </w:t>
      </w:r>
    </w:p>
    <w:p w14:paraId="2AA002C6" w14:textId="77777777" w:rsidR="00A60A61" w:rsidRPr="00803F64" w:rsidRDefault="00A60A61" w:rsidP="00A60A61">
      <w:pPr>
        <w:contextualSpacing/>
        <w:rPr>
          <w:rFonts w:cs="Times New Roman"/>
        </w:rPr>
      </w:pPr>
      <w:r w:rsidRPr="00803F64">
        <w:rPr>
          <w:rFonts w:cs="Times New Roman"/>
        </w:rPr>
        <w:t>The Company shall monitor and review service utilization data related to the Provider and the Company’s Provider Network to insure that services are being provided in a manner consistent with the Company’s agreement with the Division of Mental Health, Developmental Disabilities and Substance Abuse Services and the Division of Medical Assistance.</w:t>
      </w:r>
    </w:p>
    <w:p w14:paraId="57972385" w14:textId="77777777" w:rsidR="00A60A61" w:rsidRPr="00803F64" w:rsidRDefault="00A60A61" w:rsidP="00A60A61">
      <w:pPr>
        <w:contextualSpacing/>
        <w:rPr>
          <w:rFonts w:cs="Times New Roman"/>
          <w:b/>
        </w:rPr>
      </w:pPr>
      <w:r w:rsidRPr="00803F64">
        <w:rPr>
          <w:rFonts w:cs="Times New Roman"/>
          <w:b/>
        </w:rPr>
        <w:t xml:space="preserve">4. </w:t>
      </w:r>
      <w:r w:rsidRPr="00803F64">
        <w:rPr>
          <w:rFonts w:cs="Times New Roman"/>
          <w:b/>
          <w:u w:val="single"/>
        </w:rPr>
        <w:t>Enrollment of Providers</w:t>
      </w:r>
      <w:r w:rsidRPr="00803F64">
        <w:rPr>
          <w:rFonts w:cs="Times New Roman"/>
          <w:b/>
        </w:rPr>
        <w:t xml:space="preserve">: </w:t>
      </w:r>
    </w:p>
    <w:p w14:paraId="5C3A8AFE" w14:textId="0A7156D5" w:rsidR="00A60A61" w:rsidRPr="00803F64" w:rsidRDefault="00A60A61" w:rsidP="00A60A61">
      <w:pPr>
        <w:contextualSpacing/>
        <w:rPr>
          <w:rFonts w:cs="Times New Roman"/>
        </w:rPr>
      </w:pPr>
      <w:r w:rsidRPr="00803F64">
        <w:rPr>
          <w:rFonts w:cs="Times New Roman"/>
        </w:rPr>
        <w:t xml:space="preserve">The Company will establish and enforce quality standards for the endorsement and qualification of Agency providers. The Provider shall maintain the quality standards mandated by the Company and by applicable </w:t>
      </w:r>
      <w:r w:rsidRPr="00803F64">
        <w:t xml:space="preserve">Regulatory Requirements </w:t>
      </w:r>
      <w:r w:rsidRPr="00803F64">
        <w:rPr>
          <w:rFonts w:cs="Times New Roman"/>
        </w:rPr>
        <w:t xml:space="preserve">in order to remain an enrolled provider in the </w:t>
      </w:r>
      <w:r w:rsidR="005B6EF9" w:rsidRPr="00803F64">
        <w:rPr>
          <w:rFonts w:cs="Times New Roman"/>
        </w:rPr>
        <w:t>Company’s</w:t>
      </w:r>
      <w:r w:rsidRPr="00803F64">
        <w:rPr>
          <w:rFonts w:cs="Times New Roman"/>
        </w:rPr>
        <w:t xml:space="preserve"> Provider Network.  </w:t>
      </w:r>
    </w:p>
    <w:p w14:paraId="4CF31EC5" w14:textId="77777777" w:rsidR="00A60A61" w:rsidRPr="00803F64" w:rsidRDefault="00A60A61" w:rsidP="00A60A61">
      <w:pPr>
        <w:contextualSpacing/>
        <w:rPr>
          <w:rFonts w:cs="Times New Roman"/>
        </w:rPr>
      </w:pPr>
      <w:r w:rsidRPr="00803F64">
        <w:rPr>
          <w:rFonts w:cs="Times New Roman"/>
        </w:rPr>
        <w:t>The Company is not required to contract with providers beyond the number necessary to meet the needs of its Clients.  The Company shall not discriminate against particular providers that serve high-risk populations or specialize in conditions that require costly treatment.</w:t>
      </w:r>
    </w:p>
    <w:p w14:paraId="25F04602" w14:textId="77777777" w:rsidR="00A60A61" w:rsidRPr="00803F64" w:rsidRDefault="00A60A61" w:rsidP="00BE1DFB">
      <w:pPr>
        <w:pStyle w:val="Heading5"/>
      </w:pPr>
      <w:r w:rsidRPr="00803F64">
        <w:t>Article IV</w:t>
      </w:r>
    </w:p>
    <w:p w14:paraId="0DBA776C" w14:textId="5BB76E69" w:rsidR="00A60A61" w:rsidRPr="00803F64" w:rsidRDefault="00A60A61" w:rsidP="00BE1DFB">
      <w:pPr>
        <w:pStyle w:val="Heading5"/>
      </w:pPr>
      <w:r w:rsidRPr="00803F64">
        <w:t>Quality Assurance and Quality Improvement</w:t>
      </w:r>
    </w:p>
    <w:p w14:paraId="2713A23D" w14:textId="77777777" w:rsidR="00BE1DFB" w:rsidRPr="00803F64" w:rsidRDefault="00BE1DFB" w:rsidP="00BE1DFB"/>
    <w:p w14:paraId="458422A8" w14:textId="77777777" w:rsidR="00A60A61" w:rsidRPr="00803F64" w:rsidRDefault="00A60A61" w:rsidP="00A60A61">
      <w:pPr>
        <w:contextualSpacing/>
        <w:rPr>
          <w:rFonts w:cs="Times New Roman"/>
        </w:rPr>
      </w:pPr>
      <w:r w:rsidRPr="00803F64">
        <w:rPr>
          <w:rFonts w:cs="Times New Roman"/>
          <w:b/>
        </w:rPr>
        <w:t xml:space="preserve">1. </w:t>
      </w:r>
      <w:r w:rsidRPr="00803F64">
        <w:rPr>
          <w:rFonts w:cs="Times New Roman"/>
          <w:b/>
          <w:u w:val="single"/>
        </w:rPr>
        <w:t>Company’s Responsibility for Quality Assurance and Quality Improvement</w:t>
      </w:r>
      <w:r w:rsidRPr="00803F64">
        <w:rPr>
          <w:rFonts w:cs="Times New Roman"/>
        </w:rPr>
        <w:t xml:space="preserve">: </w:t>
      </w:r>
    </w:p>
    <w:p w14:paraId="79325840" w14:textId="77777777" w:rsidR="00A60A61" w:rsidRPr="00803F64" w:rsidRDefault="00A60A61" w:rsidP="00A60A61">
      <w:pPr>
        <w:contextualSpacing/>
        <w:rPr>
          <w:rFonts w:cs="Times New Roman"/>
        </w:rPr>
      </w:pPr>
      <w:r w:rsidRPr="00803F64">
        <w:rPr>
          <w:rFonts w:cs="Times New Roman"/>
        </w:rPr>
        <w:t>The Company shall establish a written program for Quality Assurance/Quality Improvement. This program shall include Clients, family members and providers through a Global Quality Assurance Committee. With regard to quality management of provider agencies the Company will:</w:t>
      </w:r>
    </w:p>
    <w:p w14:paraId="1B708B8F" w14:textId="77777777" w:rsidR="00A60A61" w:rsidRPr="00803F64" w:rsidRDefault="00A60A61" w:rsidP="00A60A61">
      <w:pPr>
        <w:contextualSpacing/>
        <w:rPr>
          <w:rFonts w:cs="Times New Roman"/>
        </w:rPr>
      </w:pPr>
      <w:r w:rsidRPr="00803F64">
        <w:rPr>
          <w:rFonts w:cs="Times New Roman"/>
        </w:rPr>
        <w:t>a. Measure the performance of providers and Client specific outcomes from service provisions based on the global CQI performance indicators. Examples include, but are not limited to, identification of practices that do not meet standards, recommendation of appropriate action to correct deficiencies, and monitoring of corrective action by providers.</w:t>
      </w:r>
    </w:p>
    <w:p w14:paraId="47A6AD9D" w14:textId="77777777" w:rsidR="00A60A61" w:rsidRPr="00803F64" w:rsidRDefault="00A60A61" w:rsidP="00A60A61">
      <w:pPr>
        <w:contextualSpacing/>
        <w:rPr>
          <w:rFonts w:cs="Times New Roman"/>
        </w:rPr>
      </w:pPr>
      <w:r w:rsidRPr="00803F64">
        <w:rPr>
          <w:rFonts w:cs="Times New Roman"/>
        </w:rPr>
        <w:t>b. Measure provider performance through Medical Record audits and termination audits as specified in Article IX (e).</w:t>
      </w:r>
    </w:p>
    <w:p w14:paraId="605F3082" w14:textId="77777777" w:rsidR="00A60A61" w:rsidRPr="00803F64" w:rsidRDefault="00A60A61" w:rsidP="00A60A61">
      <w:pPr>
        <w:contextualSpacing/>
        <w:rPr>
          <w:rFonts w:cs="Times New Roman"/>
        </w:rPr>
      </w:pPr>
      <w:r w:rsidRPr="00803F64">
        <w:rPr>
          <w:rFonts w:cs="Times New Roman"/>
        </w:rPr>
        <w:t>c. Monitor service provision, care, and the health and safety of Clients.</w:t>
      </w:r>
    </w:p>
    <w:p w14:paraId="3ED4C837" w14:textId="77777777" w:rsidR="00A60A61" w:rsidRPr="00803F64" w:rsidRDefault="00A60A61" w:rsidP="00A60A61">
      <w:pPr>
        <w:contextualSpacing/>
        <w:rPr>
          <w:rFonts w:cs="Times New Roman"/>
        </w:rPr>
      </w:pPr>
      <w:r w:rsidRPr="00803F64">
        <w:rPr>
          <w:rFonts w:cs="Times New Roman"/>
        </w:rPr>
        <w:lastRenderedPageBreak/>
        <w:t>d. Provide performance feedback to providers including clinical requirements and Company expectations.</w:t>
      </w:r>
    </w:p>
    <w:p w14:paraId="0411A96B" w14:textId="77777777" w:rsidR="00A60A61" w:rsidRPr="00803F64" w:rsidRDefault="00A60A61" w:rsidP="00A60A61">
      <w:pPr>
        <w:contextualSpacing/>
        <w:rPr>
          <w:rFonts w:cs="Times New Roman"/>
        </w:rPr>
      </w:pPr>
      <w:r w:rsidRPr="00803F64">
        <w:rPr>
          <w:rFonts w:cs="Times New Roman"/>
        </w:rPr>
        <w:t>e. Investigate problems and complaints regarding Provider when Company deems such an investigation to be appropriate, and Provider shall cooperate fully with such investigations.</w:t>
      </w:r>
    </w:p>
    <w:p w14:paraId="349D33A1" w14:textId="77777777" w:rsidR="00A60A61" w:rsidRPr="00803F64" w:rsidRDefault="00A60A61" w:rsidP="00A60A61">
      <w:pPr>
        <w:contextualSpacing/>
        <w:rPr>
          <w:rFonts w:cs="Times New Roman"/>
          <w:b/>
        </w:rPr>
      </w:pPr>
      <w:r w:rsidRPr="00803F64">
        <w:rPr>
          <w:rFonts w:cs="Times New Roman"/>
          <w:b/>
        </w:rPr>
        <w:t xml:space="preserve">2. </w:t>
      </w:r>
      <w:r w:rsidRPr="00803F64">
        <w:rPr>
          <w:rFonts w:cs="Times New Roman"/>
          <w:b/>
          <w:u w:val="single"/>
        </w:rPr>
        <w:t>Provider’s Responsibility for Quality Assurance and Quality Improvement</w:t>
      </w:r>
      <w:r w:rsidRPr="00803F64">
        <w:rPr>
          <w:rFonts w:cs="Times New Roman"/>
          <w:b/>
        </w:rPr>
        <w:t xml:space="preserve">: </w:t>
      </w:r>
    </w:p>
    <w:p w14:paraId="0DD28574" w14:textId="77777777" w:rsidR="00A60A61" w:rsidRPr="00803F64" w:rsidRDefault="00A60A61" w:rsidP="00A60A61">
      <w:pPr>
        <w:spacing w:line="240" w:lineRule="auto"/>
        <w:contextualSpacing/>
        <w:rPr>
          <w:rFonts w:cs="Times New Roman"/>
        </w:rPr>
      </w:pPr>
      <w:r w:rsidRPr="00803F64">
        <w:rPr>
          <w:rFonts w:cs="Times New Roman"/>
        </w:rPr>
        <w:t>The Company shall establish a written program for Quality Assessment and Performance Improvement in accordance with 42 CFR §438.240 that shall include Enrollees, family members and providers through a Global Quality Assurance Committee.  The Provider will comply with the APSM 30-1 and participate in Quality Improvement projects. The QA/QI plan will be reviewed by the Company for content as a condition of this Contract. Changes/updates to the Provider’s Quality Assurance/Quality Improvement plan shall be submitted to the Company at the time of the Provider’s implementation of the revised plan.</w:t>
      </w:r>
    </w:p>
    <w:p w14:paraId="60565E13" w14:textId="77777777" w:rsidR="00A60A61" w:rsidRPr="00803F64" w:rsidRDefault="00A60A61" w:rsidP="00A60A61">
      <w:pPr>
        <w:spacing w:line="240" w:lineRule="auto"/>
        <w:contextualSpacing/>
        <w:rPr>
          <w:rFonts w:cs="Times New Roman"/>
        </w:rPr>
      </w:pPr>
      <w:r w:rsidRPr="00803F64">
        <w:rPr>
          <w:rFonts w:cs="Times New Roman"/>
        </w:rPr>
        <w:t>Based upon information provided to the Provider by the Company, the Provider will develop interventions to address needed areas of improvement and ensure that interventions are implemented and monitored for their level of effectiveness.  Provider shall also:</w:t>
      </w:r>
    </w:p>
    <w:p w14:paraId="6C63DBD0" w14:textId="77777777" w:rsidR="00A60A61" w:rsidRPr="00803F64" w:rsidRDefault="00A60A61" w:rsidP="00A60A61">
      <w:pPr>
        <w:spacing w:after="0" w:line="240" w:lineRule="auto"/>
        <w:ind w:left="720"/>
        <w:contextualSpacing/>
        <w:rPr>
          <w:rFonts w:cs="Times New Roman"/>
        </w:rPr>
      </w:pPr>
      <w:r w:rsidRPr="00803F64">
        <w:rPr>
          <w:rFonts w:cs="Times New Roman"/>
        </w:rPr>
        <w:t>a. Provide Provider with a copy of the current program and any subsequent changes within thirty (30) days of changes to the Global Quality Assurance Plan.</w:t>
      </w:r>
    </w:p>
    <w:p w14:paraId="4DF49D64" w14:textId="77777777" w:rsidR="00A60A61" w:rsidRPr="00803F64" w:rsidRDefault="00A60A61" w:rsidP="00A60A61">
      <w:pPr>
        <w:spacing w:after="0" w:line="240" w:lineRule="auto"/>
        <w:ind w:left="720"/>
        <w:contextualSpacing/>
        <w:rPr>
          <w:rFonts w:cs="Times New Roman"/>
        </w:rPr>
      </w:pPr>
      <w:r w:rsidRPr="00803F64">
        <w:rPr>
          <w:rFonts w:cs="Times New Roman"/>
        </w:rPr>
        <w:t>b. Measure the performance of providers and Enrollee specific outcomes from service provisions based on the global CQI performance indicators.  Examples include, but are not limited to, conducting peer review activities such as identification of practices that do not meet standards, recommendation of appropriate action to correct deficiencies, and monitoring of corrective action by providers.</w:t>
      </w:r>
    </w:p>
    <w:p w14:paraId="3C46F5A5" w14:textId="77777777" w:rsidR="00A60A61" w:rsidRPr="00803F64" w:rsidRDefault="00A60A61" w:rsidP="00A60A61">
      <w:pPr>
        <w:spacing w:after="0" w:line="240" w:lineRule="auto"/>
        <w:ind w:left="720"/>
        <w:contextualSpacing/>
        <w:rPr>
          <w:rFonts w:cs="Times New Roman"/>
        </w:rPr>
      </w:pPr>
      <w:r w:rsidRPr="00803F64">
        <w:rPr>
          <w:rFonts w:cs="Times New Roman"/>
        </w:rPr>
        <w:t>c. Measure provider performance through medical record audits and clinical outcomes agreed upon by both parties.</w:t>
      </w:r>
    </w:p>
    <w:p w14:paraId="094A9F80" w14:textId="77777777" w:rsidR="00A60A61" w:rsidRPr="00803F64" w:rsidRDefault="00A60A61" w:rsidP="00A60A61">
      <w:pPr>
        <w:spacing w:after="0" w:line="240" w:lineRule="auto"/>
        <w:ind w:left="720"/>
        <w:contextualSpacing/>
        <w:rPr>
          <w:rFonts w:cs="Times New Roman"/>
        </w:rPr>
      </w:pPr>
      <w:r w:rsidRPr="00803F64">
        <w:rPr>
          <w:rFonts w:cs="Times New Roman"/>
        </w:rPr>
        <w:t>d. Monitor the quality and appropriateness of care furnished to Enrollees.</w:t>
      </w:r>
    </w:p>
    <w:p w14:paraId="0ED59BD6" w14:textId="391CEF96" w:rsidR="00A60A61" w:rsidRPr="00803F64" w:rsidRDefault="00A60A61" w:rsidP="00A60A61">
      <w:pPr>
        <w:spacing w:after="0" w:line="240" w:lineRule="auto"/>
        <w:ind w:left="720"/>
        <w:contextualSpacing/>
        <w:rPr>
          <w:rFonts w:cs="Times New Roman"/>
        </w:rPr>
      </w:pPr>
      <w:r w:rsidRPr="00803F64">
        <w:rPr>
          <w:rFonts w:cs="Times New Roman"/>
        </w:rPr>
        <w:t>e. Provide performance feedback to providers including clinical standards and the Company expectations.</w:t>
      </w:r>
    </w:p>
    <w:p w14:paraId="33C82C45" w14:textId="3BB40C7D" w:rsidR="00A60A61" w:rsidRPr="00803F64" w:rsidRDefault="00A60A61" w:rsidP="00A60A61">
      <w:pPr>
        <w:spacing w:after="0" w:line="240" w:lineRule="auto"/>
        <w:ind w:left="720"/>
        <w:contextualSpacing/>
        <w:rPr>
          <w:rFonts w:cs="Times New Roman"/>
        </w:rPr>
      </w:pPr>
      <w:r w:rsidRPr="00803F64">
        <w:rPr>
          <w:rFonts w:cs="Times New Roman"/>
        </w:rPr>
        <w:t>f. Follow up with Provider concerning grievances reported to Company by Enrollees.</w:t>
      </w:r>
    </w:p>
    <w:p w14:paraId="21573081" w14:textId="77777777" w:rsidR="00A60A61" w:rsidRPr="00803F64" w:rsidRDefault="00A60A61" w:rsidP="00A60A61">
      <w:pPr>
        <w:spacing w:after="0" w:line="240" w:lineRule="auto"/>
        <w:ind w:left="720"/>
        <w:contextualSpacing/>
        <w:rPr>
          <w:rFonts w:cs="Times New Roman"/>
        </w:rPr>
      </w:pPr>
      <w:r w:rsidRPr="00803F64">
        <w:rPr>
          <w:rFonts w:cs="Times New Roman"/>
        </w:rPr>
        <w:t xml:space="preserve">Upon request, Provider shall cooperate fully with any investigation of Provider conducted by any department of the Company and particularly by the Company’s Network Development Department. </w:t>
      </w:r>
    </w:p>
    <w:p w14:paraId="28EC8BBF" w14:textId="77777777" w:rsidR="00A60A61" w:rsidRPr="00803F64" w:rsidRDefault="00A60A61" w:rsidP="00A60A61">
      <w:pPr>
        <w:contextualSpacing/>
        <w:rPr>
          <w:rFonts w:cs="Times New Roman"/>
          <w:b/>
        </w:rPr>
      </w:pPr>
      <w:r w:rsidRPr="00803F64">
        <w:rPr>
          <w:rFonts w:cs="Times New Roman"/>
          <w:b/>
        </w:rPr>
        <w:t xml:space="preserve">3.  </w:t>
      </w:r>
      <w:r w:rsidRPr="00803F64">
        <w:rPr>
          <w:rFonts w:cs="Times New Roman"/>
          <w:b/>
          <w:u w:val="single"/>
        </w:rPr>
        <w:t>Incident Reporting</w:t>
      </w:r>
      <w:r w:rsidRPr="00803F64">
        <w:rPr>
          <w:rFonts w:cs="Times New Roman"/>
          <w:b/>
        </w:rPr>
        <w:t xml:space="preserve">: </w:t>
      </w:r>
    </w:p>
    <w:p w14:paraId="15B9F1C9" w14:textId="77777777" w:rsidR="00A60A61" w:rsidRPr="00803F64" w:rsidRDefault="00A60A61" w:rsidP="00A60A61">
      <w:pPr>
        <w:contextualSpacing/>
        <w:rPr>
          <w:rFonts w:cs="Times New Roman"/>
        </w:rPr>
      </w:pPr>
      <w:r w:rsidRPr="00803F64">
        <w:rPr>
          <w:rFonts w:cs="Times New Roman"/>
        </w:rPr>
        <w:t>Each Provider shall collect documentation on any incident that occurs in relation to a Client. The Provider will follow all state reporting regulations regarding Level I, II and III Incidents as required by North Carolina Administrative Code 10A NCAC 27G .0600 and in accordance with the DMH/DD/SAS-Community Policy Management – Incident Manual. Supporting documentation in relation to the incident shall be submitted with the incident report.</w:t>
      </w:r>
    </w:p>
    <w:p w14:paraId="197D65DE" w14:textId="77777777" w:rsidR="00A60A61" w:rsidRPr="00803F64" w:rsidRDefault="00A60A61" w:rsidP="00A60A61">
      <w:pPr>
        <w:contextualSpacing/>
        <w:rPr>
          <w:rFonts w:cs="Times New Roman"/>
        </w:rPr>
      </w:pPr>
      <w:r w:rsidRPr="00803F64">
        <w:rPr>
          <w:rFonts w:cs="Times New Roman"/>
        </w:rPr>
        <w:t>Any incident involving abuse, neglect or exploitation will be reported as outlined in state regulations. The Company may choose to conduct its own investigation of any incidents reported. Investigations may be announced or unannounced. The Provider will cooperate fully with all investigative requests. The Company will provide the Provider a written summary of its findings. During an investigation, if any issues are cited as out of compliance with this Contract or State rules/regulations, the Provider may be required to document and implement a plan of correction.</w:t>
      </w:r>
    </w:p>
    <w:p w14:paraId="7AB9B1D0" w14:textId="77777777" w:rsidR="00A60A61" w:rsidRPr="00803F64" w:rsidRDefault="00A60A61" w:rsidP="00A60A61">
      <w:pPr>
        <w:contextualSpacing/>
        <w:rPr>
          <w:rFonts w:cs="Times New Roman"/>
          <w:b/>
        </w:rPr>
      </w:pPr>
      <w:r w:rsidRPr="00803F64">
        <w:rPr>
          <w:rFonts w:cs="Times New Roman"/>
          <w:b/>
        </w:rPr>
        <w:t xml:space="preserve">4. </w:t>
      </w:r>
      <w:r w:rsidRPr="00803F64">
        <w:rPr>
          <w:rFonts w:cs="Times New Roman"/>
          <w:b/>
          <w:u w:val="single"/>
        </w:rPr>
        <w:t>Cultural Competence</w:t>
      </w:r>
      <w:r w:rsidRPr="00803F64">
        <w:rPr>
          <w:rFonts w:cs="Times New Roman"/>
          <w:b/>
        </w:rPr>
        <w:t xml:space="preserve">: </w:t>
      </w:r>
    </w:p>
    <w:p w14:paraId="40E7734C" w14:textId="77777777" w:rsidR="00A60A61" w:rsidRPr="00803F64" w:rsidRDefault="00A60A61" w:rsidP="00A60A61">
      <w:pPr>
        <w:contextualSpacing/>
        <w:rPr>
          <w:rFonts w:cs="Times New Roman"/>
        </w:rPr>
      </w:pPr>
      <w:r w:rsidRPr="00803F64">
        <w:rPr>
          <w:rFonts w:cs="Times New Roman"/>
        </w:rPr>
        <w:t xml:space="preserve">The Provider is required to develop a Cultural Competence Plan. The Provider’s Cultural Competence Plan should be consistent with the Company’s most current Cultural Competence Provider Plan posted on their website. The Provider shall develop procedures for the implementation of systems to evaluate and/or </w:t>
      </w:r>
      <w:r w:rsidRPr="00803F64">
        <w:rPr>
          <w:rFonts w:cs="Times New Roman"/>
        </w:rPr>
        <w:lastRenderedPageBreak/>
        <w:t>measure adherence to their Cultural Competence Plan, ensure that all staff are trained, and have training available for review by the Company’s Quality Management Department.</w:t>
      </w:r>
    </w:p>
    <w:p w14:paraId="0A3EF278" w14:textId="77777777" w:rsidR="00A60A61" w:rsidRPr="00803F64" w:rsidRDefault="00A60A61" w:rsidP="00A60A61">
      <w:pPr>
        <w:contextualSpacing/>
        <w:rPr>
          <w:rFonts w:cs="Times New Roman"/>
          <w:b/>
        </w:rPr>
      </w:pPr>
      <w:r w:rsidRPr="00803F64">
        <w:rPr>
          <w:rFonts w:cs="Times New Roman"/>
          <w:b/>
        </w:rPr>
        <w:t xml:space="preserve">5. </w:t>
      </w:r>
      <w:r w:rsidRPr="00803F64">
        <w:rPr>
          <w:rFonts w:cs="Times New Roman"/>
          <w:b/>
          <w:u w:val="single"/>
        </w:rPr>
        <w:t>Satisfaction</w:t>
      </w:r>
      <w:r w:rsidRPr="00803F64">
        <w:rPr>
          <w:rFonts w:cs="Times New Roman"/>
          <w:b/>
        </w:rPr>
        <w:t xml:space="preserve">: </w:t>
      </w:r>
    </w:p>
    <w:p w14:paraId="2BE8A07D" w14:textId="77777777" w:rsidR="00A60A61" w:rsidRPr="00803F64" w:rsidRDefault="00A60A61" w:rsidP="00A60A61">
      <w:pPr>
        <w:contextualSpacing/>
        <w:rPr>
          <w:rFonts w:cs="Times New Roman"/>
          <w:b/>
        </w:rPr>
      </w:pPr>
      <w:r w:rsidRPr="00803F64">
        <w:rPr>
          <w:rFonts w:cs="Times New Roman"/>
        </w:rPr>
        <w:t>The Provider will participate in and report the outcomes of State level and/or Company satisfaction assessment projects as requested. Participation will include distribution and collection of satisfaction assessment forms within given timelines. The Provider will take measures to ensure that all surveys returned are treated in a highly confidential manner.</w:t>
      </w:r>
    </w:p>
    <w:p w14:paraId="1661AC69" w14:textId="77777777" w:rsidR="00A60A61" w:rsidRPr="00803F64" w:rsidRDefault="00A60A61" w:rsidP="00BE1DFB">
      <w:pPr>
        <w:pStyle w:val="Heading5"/>
      </w:pPr>
      <w:r w:rsidRPr="00803F64">
        <w:t>Article V</w:t>
      </w:r>
    </w:p>
    <w:p w14:paraId="3C1FF92F" w14:textId="77777777" w:rsidR="00A60A61" w:rsidRPr="00803F64" w:rsidRDefault="00A60A61" w:rsidP="00BE1DFB">
      <w:pPr>
        <w:pStyle w:val="Heading5"/>
      </w:pPr>
      <w:r w:rsidRPr="00803F64">
        <w:t>Fraud and Abuse</w:t>
      </w:r>
    </w:p>
    <w:p w14:paraId="31A74D07" w14:textId="29C77DCC" w:rsidR="00A60A61" w:rsidRPr="00803F64" w:rsidRDefault="00A60A61" w:rsidP="00A60A61">
      <w:pPr>
        <w:contextualSpacing/>
        <w:rPr>
          <w:rFonts w:cs="Times New Roman"/>
        </w:rPr>
      </w:pPr>
      <w:r w:rsidRPr="00803F64">
        <w:rPr>
          <w:rFonts w:cs="Times New Roman"/>
        </w:rPr>
        <w:t>The Provider shall comply with procedures, audits and other monitoring activities established by the Company and delineated by the Company’</w:t>
      </w:r>
      <w:r w:rsidR="00A97E90">
        <w:rPr>
          <w:rFonts w:cs="Times New Roman"/>
        </w:rPr>
        <w:t>s</w:t>
      </w:r>
      <w:r w:rsidRPr="00803F64">
        <w:rPr>
          <w:rFonts w:cs="Times New Roman"/>
        </w:rPr>
        <w:t xml:space="preserve"> Quality Assurance and Corporate Compliance Plans. The Provider understands that for each case of reasonably substantiated suspected fraud and abuse or questionable practice, the Company is required to provide the Division of Medical Assistance with the provider name, type of provider, source of the complaint, and approximate dollars involved. Provider agrees and understands that the Division of Medical Assistance, at its discretion may conduct a preliminary or full investigation to evaluate the suspected fraud and abuse and the need for further action, if any.</w:t>
      </w:r>
    </w:p>
    <w:p w14:paraId="7A42CDEC" w14:textId="77777777" w:rsidR="00A60A61" w:rsidRPr="00803F64" w:rsidRDefault="00A60A61" w:rsidP="00BE1DFB">
      <w:pPr>
        <w:pStyle w:val="Heading5"/>
      </w:pPr>
      <w:r w:rsidRPr="00803F64">
        <w:t>Article VI</w:t>
      </w:r>
    </w:p>
    <w:p w14:paraId="6FE2C267" w14:textId="77777777" w:rsidR="00A60A61" w:rsidRPr="00803F64" w:rsidRDefault="00A60A61" w:rsidP="00BE1DFB">
      <w:pPr>
        <w:pStyle w:val="Heading5"/>
      </w:pPr>
      <w:r w:rsidRPr="00803F64">
        <w:t>Reimbursement</w:t>
      </w:r>
    </w:p>
    <w:p w14:paraId="6948EA5E" w14:textId="77777777" w:rsidR="00A60A61" w:rsidRPr="00803F64" w:rsidRDefault="00A60A61" w:rsidP="00A60A61">
      <w:pPr>
        <w:contextualSpacing/>
        <w:rPr>
          <w:rFonts w:cs="Times New Roman"/>
          <w:b/>
        </w:rPr>
      </w:pPr>
      <w:r w:rsidRPr="00803F64">
        <w:rPr>
          <w:rFonts w:cs="Times New Roman"/>
          <w:b/>
        </w:rPr>
        <w:t xml:space="preserve">1. </w:t>
      </w:r>
      <w:r w:rsidRPr="00803F64">
        <w:rPr>
          <w:rFonts w:cs="Times New Roman"/>
          <w:b/>
          <w:u w:val="single"/>
        </w:rPr>
        <w:t>Submission of Claims</w:t>
      </w:r>
      <w:r w:rsidRPr="00803F64">
        <w:rPr>
          <w:rFonts w:cs="Times New Roman"/>
          <w:b/>
        </w:rPr>
        <w:t xml:space="preserve">: </w:t>
      </w:r>
    </w:p>
    <w:p w14:paraId="2D540937" w14:textId="77777777" w:rsidR="00A60A61" w:rsidRPr="00803F64" w:rsidRDefault="00A60A61" w:rsidP="00A60A61">
      <w:pPr>
        <w:contextualSpacing/>
        <w:rPr>
          <w:rFonts w:cs="Times New Roman"/>
        </w:rPr>
      </w:pPr>
      <w:r w:rsidRPr="00803F64">
        <w:rPr>
          <w:rFonts w:cs="Times New Roman"/>
        </w:rPr>
        <w:t>a.  Claims will be submitted electronically either through the HIPAA Compliant Transaction Sets 837; or the Company’s Alpha MCS secure web based billing system.</w:t>
      </w:r>
    </w:p>
    <w:p w14:paraId="0BF2607F" w14:textId="77777777" w:rsidR="00A60A61" w:rsidRPr="00803F64" w:rsidRDefault="00A60A61" w:rsidP="00A60A61">
      <w:pPr>
        <w:contextualSpacing/>
        <w:rPr>
          <w:rFonts w:cs="Times New Roman"/>
        </w:rPr>
      </w:pPr>
      <w:r w:rsidRPr="00803F64">
        <w:rPr>
          <w:rFonts w:cs="Times New Roman"/>
        </w:rPr>
        <w:t>b.  Claims for services must be submitted within ninety (90) days of the date of service. All claims submitted past ninety (90) days of the date of service will be denied and cannot be resubmitted. The date of receipt is the date Company receives the claim, as indicated on the electronic data records, and the date paid is the date of the check or other form of payment.</w:t>
      </w:r>
    </w:p>
    <w:p w14:paraId="6C6C8F9F" w14:textId="77777777" w:rsidR="00A60A61" w:rsidRPr="00803F64" w:rsidRDefault="00A60A61" w:rsidP="00A60A61">
      <w:pPr>
        <w:contextualSpacing/>
        <w:rPr>
          <w:rFonts w:cs="Times New Roman"/>
        </w:rPr>
      </w:pPr>
      <w:r w:rsidRPr="00803F64">
        <w:rPr>
          <w:rFonts w:cs="Times New Roman"/>
        </w:rPr>
        <w:t>c.  If a claim is denied for reasons other than stated above, Provider must resubmit the claim within ninety (90) calendar days of the date of the denial of Provider’s claim. Provider must request and receive Company waiver within ninety (90) calendars days after denial from the Company if circumstances prohibit Provider’s ability to resubmit within the ninety (90) calendar days.</w:t>
      </w:r>
    </w:p>
    <w:p w14:paraId="1BCEBC67" w14:textId="77777777" w:rsidR="00A60A61" w:rsidRPr="00803F64" w:rsidRDefault="00A60A61" w:rsidP="00A60A61">
      <w:pPr>
        <w:contextualSpacing/>
        <w:rPr>
          <w:rFonts w:cs="Times New Roman"/>
        </w:rPr>
      </w:pPr>
      <w:r w:rsidRPr="00803F64">
        <w:rPr>
          <w:rFonts w:cs="Times New Roman"/>
          <w:b/>
        </w:rPr>
        <w:t xml:space="preserve">2.  </w:t>
      </w:r>
      <w:r w:rsidRPr="00803F64">
        <w:rPr>
          <w:rFonts w:cs="Times New Roman"/>
          <w:b/>
          <w:u w:val="single"/>
        </w:rPr>
        <w:t>Payment of Claims</w:t>
      </w:r>
      <w:r w:rsidRPr="00803F64">
        <w:rPr>
          <w:rFonts w:cs="Times New Roman"/>
        </w:rPr>
        <w:t xml:space="preserve">: </w:t>
      </w:r>
    </w:p>
    <w:p w14:paraId="651E75C9" w14:textId="77777777" w:rsidR="00A60A61" w:rsidRPr="00803F64" w:rsidRDefault="00A60A61" w:rsidP="00A60A61">
      <w:pPr>
        <w:contextualSpacing/>
        <w:rPr>
          <w:rFonts w:cs="Times New Roman"/>
        </w:rPr>
      </w:pPr>
      <w:r w:rsidRPr="00803F64">
        <w:rPr>
          <w:rFonts w:cs="Times New Roman"/>
        </w:rPr>
        <w:t>a. Within eighteen (18) calendar days after the Company receives a claim from Provider, the Company shall either: (1) approve payment of the claim, (2) deny payment of the claim, or (3) request additional information that is required for making an approval or denial. The foregoing requirement is further specified as follows:</w:t>
      </w:r>
    </w:p>
    <w:p w14:paraId="5C998CF7" w14:textId="77777777" w:rsidR="00A60A61" w:rsidRPr="00803F64" w:rsidRDefault="00A60A61" w:rsidP="00A60A61">
      <w:pPr>
        <w:ind w:left="450"/>
        <w:contextualSpacing/>
        <w:rPr>
          <w:rFonts w:cs="Times New Roman"/>
        </w:rPr>
      </w:pPr>
      <w:r w:rsidRPr="00803F64">
        <w:rPr>
          <w:rFonts w:cs="Times New Roman"/>
        </w:rPr>
        <w:t>i.</w:t>
      </w:r>
      <w:r w:rsidRPr="00803F64">
        <w:rPr>
          <w:rFonts w:cs="Times New Roman"/>
        </w:rPr>
        <w:tab/>
        <w:t>If the Company approves payment of a claim, the Company shall pay the claim within thirty (30) calendar days after making the approval.</w:t>
      </w:r>
    </w:p>
    <w:p w14:paraId="09C1BD9F" w14:textId="77777777" w:rsidR="00A60A61" w:rsidRPr="00803F64" w:rsidRDefault="00A60A61" w:rsidP="00A60A61">
      <w:pPr>
        <w:ind w:left="450"/>
        <w:contextualSpacing/>
        <w:rPr>
          <w:rFonts w:cs="Times New Roman"/>
        </w:rPr>
      </w:pPr>
      <w:r w:rsidRPr="00803F64">
        <w:rPr>
          <w:rFonts w:cs="Times New Roman"/>
        </w:rPr>
        <w:t>ii.</w:t>
      </w:r>
      <w:r w:rsidRPr="00803F64">
        <w:rPr>
          <w:rFonts w:cs="Times New Roman"/>
        </w:rPr>
        <w:tab/>
        <w:t>If the Company denies payment of a claim, the Company shall provide Provider the ability to electronically access the specific denial reason through “Claims Status” of the Alpha MCS system. “Claims Status” of a claim is available within five to seven (5-7) days of the Company receiving the claim.</w:t>
      </w:r>
    </w:p>
    <w:p w14:paraId="689420BA" w14:textId="77777777" w:rsidR="00A60A61" w:rsidRPr="00803F64" w:rsidRDefault="00A60A61" w:rsidP="00A60A61">
      <w:pPr>
        <w:ind w:left="450"/>
        <w:contextualSpacing/>
        <w:rPr>
          <w:rFonts w:cs="Times New Roman"/>
        </w:rPr>
      </w:pPr>
      <w:r w:rsidRPr="00803F64">
        <w:rPr>
          <w:rFonts w:cs="Times New Roman"/>
        </w:rPr>
        <w:lastRenderedPageBreak/>
        <w:t>iii.</w:t>
      </w:r>
      <w:r w:rsidRPr="00803F64">
        <w:rPr>
          <w:rFonts w:cs="Times New Roman"/>
        </w:rPr>
        <w:tab/>
        <w:t>If the Company determines that additional information is required for making the approval or denial of the claim, the Company shall provide the Provider with notice of this. The Company shall provide such notice to the Provider within eighteen (18) calendar days after the Company received the claim. Upon the Company’s receipt of the additional information in either original or certified copy form from the Provider, the Company shall process the claim within the time periods stated above for approving, denying, and paying the claim.</w:t>
      </w:r>
    </w:p>
    <w:p w14:paraId="15B8609B" w14:textId="77777777" w:rsidR="00A60A61" w:rsidRPr="00803F64" w:rsidRDefault="00A60A61" w:rsidP="00A60A61">
      <w:pPr>
        <w:ind w:left="450"/>
        <w:contextualSpacing/>
        <w:rPr>
          <w:rFonts w:cs="Times New Roman"/>
        </w:rPr>
      </w:pPr>
      <w:r w:rsidRPr="00803F64">
        <w:rPr>
          <w:rFonts w:cs="Times New Roman"/>
        </w:rPr>
        <w:t>iv.</w:t>
      </w:r>
      <w:r w:rsidRPr="00803F64">
        <w:rPr>
          <w:rFonts w:cs="Times New Roman"/>
        </w:rPr>
        <w:tab/>
        <w:t>The Company is not limited to approving a claim in full or requesting additional information for the entire claim. Rather, as appropriate, the Company may approve a claim in part, deny a claim in part, and/or request additional information for only a part of the claim, as long as the Company either approves, denies, or requests additional information for each part of the claim within the required eighteen (18) calendar day period.</w:t>
      </w:r>
    </w:p>
    <w:p w14:paraId="5D5ED666" w14:textId="77777777" w:rsidR="00A60A61" w:rsidRPr="00803F64" w:rsidRDefault="00A60A61" w:rsidP="00A60A61">
      <w:pPr>
        <w:contextualSpacing/>
        <w:rPr>
          <w:rFonts w:cs="Times New Roman"/>
        </w:rPr>
      </w:pPr>
      <w:r w:rsidRPr="00803F64">
        <w:rPr>
          <w:rFonts w:cs="Times New Roman"/>
        </w:rPr>
        <w:t>b. The Company will not reimburse the Provider for services provided by non-¬credentialed staff, or staff not meeting privileging/competency requirements as specified by this Contract, or as specified in the State Medicaid Plan, Medicaid Waivers, and Mental Health, Developmental Disabilities, and Substance Abuse Service Definitions.</w:t>
      </w:r>
    </w:p>
    <w:p w14:paraId="1A53FAD2" w14:textId="77777777" w:rsidR="00A60A61" w:rsidRPr="00803F64" w:rsidRDefault="00A60A61" w:rsidP="00A60A61">
      <w:pPr>
        <w:contextualSpacing/>
        <w:rPr>
          <w:rFonts w:cs="Times New Roman"/>
          <w:b/>
        </w:rPr>
      </w:pPr>
      <w:r w:rsidRPr="00803F64">
        <w:rPr>
          <w:rFonts w:cs="Times New Roman"/>
          <w:b/>
        </w:rPr>
        <w:t xml:space="preserve">3. </w:t>
      </w:r>
      <w:r w:rsidRPr="00803F64">
        <w:rPr>
          <w:rFonts w:cs="Times New Roman"/>
          <w:b/>
          <w:u w:val="single"/>
        </w:rPr>
        <w:t>Paybacks</w:t>
      </w:r>
      <w:r w:rsidRPr="00803F64">
        <w:rPr>
          <w:rFonts w:cs="Times New Roman"/>
          <w:b/>
        </w:rPr>
        <w:t xml:space="preserve">: </w:t>
      </w:r>
    </w:p>
    <w:p w14:paraId="22CA161E" w14:textId="77777777" w:rsidR="00A60A61" w:rsidRPr="00803F64" w:rsidRDefault="00A60A61" w:rsidP="00A60A61">
      <w:pPr>
        <w:contextualSpacing/>
        <w:rPr>
          <w:rFonts w:cs="Times New Roman"/>
        </w:rPr>
      </w:pPr>
      <w:r w:rsidRPr="00803F64">
        <w:rPr>
          <w:rFonts w:cs="Times New Roman"/>
        </w:rPr>
        <w:t xml:space="preserve">a. If Company determines Provider has failed to comply with State, Federal, Medicaid or any other Company revenue source requirements, Company will recoup the amount owed to Company from current and/or future claims. If payback amount exceeds outstanding provider claims, the Company will invoice Provider the amount owed to Company. Provider shall have thirty (30) calendar days from the invoice date to pay back the total amount owed. If Provider fails to repay funds identified as requiring payback to the Company, the Company reserves the right to take action to collect the outstand balance from the Provider. </w:t>
      </w:r>
    </w:p>
    <w:p w14:paraId="3DBF4FD8" w14:textId="77777777" w:rsidR="00A60A61" w:rsidRPr="00803F64" w:rsidRDefault="00A60A61" w:rsidP="00A60A61">
      <w:pPr>
        <w:contextualSpacing/>
        <w:rPr>
          <w:rFonts w:cs="Times New Roman"/>
        </w:rPr>
      </w:pPr>
      <w:r w:rsidRPr="00803F64">
        <w:rPr>
          <w:rFonts w:cs="Times New Roman"/>
        </w:rPr>
        <w:t>b. If Company or Provider determines Provider has received revenues as a result of an error or omission, the Company will consult with the Provider on preferred method of repayment to the Company. If the Provider fails to repay the Company within the specified period, the Company will recoup the amount owed to Company from current and/or future claims.</w:t>
      </w:r>
    </w:p>
    <w:p w14:paraId="6F66EE3A" w14:textId="77777777" w:rsidR="00A60A61" w:rsidRPr="00803F64" w:rsidRDefault="00A60A61" w:rsidP="00A60A61">
      <w:pPr>
        <w:contextualSpacing/>
        <w:rPr>
          <w:rFonts w:cs="Times New Roman"/>
        </w:rPr>
      </w:pPr>
      <w:r w:rsidRPr="00803F64">
        <w:rPr>
          <w:rFonts w:cs="Times New Roman"/>
        </w:rPr>
        <w:t>c. If Company, through an audit or review, determines Provider has been paid for a service or a portion of a service that Company determines should have been disallowed, Company will recoup the amount owed to Company from current and/or future claims. If payback amount exceeds outstanding provider claims, the Company will invoice Provider the amount owed to Company. Provider shall have thirty (30) calendar days from the invoice date to pay back the total amount owed. If Provider fails to repay funds identified as requiring payback to the Company, the Company reserves the right to take action to collect the outstanding balance from the Provider.</w:t>
      </w:r>
    </w:p>
    <w:p w14:paraId="5ACE2253" w14:textId="77777777" w:rsidR="00A60A61" w:rsidRPr="00803F64" w:rsidRDefault="00A60A61" w:rsidP="00A60A61">
      <w:pPr>
        <w:contextualSpacing/>
        <w:rPr>
          <w:rFonts w:cs="Times New Roman"/>
        </w:rPr>
      </w:pPr>
      <w:r w:rsidRPr="00803F64">
        <w:rPr>
          <w:rFonts w:cs="Times New Roman"/>
        </w:rPr>
        <w:t>d.  At its sole discretion the Company may establish a payment plan with Provider for repayment of funds as noted above in 3.a, 3.b, and 3.c of Article VI.</w:t>
      </w:r>
    </w:p>
    <w:p w14:paraId="3107C2B7" w14:textId="77777777" w:rsidR="00A60A61" w:rsidRPr="00803F64" w:rsidRDefault="00A60A61" w:rsidP="00A60A61">
      <w:pPr>
        <w:contextualSpacing/>
        <w:rPr>
          <w:rFonts w:cs="Times New Roman"/>
        </w:rPr>
      </w:pPr>
      <w:r w:rsidRPr="00803F64">
        <w:rPr>
          <w:rFonts w:cs="Times New Roman"/>
        </w:rPr>
        <w:t xml:space="preserve">e. If Company, through an audit or review, determines Provider has been paid for a claim that was fraudulently billed to Company, Company will recoup the amount owed to Company from current and/or future claims. If payback amount exceeds outstanding provider claims, the Company will invoice Provider the amount owed to Company. Provider shall have thirty (30) calendar days from the invoice date to pay back the total amount owed. Fraudulent billing may include, but is not limited to, unbundling services, billing for </w:t>
      </w:r>
      <w:r w:rsidRPr="00803F64">
        <w:rPr>
          <w:rFonts w:cs="Times New Roman"/>
        </w:rPr>
        <w:lastRenderedPageBreak/>
        <w:t>services by non-credentialed or non-licensed staff, or billing for a service that Provider never rendered or for which documentation is absent or inadequate.</w:t>
      </w:r>
    </w:p>
    <w:p w14:paraId="11C5A3ED" w14:textId="77777777" w:rsidR="00A60A61" w:rsidRPr="00803F64" w:rsidRDefault="00A60A61" w:rsidP="00A60A61">
      <w:pPr>
        <w:contextualSpacing/>
        <w:rPr>
          <w:rFonts w:cs="Times New Roman"/>
        </w:rPr>
      </w:pPr>
      <w:r w:rsidRPr="00803F64">
        <w:rPr>
          <w:rFonts w:cs="Times New Roman"/>
          <w:b/>
        </w:rPr>
        <w:t xml:space="preserve">4. </w:t>
      </w:r>
      <w:r w:rsidRPr="00803F64">
        <w:rPr>
          <w:rFonts w:cs="Times New Roman"/>
          <w:b/>
          <w:u w:val="single"/>
        </w:rPr>
        <w:t>Fee for Services</w:t>
      </w:r>
      <w:r w:rsidRPr="00803F64">
        <w:rPr>
          <w:rFonts w:cs="Times New Roman"/>
        </w:rPr>
        <w:t xml:space="preserve">: </w:t>
      </w:r>
    </w:p>
    <w:p w14:paraId="662E6C79" w14:textId="77777777" w:rsidR="00A60A61" w:rsidRPr="00803F64" w:rsidRDefault="00A60A61" w:rsidP="00A60A61">
      <w:pPr>
        <w:contextualSpacing/>
        <w:rPr>
          <w:rFonts w:cs="Times New Roman"/>
        </w:rPr>
      </w:pPr>
      <w:r w:rsidRPr="00803F64">
        <w:rPr>
          <w:rFonts w:cs="Times New Roman"/>
        </w:rPr>
        <w:t>Provider will comply with General Statute 122C-146, which requires Company make every reasonable effort to collect appropriate reimbursement.</w:t>
      </w:r>
    </w:p>
    <w:p w14:paraId="1E0452B3" w14:textId="77777777" w:rsidR="00A60A61" w:rsidRPr="00803F64" w:rsidRDefault="00A60A61" w:rsidP="00A60A61">
      <w:pPr>
        <w:contextualSpacing/>
        <w:rPr>
          <w:rFonts w:cs="Times New Roman"/>
          <w:b/>
        </w:rPr>
      </w:pPr>
      <w:r w:rsidRPr="00803F64">
        <w:rPr>
          <w:rFonts w:cs="Times New Roman"/>
          <w:b/>
        </w:rPr>
        <w:t>a. Third Party Reimbursement:</w:t>
      </w:r>
    </w:p>
    <w:p w14:paraId="26E5505B" w14:textId="77777777" w:rsidR="00A60A61" w:rsidRPr="00803F64" w:rsidRDefault="00A60A61" w:rsidP="00A60A61">
      <w:pPr>
        <w:contextualSpacing/>
        <w:rPr>
          <w:rFonts w:cs="Times New Roman"/>
        </w:rPr>
      </w:pPr>
      <w:r w:rsidRPr="00803F64">
        <w:rPr>
          <w:rFonts w:cs="Times New Roman"/>
        </w:rPr>
        <w:t>Each time a Client receives services; Provider is responsible to determine if the Client has third party coverage that covers the service provided and to bill all applicable third party payors prior to billing Company.</w:t>
      </w:r>
    </w:p>
    <w:p w14:paraId="464876CB" w14:textId="77777777" w:rsidR="00A60A61" w:rsidRPr="00803F64" w:rsidRDefault="00A60A61" w:rsidP="00A60A61">
      <w:pPr>
        <w:contextualSpacing/>
        <w:rPr>
          <w:rFonts w:cs="Times New Roman"/>
          <w:b/>
        </w:rPr>
      </w:pPr>
      <w:r w:rsidRPr="00803F64">
        <w:rPr>
          <w:rFonts w:cs="Times New Roman"/>
          <w:b/>
        </w:rPr>
        <w:t>Insurance</w:t>
      </w:r>
    </w:p>
    <w:p w14:paraId="65022B60" w14:textId="42BACBD9" w:rsidR="00A60A61" w:rsidRPr="00803F64" w:rsidRDefault="00A60A61" w:rsidP="00A60A61">
      <w:pPr>
        <w:contextualSpacing/>
        <w:rPr>
          <w:rFonts w:cs="Times New Roman"/>
        </w:rPr>
      </w:pPr>
      <w:r w:rsidRPr="00803F64">
        <w:rPr>
          <w:rFonts w:cs="Times New Roman"/>
        </w:rPr>
        <w:t>If the Client has third party insurance for the services requested, but Provider does not have paneled staff, Provider must refer the Client to an eligible provider or ask Company’</w:t>
      </w:r>
      <w:r w:rsidR="00A97E90">
        <w:rPr>
          <w:rFonts w:cs="Times New Roman"/>
        </w:rPr>
        <w:t>s</w:t>
      </w:r>
      <w:r w:rsidRPr="00803F64">
        <w:rPr>
          <w:rFonts w:cs="Times New Roman"/>
        </w:rPr>
        <w:t xml:space="preserve"> Call Access Center for assistance in locating an eligible provider. Company will not reimburse Provider for covered services provided to a recipient with third party coverage by Provider’s non-paneled staff. The third party payor reimbursement or denial information must be indicated on the claim submitted to Company. Claims submitted without third party information will be denied.</w:t>
      </w:r>
    </w:p>
    <w:p w14:paraId="1F46F5B7" w14:textId="77777777" w:rsidR="00A60A61" w:rsidRPr="00803F64" w:rsidRDefault="00A60A61" w:rsidP="00A60A61">
      <w:pPr>
        <w:contextualSpacing/>
        <w:rPr>
          <w:rFonts w:cs="Times New Roman"/>
          <w:b/>
        </w:rPr>
      </w:pPr>
      <w:r w:rsidRPr="00803F64">
        <w:rPr>
          <w:rFonts w:cs="Times New Roman"/>
          <w:b/>
        </w:rPr>
        <w:t>Medicare</w:t>
      </w:r>
    </w:p>
    <w:p w14:paraId="004D4048" w14:textId="776069B0" w:rsidR="00A60A61" w:rsidRPr="00803F64" w:rsidRDefault="00A60A61" w:rsidP="00A60A61">
      <w:pPr>
        <w:contextualSpacing/>
        <w:rPr>
          <w:rFonts w:cs="Times New Roman"/>
        </w:rPr>
      </w:pPr>
      <w:r w:rsidRPr="00803F64">
        <w:rPr>
          <w:rFonts w:cs="Times New Roman"/>
        </w:rPr>
        <w:t>If the Client has Medicare coverage for the services requested, but Provider does not have paneled staff, Provider must refer the Client to an eligible provider or ask Company’</w:t>
      </w:r>
      <w:r w:rsidR="00A97E90">
        <w:rPr>
          <w:rFonts w:cs="Times New Roman"/>
        </w:rPr>
        <w:t>s</w:t>
      </w:r>
      <w:r w:rsidRPr="00803F64">
        <w:rPr>
          <w:rFonts w:cs="Times New Roman"/>
        </w:rPr>
        <w:t xml:space="preserve"> Call Access Center for assistance in locating an eligible provider. Company will not reimburse Provider for covered services provided to a recipient with Medicare coverage by Provider’s non-paneled staff. Medicare reimbursement or denial information must be indicated on the claim submitted to Company. Medicaid claims submitted without Medicare information will be denied.</w:t>
      </w:r>
    </w:p>
    <w:p w14:paraId="2EA7B29E" w14:textId="77777777" w:rsidR="00A60A61" w:rsidRPr="00803F64" w:rsidRDefault="00A60A61" w:rsidP="00A60A61">
      <w:pPr>
        <w:spacing w:after="80" w:line="240" w:lineRule="auto"/>
        <w:contextualSpacing/>
        <w:rPr>
          <w:rFonts w:cs="Times New Roman"/>
          <w:b/>
        </w:rPr>
      </w:pPr>
      <w:r w:rsidRPr="00803F64">
        <w:rPr>
          <w:rFonts w:cs="Times New Roman"/>
          <w:b/>
        </w:rPr>
        <w:t>b. First Party (Ability to Pay):</w:t>
      </w:r>
    </w:p>
    <w:p w14:paraId="727C3488" w14:textId="77777777" w:rsidR="00A60A61" w:rsidRPr="00803F64" w:rsidRDefault="00A60A61" w:rsidP="00A60A61">
      <w:pPr>
        <w:spacing w:after="80" w:line="240" w:lineRule="auto"/>
        <w:contextualSpacing/>
        <w:rPr>
          <w:rFonts w:cs="Times New Roman"/>
          <w:i/>
        </w:rPr>
      </w:pPr>
      <w:r w:rsidRPr="00803F64">
        <w:rPr>
          <w:rFonts w:cs="Times New Roman"/>
          <w:i/>
        </w:rPr>
        <w:t>Only applicable to non-Medicaid Clients and non-Medicaid billable services.</w:t>
      </w:r>
    </w:p>
    <w:p w14:paraId="21F84B88" w14:textId="1D31B5CF" w:rsidR="00A60A61" w:rsidRPr="00803F64" w:rsidRDefault="00A60A61" w:rsidP="00A60A61">
      <w:pPr>
        <w:contextualSpacing/>
        <w:rPr>
          <w:rFonts w:cs="Times New Roman"/>
        </w:rPr>
      </w:pPr>
      <w:r w:rsidRPr="00803F64">
        <w:rPr>
          <w:rFonts w:cs="Times New Roman"/>
        </w:rPr>
        <w:t>Each Client enrolled with Company must be evaluated by Provider to determine Client’s ability to pay for services. The combination of a Client’s adjusted gross monthly income and the number of dependents will indicate if the Client has first-party liability. The sliding fee schedule is established by Company and is listed on Attachment AAA. Provider shall use Company’</w:t>
      </w:r>
      <w:r w:rsidR="00111A7C">
        <w:rPr>
          <w:rFonts w:cs="Times New Roman"/>
        </w:rPr>
        <w:t>s</w:t>
      </w:r>
      <w:r w:rsidRPr="00803F64">
        <w:rPr>
          <w:rFonts w:cs="Times New Roman"/>
        </w:rPr>
        <w:t xml:space="preserve"> established rates when determining the amount of first party liability that a Client must pay.</w:t>
      </w:r>
    </w:p>
    <w:p w14:paraId="4D765947" w14:textId="77777777" w:rsidR="00A60A61" w:rsidRPr="00803F64" w:rsidRDefault="00A60A61" w:rsidP="00A60A61">
      <w:pPr>
        <w:contextualSpacing/>
        <w:rPr>
          <w:rFonts w:cs="Times New Roman"/>
        </w:rPr>
      </w:pPr>
      <w:r w:rsidRPr="00803F64">
        <w:rPr>
          <w:rFonts w:cs="Times New Roman"/>
          <w:b/>
        </w:rPr>
        <w:t xml:space="preserve">Provider shall indicate on the claim all required first party fees, regardless of collection of fees. Payments to Provider from Company shall be reduced dollar for dollar by first party liability.  </w:t>
      </w:r>
      <w:r w:rsidRPr="00803F64">
        <w:rPr>
          <w:rFonts w:cs="Times New Roman"/>
        </w:rPr>
        <w:t>If a Client does not qualify for the sliding fee schedule, they must pay one hundred percent (100%) of the cost of the services being provided by Provider and the service shall not be billed to Company.</w:t>
      </w:r>
    </w:p>
    <w:p w14:paraId="504BCD76" w14:textId="77777777" w:rsidR="00A60A61" w:rsidRPr="00803F64" w:rsidRDefault="00A60A61" w:rsidP="00A60A61">
      <w:pPr>
        <w:contextualSpacing/>
        <w:rPr>
          <w:rFonts w:cs="Times New Roman"/>
        </w:rPr>
      </w:pPr>
      <w:r w:rsidRPr="00803F64">
        <w:rPr>
          <w:rFonts w:cs="Times New Roman"/>
          <w:b/>
        </w:rPr>
        <w:t>Clients with Medicare only insurance are not subject to sliding fee schedule for Medicare covered services</w:t>
      </w:r>
      <w:r w:rsidRPr="00803F64">
        <w:rPr>
          <w:rFonts w:cs="Times New Roman"/>
        </w:rPr>
        <w:t>. Clients with Medicaid are not subject to sliding fee schedules for Medicaid covered services.</w:t>
      </w:r>
    </w:p>
    <w:p w14:paraId="07160B73" w14:textId="77777777" w:rsidR="00A60A61" w:rsidRPr="00803F64" w:rsidRDefault="00A60A61" w:rsidP="00A60A61">
      <w:pPr>
        <w:contextualSpacing/>
        <w:rPr>
          <w:rFonts w:cs="Times New Roman"/>
        </w:rPr>
      </w:pPr>
      <w:r w:rsidRPr="00803F64">
        <w:rPr>
          <w:rFonts w:cs="Times New Roman"/>
        </w:rPr>
        <w:t>Clients receiving services covered by third party are subject to first party payment requirements on unpaid amounts that are not reimbursed by the third party insurance coverage.</w:t>
      </w:r>
    </w:p>
    <w:p w14:paraId="73C1FD9C" w14:textId="77777777" w:rsidR="00A60A61" w:rsidRPr="00803F64" w:rsidRDefault="00A60A61" w:rsidP="00A60A61">
      <w:pPr>
        <w:contextualSpacing/>
        <w:rPr>
          <w:rFonts w:cs="Times New Roman"/>
        </w:rPr>
      </w:pPr>
      <w:r w:rsidRPr="00803F64">
        <w:rPr>
          <w:rFonts w:cs="Times New Roman"/>
        </w:rPr>
        <w:t>Provider shall evaluate, at least every ninety (90) days, the Client’s ability to pay according to the Company established fee scale. Documentation shall be maintained by Provider indicating first party liability calculation and will be audited periodically.</w:t>
      </w:r>
    </w:p>
    <w:p w14:paraId="742B4AC5" w14:textId="77777777" w:rsidR="00A60A61" w:rsidRPr="00803F64" w:rsidRDefault="00A60A61" w:rsidP="00A60A61">
      <w:pPr>
        <w:contextualSpacing/>
        <w:rPr>
          <w:rFonts w:cs="Times New Roman"/>
          <w:b/>
        </w:rPr>
      </w:pPr>
      <w:r w:rsidRPr="00803F64">
        <w:rPr>
          <w:rFonts w:cs="Times New Roman"/>
          <w:bCs/>
        </w:rPr>
        <w:t>c. Medicaid:</w:t>
      </w:r>
    </w:p>
    <w:p w14:paraId="3BE06692" w14:textId="77777777" w:rsidR="00A60A61" w:rsidRPr="00803F64" w:rsidRDefault="00A60A61" w:rsidP="00A60A61">
      <w:pPr>
        <w:contextualSpacing/>
        <w:rPr>
          <w:rFonts w:cs="Times New Roman"/>
        </w:rPr>
      </w:pPr>
      <w:r w:rsidRPr="00803F64">
        <w:rPr>
          <w:rFonts w:cs="Times New Roman"/>
        </w:rPr>
        <w:lastRenderedPageBreak/>
        <w:t>The Company is subject to revision in the Medicaid reimbursement rate. Should these rates change during the Contract period, the Company may revise the payment rate for Medicaid reimbursed services. In such event, the Company will provide 30 (thirty) days written notice in advance of rate changes. Should rate negotiations be unsuccessful, the Contract shall be null and void in thirty (30) days following the date of notification of the upcoming rate change.</w:t>
      </w:r>
    </w:p>
    <w:p w14:paraId="2ACBC462" w14:textId="77777777" w:rsidR="00A60A61" w:rsidRPr="00803F64" w:rsidRDefault="00A60A61" w:rsidP="00A60A61">
      <w:pPr>
        <w:contextualSpacing/>
        <w:rPr>
          <w:rFonts w:cs="Times New Roman"/>
        </w:rPr>
      </w:pPr>
    </w:p>
    <w:p w14:paraId="6639B92B" w14:textId="77777777" w:rsidR="00A60A61" w:rsidRPr="00803F64" w:rsidRDefault="00A60A61" w:rsidP="00A60A61">
      <w:pPr>
        <w:contextualSpacing/>
      </w:pPr>
      <w:r w:rsidRPr="00803F64">
        <w:t>In accordance with 42 CFR § 438.106(c), Provider may not hold clients liable for any charges associated with the client’s care received from the Provider for providing the client services covered under this Contract.</w:t>
      </w:r>
    </w:p>
    <w:p w14:paraId="4F819118" w14:textId="77777777" w:rsidR="00A60A61" w:rsidRPr="00803F64" w:rsidRDefault="00A60A61" w:rsidP="00A60A61">
      <w:pPr>
        <w:contextualSpacing/>
        <w:rPr>
          <w:rFonts w:cs="Times New Roman"/>
        </w:rPr>
      </w:pPr>
    </w:p>
    <w:p w14:paraId="38A823D4" w14:textId="77777777" w:rsidR="00A60A61" w:rsidRPr="00803F64" w:rsidRDefault="00A60A61" w:rsidP="00A60A61">
      <w:pPr>
        <w:contextualSpacing/>
        <w:rPr>
          <w:rFonts w:cs="Times New Roman"/>
          <w:b/>
        </w:rPr>
      </w:pPr>
      <w:r w:rsidRPr="00803F64">
        <w:rPr>
          <w:rFonts w:cs="Times New Roman"/>
          <w:b/>
        </w:rPr>
        <w:t xml:space="preserve">5. </w:t>
      </w:r>
      <w:r w:rsidRPr="00803F64">
        <w:rPr>
          <w:rFonts w:cs="Times New Roman"/>
          <w:b/>
          <w:u w:val="single"/>
        </w:rPr>
        <w:t>Financial Records:</w:t>
      </w:r>
      <w:r w:rsidRPr="00803F64">
        <w:rPr>
          <w:rFonts w:cs="Times New Roman"/>
          <w:b/>
        </w:rPr>
        <w:t xml:space="preserve"> </w:t>
      </w:r>
    </w:p>
    <w:p w14:paraId="25735B40" w14:textId="77777777" w:rsidR="00A60A61" w:rsidRPr="00803F64" w:rsidRDefault="00A60A61" w:rsidP="00A60A61">
      <w:pPr>
        <w:contextualSpacing/>
        <w:rPr>
          <w:rFonts w:cs="Times New Roman"/>
        </w:rPr>
      </w:pPr>
      <w:r w:rsidRPr="00803F64">
        <w:rPr>
          <w:rFonts w:cs="Times New Roman"/>
        </w:rPr>
        <w:t>Provider agrees to maintain necessary records and accounts related to the Contract, including personnel and financial in accordance with Generally Accepted Accounting Procedures and Practices to assure a proper accounting of all funds.  All expenditures made pursuant to this Contract shall be properly supported by payroll records, invoices, purchase orders, vouchers, contracts, cancelled checks, and any other necessary documentation.</w:t>
      </w:r>
    </w:p>
    <w:p w14:paraId="55807AEB" w14:textId="77777777" w:rsidR="00A60A61" w:rsidRPr="00803F64" w:rsidRDefault="00A60A61" w:rsidP="00A60A61">
      <w:pPr>
        <w:contextualSpacing/>
        <w:rPr>
          <w:rFonts w:cs="Times New Roman"/>
        </w:rPr>
      </w:pPr>
      <w:r w:rsidRPr="00803F64">
        <w:rPr>
          <w:rFonts w:cs="Times New Roman"/>
        </w:rPr>
        <w:t>Provider shall maintain detailed records of costs related to services provided including both administrative and direct service costs for the purpose of audit and evaluation by DMA and other Federal or State personnel. Records shall be maintained by Provider according to normal retention guidelines or five (5) years thereafter (whichever is longer), unless an audit is in progress. When an audit is in progress or audit findings are unresolved, records shall be kept until all issues are finally resolved. All costs associated with this program and shared with other Provider activities, whether contracted by Company or otherwise, shall be auditable within the accounts of the program.</w:t>
      </w:r>
    </w:p>
    <w:p w14:paraId="3CF86CF4" w14:textId="77777777" w:rsidR="00A60A61" w:rsidRPr="00803F64" w:rsidRDefault="00A60A61" w:rsidP="00A60A61">
      <w:pPr>
        <w:contextualSpacing/>
        <w:rPr>
          <w:rFonts w:cs="Times New Roman"/>
        </w:rPr>
      </w:pPr>
      <w:r w:rsidRPr="00803F64">
        <w:rPr>
          <w:rFonts w:cs="Times New Roman"/>
        </w:rPr>
        <w:t>In the event the Company provides funding for the Provider using non unit-cost reimbursement funds such as start up or special purpose funding, the title to assets in whole or in part rests with the Provider so long as the Provider continues to provide the services which the assets were intended and are supported by the Contract; if such services are discontinued, disposition of the assets shall occur as approved by the Division of Mental Health, Developmental Disabilities, and Substance Abuse Services.</w:t>
      </w:r>
    </w:p>
    <w:p w14:paraId="21788F7B" w14:textId="77777777" w:rsidR="00A60A61" w:rsidRPr="00803F64" w:rsidRDefault="00A60A61" w:rsidP="00BE1DFB">
      <w:pPr>
        <w:pStyle w:val="Heading5"/>
      </w:pPr>
      <w:r w:rsidRPr="00803F64">
        <w:t>Article VII</w:t>
      </w:r>
    </w:p>
    <w:p w14:paraId="2925160F" w14:textId="77777777" w:rsidR="00A60A61" w:rsidRPr="00803F64" w:rsidRDefault="00A60A61" w:rsidP="00BE1DFB">
      <w:pPr>
        <w:pStyle w:val="Heading5"/>
      </w:pPr>
      <w:r w:rsidRPr="00803F64">
        <w:t>Discharge Planning</w:t>
      </w:r>
    </w:p>
    <w:p w14:paraId="0ECC1605" w14:textId="77777777" w:rsidR="00A60A61" w:rsidRPr="00803F64" w:rsidRDefault="00A60A61" w:rsidP="00A60A61">
      <w:pPr>
        <w:contextualSpacing/>
        <w:rPr>
          <w:rFonts w:cs="Times New Roman"/>
        </w:rPr>
      </w:pPr>
      <w:r w:rsidRPr="00803F64">
        <w:rPr>
          <w:rFonts w:cs="Times New Roman"/>
        </w:rPr>
        <w:t>The Company understands the importance of Client-Provider matching and that problems or incompatibilities arise in the therapeutic relationship. Nevertheless, Provider shall collaborate with Clients, family members, and the Company to assure continuity of care and that there is no disruption of service. The Company will work collaboratively with the Provider to resolve the problem or transfer the Client to another provider. Provider shall comply with North Carolina Continuity of Care statute (GS 122C-63) which requires sixty (60) days notice by the Provider to the Company of intent to close a facility or discharge a Client with mental retardation who may be in need of continuing care as determined by the Company. Provider shall give the Company thirty (30) day notice of intent to close a facility or discharge a Client with mental illness who may be in need of continuing care as determined by the Company.</w:t>
      </w:r>
    </w:p>
    <w:p w14:paraId="467565C1" w14:textId="77777777" w:rsidR="00A60A61" w:rsidRPr="00803F64" w:rsidRDefault="00A60A61" w:rsidP="00BE1DFB">
      <w:pPr>
        <w:pStyle w:val="Heading5"/>
      </w:pPr>
      <w:r w:rsidRPr="00803F64">
        <w:lastRenderedPageBreak/>
        <w:t>Article VIII</w:t>
      </w:r>
    </w:p>
    <w:p w14:paraId="20CD6FD6" w14:textId="77777777" w:rsidR="00A60A61" w:rsidRPr="00803F64" w:rsidRDefault="00A60A61" w:rsidP="00BE1DFB">
      <w:pPr>
        <w:pStyle w:val="Heading5"/>
      </w:pPr>
      <w:r w:rsidRPr="00803F64">
        <w:t>Sanctions</w:t>
      </w:r>
    </w:p>
    <w:p w14:paraId="04482C9A" w14:textId="77777777" w:rsidR="00A60A61" w:rsidRPr="00803F64" w:rsidRDefault="00A60A61" w:rsidP="00A60A61">
      <w:pPr>
        <w:spacing w:after="0" w:line="240" w:lineRule="auto"/>
        <w:contextualSpacing/>
        <w:rPr>
          <w:rFonts w:cs="Times New Roman"/>
        </w:rPr>
      </w:pPr>
      <w:r w:rsidRPr="00803F64">
        <w:rPr>
          <w:rFonts w:cs="Times New Roman"/>
        </w:rPr>
        <w:t>If the Provider fails to fulfill its duties and obligations pursuant to this Contract, the Company may impose sanctions as follows:</w:t>
      </w:r>
    </w:p>
    <w:p w14:paraId="5FE3CAD6" w14:textId="77777777" w:rsidR="00A60A61" w:rsidRPr="00803F64" w:rsidRDefault="00A60A61" w:rsidP="00A60A61">
      <w:pPr>
        <w:spacing w:after="0" w:line="240" w:lineRule="auto"/>
        <w:contextualSpacing/>
        <w:rPr>
          <w:rFonts w:cs="Times New Roman"/>
        </w:rPr>
      </w:pPr>
      <w:r w:rsidRPr="00803F64">
        <w:rPr>
          <w:rFonts w:cs="Times New Roman"/>
        </w:rPr>
        <w:t>a. Corrective action plan or Company imposed corrective action plan.</w:t>
      </w:r>
    </w:p>
    <w:p w14:paraId="40E96B1A" w14:textId="77777777" w:rsidR="00A60A61" w:rsidRPr="00803F64" w:rsidRDefault="00A60A61" w:rsidP="00A60A61">
      <w:pPr>
        <w:spacing w:after="0" w:line="240" w:lineRule="auto"/>
        <w:contextualSpacing/>
        <w:rPr>
          <w:rFonts w:cs="Times New Roman"/>
        </w:rPr>
      </w:pPr>
      <w:r w:rsidRPr="00803F64">
        <w:rPr>
          <w:rFonts w:cs="Times New Roman"/>
        </w:rPr>
        <w:t>b. Suspension of referrals.</w:t>
      </w:r>
    </w:p>
    <w:p w14:paraId="55BEABD8" w14:textId="77777777" w:rsidR="00A60A61" w:rsidRPr="00803F64" w:rsidRDefault="00A60A61" w:rsidP="00A60A61">
      <w:pPr>
        <w:spacing w:after="0" w:line="240" w:lineRule="auto"/>
        <w:contextualSpacing/>
        <w:rPr>
          <w:rFonts w:cs="Times New Roman"/>
        </w:rPr>
      </w:pPr>
      <w:r w:rsidRPr="00803F64">
        <w:rPr>
          <w:rFonts w:cs="Times New Roman"/>
        </w:rPr>
        <w:t>c. Transfer of Company funded clients to another provider.</w:t>
      </w:r>
    </w:p>
    <w:p w14:paraId="0ED370C9" w14:textId="77777777" w:rsidR="00A60A61" w:rsidRPr="00803F64" w:rsidRDefault="00A60A61" w:rsidP="00A60A61">
      <w:pPr>
        <w:spacing w:after="0" w:line="240" w:lineRule="auto"/>
        <w:contextualSpacing/>
        <w:rPr>
          <w:rFonts w:cs="Times New Roman"/>
        </w:rPr>
      </w:pPr>
      <w:r w:rsidRPr="00803F64">
        <w:rPr>
          <w:rFonts w:cs="Times New Roman"/>
        </w:rPr>
        <w:t>d. Additional audits.</w:t>
      </w:r>
    </w:p>
    <w:p w14:paraId="609A9766" w14:textId="77777777" w:rsidR="00A60A61" w:rsidRPr="00803F64" w:rsidRDefault="00A60A61" w:rsidP="00A60A61">
      <w:pPr>
        <w:spacing w:after="0" w:line="240" w:lineRule="auto"/>
        <w:contextualSpacing/>
        <w:rPr>
          <w:rFonts w:cs="Times New Roman"/>
        </w:rPr>
      </w:pPr>
      <w:r w:rsidRPr="00803F64">
        <w:rPr>
          <w:rFonts w:cs="Times New Roman"/>
        </w:rPr>
        <w:t>e. Reduction of Provider Performance Profile Level/Rating.</w:t>
      </w:r>
    </w:p>
    <w:p w14:paraId="25AF0FBB" w14:textId="77777777" w:rsidR="00A60A61" w:rsidRPr="00803F64" w:rsidRDefault="00A60A61" w:rsidP="00A60A61">
      <w:pPr>
        <w:spacing w:after="0" w:line="240" w:lineRule="auto"/>
        <w:contextualSpacing/>
        <w:rPr>
          <w:rFonts w:cs="Times New Roman"/>
        </w:rPr>
      </w:pPr>
      <w:r w:rsidRPr="00803F64">
        <w:rPr>
          <w:rFonts w:cs="Times New Roman"/>
        </w:rPr>
        <w:t>f. Interest charges on paybacks.</w:t>
      </w:r>
    </w:p>
    <w:p w14:paraId="47FB2D15" w14:textId="77777777" w:rsidR="00A60A61" w:rsidRPr="00803F64" w:rsidRDefault="00A60A61" w:rsidP="00A60A61">
      <w:pPr>
        <w:spacing w:after="0" w:line="240" w:lineRule="auto"/>
        <w:contextualSpacing/>
        <w:rPr>
          <w:rFonts w:cs="Times New Roman"/>
        </w:rPr>
      </w:pPr>
      <w:r w:rsidRPr="00803F64">
        <w:rPr>
          <w:rFonts w:cs="Times New Roman"/>
        </w:rPr>
        <w:t>g. De-credentialing of Provider or individual practitioners within the group practice</w:t>
      </w:r>
    </w:p>
    <w:p w14:paraId="09FD68A8" w14:textId="77777777" w:rsidR="00A60A61" w:rsidRPr="00803F64" w:rsidRDefault="00A60A61" w:rsidP="00A60A61">
      <w:pPr>
        <w:spacing w:after="0" w:line="240" w:lineRule="auto"/>
        <w:contextualSpacing/>
        <w:rPr>
          <w:rFonts w:cs="Times New Roman"/>
        </w:rPr>
      </w:pPr>
      <w:r w:rsidRPr="00803F64">
        <w:rPr>
          <w:rFonts w:cs="Times New Roman"/>
        </w:rPr>
        <w:t>Sanctions imposed by the Company may be progressive or cumulative in order to address the specific area(s) of the Contract that are not being fulfilled by the Provider.</w:t>
      </w:r>
    </w:p>
    <w:p w14:paraId="59A4A954" w14:textId="77777777" w:rsidR="00A60A61" w:rsidRPr="00803F64" w:rsidRDefault="00A60A61" w:rsidP="00BE1DFB">
      <w:pPr>
        <w:pStyle w:val="Heading5"/>
      </w:pPr>
      <w:r w:rsidRPr="00803F64">
        <w:t>Article IX</w:t>
      </w:r>
    </w:p>
    <w:p w14:paraId="1D00F37A" w14:textId="77777777" w:rsidR="00A60A61" w:rsidRPr="00803F64" w:rsidRDefault="00A60A61" w:rsidP="00BE1DFB">
      <w:pPr>
        <w:pStyle w:val="Heading5"/>
      </w:pPr>
      <w:r w:rsidRPr="00803F64">
        <w:t>Termination</w:t>
      </w:r>
    </w:p>
    <w:p w14:paraId="488961BE" w14:textId="77777777" w:rsidR="00A60A61" w:rsidRPr="00803F64" w:rsidRDefault="00A60A61" w:rsidP="00A60A61">
      <w:pPr>
        <w:contextualSpacing/>
        <w:rPr>
          <w:rFonts w:cs="Times New Roman"/>
        </w:rPr>
      </w:pPr>
      <w:r w:rsidRPr="00803F64">
        <w:rPr>
          <w:rFonts w:cs="Times New Roman"/>
        </w:rPr>
        <w:t>The Contract may be terminated under the following circumstances:</w:t>
      </w:r>
    </w:p>
    <w:p w14:paraId="5977885E" w14:textId="77777777" w:rsidR="00A60A61" w:rsidRPr="00803F64" w:rsidRDefault="00A60A61" w:rsidP="00A60A61">
      <w:pPr>
        <w:ind w:left="270" w:hanging="270"/>
        <w:contextualSpacing/>
        <w:rPr>
          <w:rFonts w:cs="Times New Roman"/>
        </w:rPr>
      </w:pPr>
      <w:r w:rsidRPr="00803F64">
        <w:rPr>
          <w:rFonts w:cs="Times New Roman"/>
        </w:rPr>
        <w:t>a. The Company may terminate the Contract immediately if Federal, State or local funds, allocated to the Company, are revoked or terminated in a manner beyond the control of the Company for any part of the Contract period. In this situation, any and all of the obligations of the Company and the Provider under the Contract shall immediately cease. If Federal, State, or local funds allocated to the Company are reduced in a manner beyond the control of the Company, or if it is determined by the Company that the Provider will not be able to provide the full number of service units authorized in the Company Service Authorization Letter, the Company may immediately reduce the payments to the Provider in proportion to such reduction in funding or such shortfall in service units, provided that in either such event the Company may in its sole discretion immediately terminate the Contract.</w:t>
      </w:r>
    </w:p>
    <w:p w14:paraId="59B76FE3" w14:textId="77777777" w:rsidR="00A60A61" w:rsidRPr="00803F64" w:rsidRDefault="00A60A61" w:rsidP="00A60A61">
      <w:pPr>
        <w:ind w:left="270" w:hanging="270"/>
        <w:contextualSpacing/>
        <w:rPr>
          <w:rFonts w:cs="Times New Roman"/>
        </w:rPr>
      </w:pPr>
      <w:r w:rsidRPr="00803F64">
        <w:rPr>
          <w:rFonts w:cs="Times New Roman"/>
        </w:rPr>
        <w:t>b.  The Company may terminate the Contract immediately with cause upon written notice to the Provider; cause shall be documented in writing detailing the grounds for determination. Cause for termination of the Contract may include, but is not limited to:</w:t>
      </w:r>
    </w:p>
    <w:p w14:paraId="6D4C4D53" w14:textId="77777777" w:rsidR="00A60A61" w:rsidRPr="00803F64" w:rsidRDefault="00A60A61" w:rsidP="00A60A61">
      <w:pPr>
        <w:ind w:left="270"/>
        <w:contextualSpacing/>
        <w:rPr>
          <w:rFonts w:cs="Times New Roman"/>
        </w:rPr>
      </w:pPr>
      <w:r w:rsidRPr="00803F64">
        <w:rPr>
          <w:rFonts w:cs="Times New Roman"/>
        </w:rPr>
        <w:t>i.  determination by the Company that the Provider has failed to meet certification and/or accreditation standards prescribed by State or Federal law, regulation, or guidelines: and/or</w:t>
      </w:r>
    </w:p>
    <w:p w14:paraId="233F5EA4" w14:textId="77777777" w:rsidR="00A60A61" w:rsidRPr="00803F64" w:rsidRDefault="00A60A61" w:rsidP="00A60A61">
      <w:pPr>
        <w:ind w:left="270"/>
        <w:contextualSpacing/>
        <w:rPr>
          <w:rFonts w:cs="Times New Roman"/>
        </w:rPr>
      </w:pPr>
      <w:r w:rsidRPr="00803F64">
        <w:rPr>
          <w:rFonts w:cs="Times New Roman"/>
        </w:rPr>
        <w:t>ii.  determination that there has been a loss of licensure by the Provider, or Provider’s staff providing services under this Contract; and/or</w:t>
      </w:r>
    </w:p>
    <w:p w14:paraId="511E8C39" w14:textId="77777777" w:rsidR="00A60A61" w:rsidRPr="00803F64" w:rsidRDefault="00A60A61" w:rsidP="00A60A61">
      <w:pPr>
        <w:ind w:left="270"/>
        <w:contextualSpacing/>
        <w:rPr>
          <w:rFonts w:cs="Times New Roman"/>
        </w:rPr>
      </w:pPr>
      <w:r w:rsidRPr="00803F64">
        <w:rPr>
          <w:rFonts w:cs="Times New Roman"/>
        </w:rPr>
        <w:t>iii.  based on the choice of the Client receiving services to discontinue services or to change contractors; and/or</w:t>
      </w:r>
    </w:p>
    <w:p w14:paraId="1BF64DF6" w14:textId="77777777" w:rsidR="00A60A61" w:rsidRPr="00803F64" w:rsidRDefault="00A60A61" w:rsidP="00A60A61">
      <w:pPr>
        <w:ind w:left="270"/>
        <w:contextualSpacing/>
        <w:rPr>
          <w:rFonts w:cs="Times New Roman"/>
        </w:rPr>
      </w:pPr>
      <w:r w:rsidRPr="00803F64">
        <w:rPr>
          <w:rFonts w:cs="Times New Roman"/>
        </w:rPr>
        <w:t>iv.  determination by the Company that there has been a failure to implement services as specified in the Contract, the General Conditions of Procurement Contract, and Attachments. Failure to provide timely complete and accurate documentation of services as required by this Contract may lead to withholding of funds or termination of the Contract and/or</w:t>
      </w:r>
    </w:p>
    <w:p w14:paraId="53199562" w14:textId="77777777" w:rsidR="00A60A61" w:rsidRPr="00803F64" w:rsidRDefault="00A60A61" w:rsidP="00A60A61">
      <w:pPr>
        <w:ind w:left="270"/>
        <w:contextualSpacing/>
        <w:rPr>
          <w:rFonts w:cs="Times New Roman"/>
        </w:rPr>
      </w:pPr>
      <w:r w:rsidRPr="00803F64">
        <w:rPr>
          <w:rFonts w:cs="Times New Roman"/>
        </w:rPr>
        <w:t>v.  the conduct of the Provider, Provider’s employees or agents or the standard of services provided threatens to place the health or safety of any Client in jeopardy; and/or</w:t>
      </w:r>
    </w:p>
    <w:p w14:paraId="1784A13A" w14:textId="77777777" w:rsidR="00A60A61" w:rsidRPr="00803F64" w:rsidRDefault="00A60A61" w:rsidP="00A60A61">
      <w:pPr>
        <w:ind w:left="270"/>
        <w:contextualSpacing/>
        <w:rPr>
          <w:rFonts w:cs="Times New Roman"/>
        </w:rPr>
      </w:pPr>
      <w:r w:rsidRPr="00803F64">
        <w:rPr>
          <w:rFonts w:cs="Times New Roman"/>
        </w:rPr>
        <w:t>vi.  the Provider provides fraudulent, misleading, or misrepresented information to any Client; and/or</w:t>
      </w:r>
    </w:p>
    <w:p w14:paraId="5629F2A1" w14:textId="77777777" w:rsidR="00A60A61" w:rsidRPr="00803F64" w:rsidRDefault="00A60A61" w:rsidP="00A60A61">
      <w:pPr>
        <w:ind w:left="270"/>
        <w:contextualSpacing/>
        <w:rPr>
          <w:rFonts w:cs="Times New Roman"/>
        </w:rPr>
      </w:pPr>
      <w:r w:rsidRPr="00803F64">
        <w:rPr>
          <w:rFonts w:cs="Times New Roman"/>
        </w:rPr>
        <w:t>vii.  if fraudulent billing, documentation or clinical practices are discovered; and/or</w:t>
      </w:r>
    </w:p>
    <w:p w14:paraId="224DEC0C" w14:textId="77777777" w:rsidR="00A60A61" w:rsidRPr="00803F64" w:rsidRDefault="00A60A61" w:rsidP="00A60A61">
      <w:pPr>
        <w:ind w:left="270"/>
        <w:contextualSpacing/>
        <w:rPr>
          <w:rFonts w:cs="Times New Roman"/>
        </w:rPr>
      </w:pPr>
      <w:r w:rsidRPr="00803F64">
        <w:rPr>
          <w:rFonts w:cs="Times New Roman"/>
        </w:rPr>
        <w:lastRenderedPageBreak/>
        <w:t>viii.</w:t>
      </w:r>
      <w:r w:rsidRPr="00803F64">
        <w:rPr>
          <w:rFonts w:cs="Times New Roman"/>
        </w:rPr>
        <w:tab/>
        <w:t>if Provider fails to cooperate with any investigation of Provider deemed necessary by Company; and/or</w:t>
      </w:r>
    </w:p>
    <w:p w14:paraId="22654EDE" w14:textId="77777777" w:rsidR="00A60A61" w:rsidRPr="00803F64" w:rsidRDefault="00A60A61" w:rsidP="00A60A61">
      <w:pPr>
        <w:ind w:left="270"/>
        <w:contextualSpacing/>
        <w:rPr>
          <w:rFonts w:cs="Times New Roman"/>
        </w:rPr>
      </w:pPr>
      <w:r w:rsidRPr="00803F64">
        <w:rPr>
          <w:rFonts w:cs="Times New Roman"/>
        </w:rPr>
        <w:t xml:space="preserve"> ix.  if Provider fails to adhere to paybacks as determined by the Company or payment plans as established with the Company as outlined in section 3 of Article VI of these General Conditions of the Procurement Contract</w:t>
      </w:r>
    </w:p>
    <w:p w14:paraId="238F7191" w14:textId="77777777" w:rsidR="00A60A61" w:rsidRPr="00803F64" w:rsidRDefault="00A60A61" w:rsidP="00A60A61">
      <w:pPr>
        <w:ind w:left="273" w:hanging="273"/>
        <w:contextualSpacing/>
        <w:rPr>
          <w:rFonts w:cs="Times New Roman"/>
        </w:rPr>
      </w:pPr>
      <w:r w:rsidRPr="00803F64">
        <w:rPr>
          <w:rFonts w:cs="Times New Roman"/>
        </w:rPr>
        <w:t>c.  This Contract may be terminated at any time upon mutual consent of both parties or after sixty (60) days upon written notice of termination by one of the contracting parties.</w:t>
      </w:r>
    </w:p>
    <w:p w14:paraId="51049620" w14:textId="77777777" w:rsidR="00A60A61" w:rsidRPr="00803F64" w:rsidRDefault="00A60A61" w:rsidP="00A60A61">
      <w:pPr>
        <w:ind w:left="273" w:hanging="273"/>
        <w:contextualSpacing/>
        <w:rPr>
          <w:rFonts w:cs="Times New Roman"/>
        </w:rPr>
      </w:pPr>
      <w:r w:rsidRPr="00803F64">
        <w:rPr>
          <w:rFonts w:cs="Times New Roman"/>
        </w:rPr>
        <w:t>d. The obligations of the Provider under this Contract shall continue following termination, including retention of records, confidentiality requirements, submission of an audit for the Contract period, insurance provisions, including provisions for Medicaid Payback and all other relevant provisions of this Contract.</w:t>
      </w:r>
    </w:p>
    <w:p w14:paraId="38002A49" w14:textId="77777777" w:rsidR="00A60A61" w:rsidRPr="00803F64" w:rsidRDefault="00A60A61" w:rsidP="00A60A61">
      <w:pPr>
        <w:ind w:left="270" w:hanging="270"/>
        <w:contextualSpacing/>
        <w:rPr>
          <w:rFonts w:cs="Times New Roman"/>
        </w:rPr>
      </w:pPr>
      <w:r w:rsidRPr="00803F64">
        <w:rPr>
          <w:rFonts w:cs="Times New Roman"/>
        </w:rPr>
        <w:t>e.</w:t>
      </w:r>
      <w:r w:rsidRPr="00803F64">
        <w:rPr>
          <w:rFonts w:cs="Times New Roman"/>
        </w:rPr>
        <w:tab/>
        <w:t>Upon notice of termination, and prior to final payment, the Company will perform a Contract audit to ensure that all Contractual and other fiscal requirements have been fulfilled.  All original Client records must be returned in accordance with Article II, number 20. In addition, a review of billing, documentation and other fiscal records will be performed and any adjustments for amounts due to the Company from the Provider will be deducted from the final Contract payment.</w:t>
      </w:r>
    </w:p>
    <w:p w14:paraId="7962F221" w14:textId="77777777" w:rsidR="00A60A61" w:rsidRPr="00803F64" w:rsidRDefault="00A60A61" w:rsidP="00A60A61">
      <w:pPr>
        <w:ind w:left="270" w:hanging="270"/>
        <w:contextualSpacing/>
        <w:rPr>
          <w:rFonts w:cs="Times New Roman"/>
        </w:rPr>
      </w:pPr>
      <w:r w:rsidRPr="00803F64">
        <w:rPr>
          <w:rFonts w:cs="Times New Roman"/>
        </w:rPr>
        <w:t>f.</w:t>
      </w:r>
      <w:r w:rsidRPr="00803F64">
        <w:rPr>
          <w:rFonts w:cs="Times New Roman"/>
        </w:rPr>
        <w:tab/>
        <w:t>Provider understands and agrees that this Contract may be terminated by the Division of Medical Assistance for non-compliance with the requirements of this Contract.</w:t>
      </w:r>
    </w:p>
    <w:p w14:paraId="63EFE45B" w14:textId="77777777" w:rsidR="00A60A61" w:rsidRPr="00803F64" w:rsidRDefault="00A60A61" w:rsidP="00A60A61">
      <w:pPr>
        <w:contextualSpacing/>
        <w:rPr>
          <w:rFonts w:cs="Times New Roman"/>
        </w:rPr>
      </w:pPr>
      <w:r w:rsidRPr="00803F64">
        <w:rPr>
          <w:rFonts w:cs="Times New Roman"/>
        </w:rPr>
        <w:t>EFFECT OF TERMINATION: All payments provided herein shall be adjusted so as not to exceed the amount due for services actually rendered prior to the date of termination. If advance payments have been made for services not provided as of the date of termination, the Provider shall promptly refund all excess funds paid within thirty (30) days. If additional payments are due from the Company, said payments shall be made only after receipt of final billing and required documentation. All continuing obligations of the Provider shall remain in effect after termination including, but not limited to, those set forth in the Contract and in the Provider Manual.</w:t>
      </w:r>
    </w:p>
    <w:p w14:paraId="05186761" w14:textId="77777777" w:rsidR="00A60A61" w:rsidRPr="00803F64" w:rsidRDefault="00A60A61" w:rsidP="00BE1DFB">
      <w:pPr>
        <w:pStyle w:val="Heading5"/>
      </w:pPr>
      <w:r w:rsidRPr="00803F64">
        <w:t>Article X</w:t>
      </w:r>
    </w:p>
    <w:p w14:paraId="1442B26F" w14:textId="77777777" w:rsidR="00A60A61" w:rsidRPr="00803F64" w:rsidRDefault="00A60A61" w:rsidP="00BE1DFB">
      <w:pPr>
        <w:pStyle w:val="Heading5"/>
      </w:pPr>
      <w:r w:rsidRPr="00803F64">
        <w:t>Other Requirements</w:t>
      </w:r>
    </w:p>
    <w:p w14:paraId="5DC3F6A8" w14:textId="77777777" w:rsidR="00A60A61" w:rsidRPr="00803F64" w:rsidRDefault="00A60A61" w:rsidP="00A60A61">
      <w:pPr>
        <w:contextualSpacing/>
        <w:rPr>
          <w:rFonts w:cs="Times New Roman"/>
        </w:rPr>
      </w:pPr>
      <w:r w:rsidRPr="00803F64">
        <w:rPr>
          <w:rFonts w:cs="Times New Roman"/>
          <w:b/>
        </w:rPr>
        <w:t xml:space="preserve">1.  </w:t>
      </w:r>
      <w:r w:rsidRPr="00803F64">
        <w:rPr>
          <w:rFonts w:cs="Times New Roman"/>
          <w:b/>
          <w:u w:val="single"/>
        </w:rPr>
        <w:t>Choice of Law/Forum</w:t>
      </w:r>
      <w:r w:rsidRPr="00803F64">
        <w:rPr>
          <w:rFonts w:cs="Times New Roman"/>
        </w:rPr>
        <w:t xml:space="preserve">: </w:t>
      </w:r>
    </w:p>
    <w:p w14:paraId="41DA7CEC" w14:textId="77777777" w:rsidR="00A60A61" w:rsidRPr="00803F64" w:rsidRDefault="00A60A61" w:rsidP="00A60A61">
      <w:pPr>
        <w:contextualSpacing/>
        <w:rPr>
          <w:rFonts w:cs="Times New Roman"/>
        </w:rPr>
      </w:pPr>
      <w:r w:rsidRPr="00803F64">
        <w:rPr>
          <w:rFonts w:cs="Times New Roman"/>
        </w:rPr>
        <w:t>This agreement shall be interpreted in accordance with the laws of the State of North Carolina.  The venue for all legal actions upon this Contract shall be in the State Courts of Gaston County or the U.S. District Court for the Western District of North Carolina, Charlotte Division.</w:t>
      </w:r>
    </w:p>
    <w:p w14:paraId="75F7472B" w14:textId="77777777" w:rsidR="00A60A61" w:rsidRPr="00803F64" w:rsidRDefault="00A60A61" w:rsidP="00A60A61">
      <w:pPr>
        <w:contextualSpacing/>
        <w:rPr>
          <w:rFonts w:cs="Times New Roman"/>
        </w:rPr>
      </w:pPr>
      <w:r w:rsidRPr="00803F64">
        <w:rPr>
          <w:rFonts w:cs="Times New Roman"/>
        </w:rPr>
        <w:t xml:space="preserve">In the event that applicable </w:t>
      </w:r>
      <w:r w:rsidRPr="00803F64">
        <w:t xml:space="preserve">Regulatory Requirements </w:t>
      </w:r>
      <w:r w:rsidRPr="00803F64">
        <w:rPr>
          <w:rFonts w:cs="Times New Roman"/>
        </w:rPr>
        <w:t>should be amended or judicially interpreted so as to render the fulfillment of the Contract on the part of either party unfeasible or impossible, both the Provider and the Company shall be discharged from further obligation under the terms of this Contract, except for equitable settlement of the respective debts up to the date of termination.</w:t>
      </w:r>
    </w:p>
    <w:p w14:paraId="2A7229DE" w14:textId="77777777" w:rsidR="00A60A61" w:rsidRPr="00803F64" w:rsidRDefault="00A60A61" w:rsidP="00A60A61">
      <w:pPr>
        <w:contextualSpacing/>
        <w:rPr>
          <w:rFonts w:cs="Times New Roman"/>
          <w:b/>
        </w:rPr>
      </w:pPr>
      <w:r w:rsidRPr="00803F64">
        <w:rPr>
          <w:rFonts w:cs="Times New Roman"/>
          <w:b/>
        </w:rPr>
        <w:t xml:space="preserve">2.  </w:t>
      </w:r>
      <w:r w:rsidRPr="00803F64">
        <w:rPr>
          <w:rFonts w:cs="Times New Roman"/>
          <w:b/>
          <w:u w:val="single"/>
        </w:rPr>
        <w:t>Entire Agreement/Revisions</w:t>
      </w:r>
      <w:r w:rsidRPr="00803F64">
        <w:rPr>
          <w:rFonts w:cs="Times New Roman"/>
          <w:b/>
        </w:rPr>
        <w:t>:</w:t>
      </w:r>
    </w:p>
    <w:p w14:paraId="78BCFD31" w14:textId="77777777" w:rsidR="00A60A61" w:rsidRPr="00803F64" w:rsidRDefault="00A60A61" w:rsidP="00A60A61">
      <w:pPr>
        <w:contextualSpacing/>
        <w:rPr>
          <w:rFonts w:cs="Times New Roman"/>
        </w:rPr>
      </w:pPr>
      <w:r w:rsidRPr="00803F64">
        <w:rPr>
          <w:rFonts w:cs="Times New Roman"/>
        </w:rPr>
        <w:t xml:space="preserve">The Contract, consisting of the General Conditions of Procurement Contract for Licensed Independent Practitioners and attachments, the Procurement Contract for Provision of Services to Clients, and the Schedule of Authorized Services constitutes the entire Contract between the Company and the Provider for the program of services delineated in the Procurement Contract for Provision of Services section or </w:t>
      </w:r>
      <w:r w:rsidRPr="00803F64">
        <w:rPr>
          <w:rFonts w:cs="Times New Roman"/>
        </w:rPr>
        <w:lastRenderedPageBreak/>
        <w:t>Consultant Contract. Any alterations, amendments, or modifications in the provision of the Contract shall be in writing, signed by all parties hereto, and attached hereto.</w:t>
      </w:r>
    </w:p>
    <w:p w14:paraId="054A2EF3" w14:textId="77777777" w:rsidR="00A60A61" w:rsidRPr="00803F64" w:rsidRDefault="00A60A61" w:rsidP="00A60A61">
      <w:pPr>
        <w:contextualSpacing/>
        <w:rPr>
          <w:rFonts w:cs="Times New Roman"/>
        </w:rPr>
      </w:pPr>
      <w:r w:rsidRPr="00803F64">
        <w:rPr>
          <w:rFonts w:cs="Times New Roman"/>
        </w:rPr>
        <w:t>The Company is subject to revision in the Medicaid reimbursement rate. Should these rates change during the Contract period, the Company on thirty (30) days written notice to Provider may revise the payment rate for Medicaid reimbursed services (if applicable). Should rate negotiations be unsuccessful, the Contract shall be null and void in thirty (30) days.</w:t>
      </w:r>
    </w:p>
    <w:p w14:paraId="09F7D45B" w14:textId="77777777" w:rsidR="00A60A61" w:rsidRPr="00803F64" w:rsidRDefault="00A60A61" w:rsidP="00A60A61">
      <w:pPr>
        <w:contextualSpacing/>
        <w:rPr>
          <w:rFonts w:cs="Times New Roman"/>
        </w:rPr>
      </w:pPr>
      <w:r w:rsidRPr="00803F64">
        <w:rPr>
          <w:rFonts w:cs="Times New Roman"/>
          <w:b/>
        </w:rPr>
        <w:t xml:space="preserve">3.  </w:t>
      </w:r>
      <w:r w:rsidRPr="00803F64">
        <w:rPr>
          <w:rFonts w:cs="Times New Roman"/>
          <w:b/>
          <w:u w:val="single"/>
        </w:rPr>
        <w:t>Headings</w:t>
      </w:r>
      <w:r w:rsidRPr="00803F64">
        <w:rPr>
          <w:rFonts w:cs="Times New Roman"/>
        </w:rPr>
        <w:t xml:space="preserve">: </w:t>
      </w:r>
    </w:p>
    <w:p w14:paraId="039A63C1" w14:textId="77777777" w:rsidR="00A60A61" w:rsidRPr="00803F64" w:rsidRDefault="00A60A61" w:rsidP="00A60A61">
      <w:pPr>
        <w:contextualSpacing/>
        <w:rPr>
          <w:rFonts w:cs="Times New Roman"/>
        </w:rPr>
      </w:pPr>
      <w:r w:rsidRPr="00803F64">
        <w:rPr>
          <w:rFonts w:cs="Times New Roman"/>
        </w:rPr>
        <w:t>The section headings used herein are for reference and convenience only, and shall not enter into the interpretation hereof. Any appendices, exhibits, schedules referred to herein, or attached, or to be attached hereto are incorporated herein to the same extent as if set forth in full herein.</w:t>
      </w:r>
    </w:p>
    <w:p w14:paraId="54F19B89" w14:textId="77777777" w:rsidR="00A60A61" w:rsidRPr="00803F64" w:rsidRDefault="00A60A61" w:rsidP="00A60A61">
      <w:pPr>
        <w:contextualSpacing/>
        <w:rPr>
          <w:rFonts w:cs="Times New Roman"/>
          <w:b/>
        </w:rPr>
      </w:pPr>
      <w:r w:rsidRPr="00803F64">
        <w:rPr>
          <w:rFonts w:cs="Times New Roman"/>
          <w:b/>
        </w:rPr>
        <w:t xml:space="preserve">4.  </w:t>
      </w:r>
      <w:r w:rsidRPr="00803F64">
        <w:rPr>
          <w:rFonts w:cs="Times New Roman"/>
          <w:b/>
          <w:u w:val="single"/>
        </w:rPr>
        <w:t>Counterparts</w:t>
      </w:r>
      <w:r w:rsidRPr="00803F64">
        <w:rPr>
          <w:rFonts w:cs="Times New Roman"/>
          <w:b/>
        </w:rPr>
        <w:t xml:space="preserve">: </w:t>
      </w:r>
    </w:p>
    <w:p w14:paraId="53E8A7FE" w14:textId="77777777" w:rsidR="00A60A61" w:rsidRPr="00803F64" w:rsidRDefault="00A60A61" w:rsidP="00A60A61">
      <w:pPr>
        <w:contextualSpacing/>
        <w:rPr>
          <w:rFonts w:cs="Times New Roman"/>
        </w:rPr>
      </w:pPr>
      <w:r w:rsidRPr="00803F64">
        <w:rPr>
          <w:rFonts w:cs="Times New Roman"/>
        </w:rPr>
        <w:t>The Contract shall be executed in two counterparts, each of which will be deemed an original.</w:t>
      </w:r>
    </w:p>
    <w:p w14:paraId="1F819138" w14:textId="77777777" w:rsidR="00A60A61" w:rsidRPr="00803F64" w:rsidRDefault="00A60A61" w:rsidP="00A60A61">
      <w:pPr>
        <w:contextualSpacing/>
        <w:rPr>
          <w:rFonts w:cs="Times New Roman"/>
          <w:b/>
        </w:rPr>
      </w:pPr>
      <w:r w:rsidRPr="00803F64">
        <w:rPr>
          <w:rFonts w:cs="Times New Roman"/>
          <w:b/>
        </w:rPr>
        <w:t xml:space="preserve">5.  </w:t>
      </w:r>
      <w:r w:rsidRPr="00803F64">
        <w:rPr>
          <w:rFonts w:cs="Times New Roman"/>
          <w:b/>
          <w:u w:val="single"/>
        </w:rPr>
        <w:t>Non-waiver</w:t>
      </w:r>
      <w:r w:rsidRPr="00803F64">
        <w:rPr>
          <w:rFonts w:cs="Times New Roman"/>
          <w:b/>
        </w:rPr>
        <w:t xml:space="preserve">: </w:t>
      </w:r>
    </w:p>
    <w:p w14:paraId="48ACD1EF" w14:textId="77777777" w:rsidR="00A60A61" w:rsidRPr="00803F64" w:rsidRDefault="00A60A61" w:rsidP="00A60A61">
      <w:pPr>
        <w:contextualSpacing/>
        <w:rPr>
          <w:rFonts w:cs="Times New Roman"/>
        </w:rPr>
      </w:pPr>
      <w:r w:rsidRPr="00803F64">
        <w:rPr>
          <w:rFonts w:cs="Times New Roman"/>
        </w:rPr>
        <w:t>No covenant, condition, or undertaking contained in the Contract may be waived except by the written agreement of the Parties. Forbearance or indulgence in any other form by either party in regard to any covenant, condition or undertaking to be kept or performed by the other party shall not constitute a waiver thereof, and until complete satisfaction or performance of all such covenants, conditions, and undertakings have been satisfied, the other party shall be entitled to invoke any remedy available under the Contract, despite any such forbearance or indulgence.</w:t>
      </w:r>
    </w:p>
    <w:p w14:paraId="28FE8755" w14:textId="77777777" w:rsidR="00A60A61" w:rsidRPr="00803F64" w:rsidRDefault="00A60A61" w:rsidP="00A60A61">
      <w:pPr>
        <w:contextualSpacing/>
        <w:rPr>
          <w:rFonts w:cs="Times New Roman"/>
          <w:b/>
        </w:rPr>
      </w:pPr>
      <w:r w:rsidRPr="00803F64">
        <w:rPr>
          <w:rFonts w:cs="Times New Roman"/>
          <w:b/>
        </w:rPr>
        <w:t xml:space="preserve">6. </w:t>
      </w:r>
      <w:r w:rsidRPr="00803F64">
        <w:rPr>
          <w:rFonts w:cs="Times New Roman"/>
          <w:b/>
          <w:u w:val="single"/>
        </w:rPr>
        <w:t xml:space="preserve"> Indemnification</w:t>
      </w:r>
      <w:r w:rsidRPr="00803F64">
        <w:rPr>
          <w:rFonts w:cs="Times New Roman"/>
          <w:b/>
        </w:rPr>
        <w:t xml:space="preserve">: </w:t>
      </w:r>
    </w:p>
    <w:p w14:paraId="479A829F" w14:textId="77777777" w:rsidR="00A60A61" w:rsidRPr="00803F64" w:rsidRDefault="00A60A61" w:rsidP="00A60A61">
      <w:pPr>
        <w:contextualSpacing/>
        <w:rPr>
          <w:rFonts w:cs="Times New Roman"/>
        </w:rPr>
      </w:pPr>
      <w:r w:rsidRPr="00803F64">
        <w:rPr>
          <w:rFonts w:cs="Times New Roman"/>
        </w:rPr>
        <w:t>In accordance with 10A NCAC 27A, .0106, section 8, the Provider agrees to indemnify and hold Company harmless to the extent allowed by law from all liability, loss, damage, claim and expense of any kind, including costs of the defense which result from negligent or willful acts and omissions by the Provider and its agents or employees regarding the duties and obligations of the Provider under this Contract or otherwise, including the duty to maintain the legal standard of care applicable to the Provider. If this Contract is terminated, the obligations of the Provider regarding indemnification under this Contract shall survive the termination of this Contract regarding any liability for acts or omissions, which occurred prior to the termination.</w:t>
      </w:r>
    </w:p>
    <w:p w14:paraId="0D91F730" w14:textId="77777777" w:rsidR="00A60A61" w:rsidRPr="00803F64" w:rsidRDefault="00A60A61" w:rsidP="00A60A61">
      <w:pPr>
        <w:contextualSpacing/>
        <w:rPr>
          <w:rFonts w:cs="Times New Roman"/>
        </w:rPr>
      </w:pPr>
      <w:r w:rsidRPr="00803F64">
        <w:rPr>
          <w:rFonts w:cs="Times New Roman"/>
        </w:rPr>
        <w:t>It is further agreed the Provider hereby releases the Company and agrees that the Company, and each officer, and employee shall not be liable for, and agrees to indemnify and hold harmless the Company and each officer or employee thereof, from any liabilities, obligations, claims, damages, (including but not limited to any civil or criminal penalties, and the repayment of any funds which an audit might disclose are due to be repaid to the State or Federal government or to the agencies of either), litigation costs and expenses (including attorney’s fees and expenses) imposed on, incurred by or asserted against the Company, or officer, or employee thereof for any reason whatsoever arising out of the Provider’s actions or omissions in connection with the performance of the Contract.</w:t>
      </w:r>
    </w:p>
    <w:p w14:paraId="33C4B5B8" w14:textId="77777777" w:rsidR="00A60A61" w:rsidRPr="00803F64" w:rsidRDefault="00A60A61" w:rsidP="00A60A61">
      <w:pPr>
        <w:contextualSpacing/>
        <w:rPr>
          <w:rFonts w:cs="Times New Roman"/>
        </w:rPr>
      </w:pPr>
      <w:r w:rsidRPr="00803F64">
        <w:rPr>
          <w:rFonts w:cs="Times New Roman"/>
          <w:b/>
        </w:rPr>
        <w:t xml:space="preserve">7.  </w:t>
      </w:r>
      <w:r w:rsidRPr="00803F64">
        <w:rPr>
          <w:rFonts w:cs="Times New Roman"/>
          <w:b/>
          <w:u w:val="single"/>
        </w:rPr>
        <w:t>Dispute Resolution and Appeals</w:t>
      </w:r>
      <w:r w:rsidRPr="00803F64">
        <w:rPr>
          <w:rFonts w:cs="Times New Roman"/>
        </w:rPr>
        <w:t xml:space="preserve">: </w:t>
      </w:r>
    </w:p>
    <w:p w14:paraId="1C7C200C" w14:textId="77777777" w:rsidR="00A60A61" w:rsidRPr="00803F64" w:rsidRDefault="00A60A61" w:rsidP="00A60A61">
      <w:pPr>
        <w:contextualSpacing/>
        <w:rPr>
          <w:rFonts w:cs="Times New Roman"/>
        </w:rPr>
      </w:pPr>
      <w:r w:rsidRPr="00803F64">
        <w:rPr>
          <w:rFonts w:cs="Times New Roman"/>
        </w:rPr>
        <w:t xml:space="preserve">The Company employee designated to do so by the Company Area Director/CEO shall administer the Contract. The Provider may file a complaint and/or appeals as outlined in the Provider Manual, Area Authority Appeals Process, and the Company’s Reconsideration Process. </w:t>
      </w:r>
    </w:p>
    <w:p w14:paraId="60E63BC8" w14:textId="77777777" w:rsidR="00A60A61" w:rsidRPr="00803F64" w:rsidRDefault="00A60A61" w:rsidP="00A60A61">
      <w:pPr>
        <w:contextualSpacing/>
        <w:rPr>
          <w:rFonts w:cs="Times New Roman"/>
        </w:rPr>
      </w:pPr>
    </w:p>
    <w:p w14:paraId="785C5DB6" w14:textId="77777777" w:rsidR="00A60A61" w:rsidRPr="00803F64" w:rsidRDefault="00A60A61" w:rsidP="00F00822">
      <w:pPr>
        <w:pStyle w:val="Heading5"/>
      </w:pPr>
      <w:r w:rsidRPr="00803F64">
        <w:lastRenderedPageBreak/>
        <w:t>ATTACHMENT A</w:t>
      </w:r>
    </w:p>
    <w:p w14:paraId="0A8400F0" w14:textId="77777777" w:rsidR="00A60A61" w:rsidRPr="00803F64" w:rsidRDefault="00A60A61" w:rsidP="00BE1DFB">
      <w:pPr>
        <w:pStyle w:val="Heading5"/>
      </w:pPr>
      <w:r w:rsidRPr="00803F64">
        <w:t>LIST OF LIP CONTRACTED SERVICE CODES</w:t>
      </w:r>
    </w:p>
    <w:p w14:paraId="0524A75F" w14:textId="77777777" w:rsidR="00A60A61" w:rsidRPr="00803F64" w:rsidRDefault="00A60A61" w:rsidP="00A60A61">
      <w:pPr>
        <w:contextualSpacing/>
        <w:rPr>
          <w:rFonts w:cs="Times New Roman"/>
          <w:sz w:val="22"/>
          <w:szCs w:val="22"/>
        </w:rPr>
      </w:pPr>
      <w:r w:rsidRPr="00803F64">
        <w:rPr>
          <w:rFonts w:cs="Times New Roman"/>
        </w:rPr>
        <w:t xml:space="preserve">All services listed will be reimbursed at the current Division published rate.  Rates are subject to change automatically upon action by the NC General Assembly, NC Division of Medical Assistance, and/or the NC Division of MH/DD/SA Services. It is the responsibility of Provider to monitor rates.  No written notice to Provider will occur nor is required by Company when and if rate changes occur. Providers must bill appropriately for any codes that are discontinued or end-dated by the state during this contract period.    </w:t>
      </w:r>
    </w:p>
    <w:p w14:paraId="6A35931E" w14:textId="77777777" w:rsidR="00A60A61" w:rsidRPr="00803F64" w:rsidRDefault="00DB7146" w:rsidP="00A60A61">
      <w:pPr>
        <w:spacing w:after="120" w:line="240" w:lineRule="auto"/>
        <w:contextualSpacing/>
        <w:jc w:val="center"/>
        <w:rPr>
          <w:rFonts w:cs="Times New Roman"/>
          <w:b/>
          <w:sz w:val="24"/>
          <w:szCs w:val="24"/>
        </w:rPr>
      </w:pPr>
      <w:sdt>
        <w:sdtPr>
          <w:rPr>
            <w:rFonts w:cs="Times New Roman"/>
            <w:b/>
            <w:sz w:val="24"/>
            <w:szCs w:val="24"/>
          </w:rPr>
          <w:alias w:val="Company"/>
          <w:id w:val="1707131195"/>
          <w:placeholder>
            <w:docPart w:val="4107DD8F226348889C9917EB2BA73E4C"/>
          </w:placeholder>
          <w:showingPlcHdr/>
          <w:text/>
        </w:sdtPr>
        <w:sdtEndPr/>
        <w:sdtContent>
          <w:r w:rsidR="00A60A61" w:rsidRPr="00803F64">
            <w:rPr>
              <w:rStyle w:val="PlaceholderText"/>
              <w:color w:val="auto"/>
            </w:rPr>
            <w:t>[Company]</w:t>
          </w:r>
        </w:sdtContent>
      </w:sdt>
    </w:p>
    <w:tbl>
      <w:tblPr>
        <w:tblpPr w:leftFromText="180" w:rightFromText="180" w:bottomFromText="200" w:vertAnchor="text" w:horzAnchor="margin" w:tblpXSpec="right" w:tblpY="436"/>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5"/>
      </w:tblGrid>
      <w:tr w:rsidR="00803F64" w:rsidRPr="00803F64" w14:paraId="26399800" w14:textId="77777777" w:rsidTr="00B0004E">
        <w:tc>
          <w:tcPr>
            <w:tcW w:w="8295" w:type="dxa"/>
            <w:tcBorders>
              <w:top w:val="single" w:sz="4" w:space="0" w:color="auto"/>
              <w:left w:val="single" w:sz="4" w:space="0" w:color="auto"/>
              <w:bottom w:val="single" w:sz="4" w:space="0" w:color="auto"/>
              <w:right w:val="single" w:sz="4" w:space="0" w:color="auto"/>
            </w:tcBorders>
            <w:hideMark/>
          </w:tcPr>
          <w:p w14:paraId="2459DB2A" w14:textId="77777777" w:rsidR="00A60A61" w:rsidRPr="00803F64" w:rsidRDefault="00A60A61" w:rsidP="00B0004E">
            <w:pPr>
              <w:spacing w:after="0" w:line="240" w:lineRule="auto"/>
              <w:contextualSpacing/>
              <w:jc w:val="center"/>
              <w:rPr>
                <w:rFonts w:eastAsia="Times New Roman" w:cs="Arial"/>
                <w:b/>
                <w:sz w:val="22"/>
                <w:szCs w:val="22"/>
              </w:rPr>
            </w:pPr>
            <w:r w:rsidRPr="00803F64">
              <w:rPr>
                <w:rFonts w:eastAsia="Times New Roman" w:cs="Arial"/>
                <w:b/>
              </w:rPr>
              <w:t>SERVICE CODE and DESCRIPTION</w:t>
            </w:r>
          </w:p>
        </w:tc>
      </w:tr>
    </w:tbl>
    <w:p w14:paraId="0A890541" w14:textId="77777777" w:rsidR="00A60A61" w:rsidRPr="00803F64" w:rsidRDefault="00A60A61" w:rsidP="00A60A61">
      <w:pPr>
        <w:contextualSpacing/>
        <w:rPr>
          <w:rFonts w:eastAsiaTheme="minorHAnsi" w:cs="Times New Roman"/>
          <w:sz w:val="22"/>
          <w:szCs w:val="22"/>
        </w:rPr>
      </w:pPr>
    </w:p>
    <w:p w14:paraId="459B4C81" w14:textId="77777777" w:rsidR="00A60A61" w:rsidRPr="00803F64" w:rsidRDefault="00A60A61" w:rsidP="00A60A61">
      <w:pPr>
        <w:contextualSpacing/>
        <w:rPr>
          <w:rFonts w:cs="Times New Roman"/>
        </w:rPr>
      </w:pPr>
    </w:p>
    <w:p w14:paraId="71D2CC0C" w14:textId="77777777" w:rsidR="00A60A61" w:rsidRPr="00803F64" w:rsidRDefault="00A60A61" w:rsidP="00A60A61">
      <w:pPr>
        <w:contextualSpacing/>
        <w:rPr>
          <w:rFonts w:cs="Times New Roman"/>
        </w:rPr>
      </w:pPr>
    </w:p>
    <w:p w14:paraId="3EEAEABC" w14:textId="77777777" w:rsidR="00A60A61" w:rsidRPr="00803F64" w:rsidRDefault="00A60A61" w:rsidP="00A60A61">
      <w:pPr>
        <w:contextualSpacing/>
        <w:rPr>
          <w:rFonts w:cs="Times New Roman"/>
        </w:rPr>
      </w:pPr>
    </w:p>
    <w:p w14:paraId="553C0A3C" w14:textId="77777777" w:rsidR="00A60A61" w:rsidRPr="00803F64" w:rsidRDefault="00A60A61" w:rsidP="00A60A61">
      <w:pPr>
        <w:contextualSpacing/>
        <w:rPr>
          <w:rFonts w:cs="Times New Roman"/>
        </w:rPr>
      </w:pPr>
    </w:p>
    <w:p w14:paraId="7B6174C3" w14:textId="77777777" w:rsidR="00A60A61" w:rsidRPr="00803F64" w:rsidRDefault="00A60A61" w:rsidP="00A60A61">
      <w:pPr>
        <w:contextualSpacing/>
        <w:rPr>
          <w:rFonts w:cs="Times New Roman"/>
        </w:rPr>
      </w:pPr>
    </w:p>
    <w:p w14:paraId="64C95C4A" w14:textId="77777777" w:rsidR="00A60A61" w:rsidRPr="00803F64" w:rsidRDefault="00A60A61" w:rsidP="00A60A61">
      <w:pPr>
        <w:contextualSpacing/>
        <w:rPr>
          <w:rFonts w:cs="Times New Roman"/>
        </w:rPr>
      </w:pPr>
    </w:p>
    <w:p w14:paraId="1BE6820A" w14:textId="77777777" w:rsidR="00A60A61" w:rsidRPr="00803F64" w:rsidRDefault="00A60A61" w:rsidP="00A60A61">
      <w:pPr>
        <w:contextualSpacing/>
        <w:rPr>
          <w:rFonts w:cs="Times New Roman"/>
        </w:rPr>
      </w:pPr>
    </w:p>
    <w:p w14:paraId="75177679" w14:textId="77777777" w:rsidR="00A60A61" w:rsidRPr="00803F64" w:rsidRDefault="00A60A61" w:rsidP="00A60A61">
      <w:pPr>
        <w:contextualSpacing/>
        <w:rPr>
          <w:rFonts w:cs="Times New Roman"/>
        </w:rPr>
      </w:pPr>
    </w:p>
    <w:p w14:paraId="2028ECAE" w14:textId="77777777" w:rsidR="00A60A61" w:rsidRPr="00803F64" w:rsidRDefault="00A60A61" w:rsidP="00A60A61">
      <w:pPr>
        <w:contextualSpacing/>
        <w:rPr>
          <w:rFonts w:cs="Times New Roman"/>
        </w:rPr>
      </w:pPr>
    </w:p>
    <w:p w14:paraId="5D0C9844" w14:textId="77777777" w:rsidR="00A60A61" w:rsidRPr="00803F64" w:rsidRDefault="00A60A61" w:rsidP="00A60A61">
      <w:pPr>
        <w:contextualSpacing/>
        <w:rPr>
          <w:rFonts w:cs="Times New Roman"/>
        </w:rPr>
      </w:pPr>
    </w:p>
    <w:p w14:paraId="473A465D" w14:textId="77777777" w:rsidR="00A60A61" w:rsidRPr="00803F64" w:rsidRDefault="00A60A61" w:rsidP="00A60A61">
      <w:pPr>
        <w:contextualSpacing/>
        <w:rPr>
          <w:rFonts w:cs="Arial"/>
          <w:b/>
          <w:bCs/>
          <w:iCs/>
        </w:rPr>
      </w:pPr>
      <w:r w:rsidRPr="00803F64">
        <w:rPr>
          <w:rFonts w:cs="Arial"/>
        </w:rPr>
        <w:t>Provider hereby agrees to fully comply with all requirements pursuant to Health Insurance Portability and Accountability Act of 1996, as modified and amended by the Health Information Technology for Economic and Clinical Health Act (HITECH), as well as related Federal regulations including but not limited to the Omnibus Final Rule effective 2013.  Failure to comply may result in the termination of this contractual agreement between Company BHM and Provider.</w:t>
      </w:r>
    </w:p>
    <w:p w14:paraId="21AA3993" w14:textId="77777777" w:rsidR="00A60A61" w:rsidRPr="00803F64" w:rsidRDefault="00A60A61" w:rsidP="00A60A61">
      <w:pPr>
        <w:contextualSpacing/>
        <w:rPr>
          <w:rFonts w:cs="Times New Roman"/>
        </w:rPr>
      </w:pPr>
    </w:p>
    <w:p w14:paraId="1A6F8370" w14:textId="77777777" w:rsidR="00A60A61" w:rsidRPr="00803F64" w:rsidRDefault="00A60A61" w:rsidP="00A60A61">
      <w:pPr>
        <w:pStyle w:val="Default"/>
        <w:contextualSpacing/>
        <w:jc w:val="center"/>
        <w:rPr>
          <w:rFonts w:asciiTheme="minorHAnsi" w:hAnsiTheme="minorHAnsi"/>
          <w:b/>
          <w:color w:val="auto"/>
          <w:sz w:val="48"/>
          <w:szCs w:val="48"/>
        </w:rPr>
      </w:pPr>
    </w:p>
    <w:p w14:paraId="43121AA8" w14:textId="77777777" w:rsidR="00A60A61" w:rsidRPr="00803F64" w:rsidRDefault="00A60A61" w:rsidP="00A60A61">
      <w:pPr>
        <w:pStyle w:val="Default"/>
        <w:contextualSpacing/>
        <w:jc w:val="center"/>
        <w:rPr>
          <w:rFonts w:asciiTheme="minorHAnsi" w:hAnsiTheme="minorHAnsi"/>
          <w:b/>
          <w:color w:val="auto"/>
          <w:sz w:val="48"/>
          <w:szCs w:val="48"/>
        </w:rPr>
      </w:pPr>
    </w:p>
    <w:p w14:paraId="28957700" w14:textId="77777777" w:rsidR="00A60A61" w:rsidRPr="00803F64" w:rsidRDefault="00A60A61" w:rsidP="00A60A61">
      <w:pPr>
        <w:pStyle w:val="Default"/>
        <w:contextualSpacing/>
        <w:jc w:val="center"/>
        <w:rPr>
          <w:rFonts w:asciiTheme="minorHAnsi" w:hAnsiTheme="minorHAnsi"/>
          <w:b/>
          <w:color w:val="auto"/>
          <w:sz w:val="48"/>
          <w:szCs w:val="48"/>
        </w:rPr>
      </w:pPr>
    </w:p>
    <w:p w14:paraId="0902F7EC" w14:textId="77777777" w:rsidR="00A60A61" w:rsidRPr="00803F64" w:rsidRDefault="00A60A61" w:rsidP="00A60A61">
      <w:pPr>
        <w:pStyle w:val="Default"/>
        <w:contextualSpacing/>
        <w:jc w:val="center"/>
        <w:rPr>
          <w:rFonts w:asciiTheme="minorHAnsi" w:hAnsiTheme="minorHAnsi"/>
          <w:b/>
          <w:color w:val="auto"/>
          <w:sz w:val="48"/>
          <w:szCs w:val="48"/>
        </w:rPr>
      </w:pPr>
    </w:p>
    <w:p w14:paraId="51EDBFB2" w14:textId="77777777" w:rsidR="00A60A61" w:rsidRPr="00803F64" w:rsidRDefault="00A60A61" w:rsidP="00A60A61">
      <w:pPr>
        <w:pStyle w:val="Default"/>
        <w:contextualSpacing/>
        <w:jc w:val="center"/>
        <w:rPr>
          <w:rFonts w:asciiTheme="minorHAnsi" w:hAnsiTheme="minorHAnsi"/>
          <w:b/>
          <w:color w:val="auto"/>
          <w:sz w:val="22"/>
          <w:szCs w:val="22"/>
        </w:rPr>
      </w:pPr>
    </w:p>
    <w:p w14:paraId="28DFFAE3" w14:textId="77777777" w:rsidR="00A60A61" w:rsidRPr="00803F64" w:rsidRDefault="00A60A61" w:rsidP="00A60A61">
      <w:pPr>
        <w:pStyle w:val="Default"/>
        <w:contextualSpacing/>
        <w:jc w:val="center"/>
        <w:rPr>
          <w:rFonts w:asciiTheme="minorHAnsi" w:hAnsiTheme="minorHAnsi"/>
          <w:b/>
          <w:color w:val="auto"/>
          <w:sz w:val="22"/>
          <w:szCs w:val="22"/>
        </w:rPr>
      </w:pPr>
    </w:p>
    <w:p w14:paraId="33A8AD88" w14:textId="77777777" w:rsidR="00A60A61" w:rsidRPr="00803F64" w:rsidRDefault="00A60A61" w:rsidP="00A60A61">
      <w:pPr>
        <w:pStyle w:val="Default"/>
        <w:contextualSpacing/>
        <w:jc w:val="center"/>
        <w:rPr>
          <w:rFonts w:asciiTheme="minorHAnsi" w:hAnsiTheme="minorHAnsi"/>
          <w:b/>
          <w:color w:val="auto"/>
          <w:sz w:val="22"/>
          <w:szCs w:val="22"/>
        </w:rPr>
      </w:pPr>
    </w:p>
    <w:p w14:paraId="691616CA" w14:textId="77777777" w:rsidR="00A60A61" w:rsidRPr="00803F64" w:rsidRDefault="00A60A61" w:rsidP="00A60A61">
      <w:pPr>
        <w:pStyle w:val="Default"/>
        <w:contextualSpacing/>
        <w:jc w:val="center"/>
        <w:rPr>
          <w:rFonts w:asciiTheme="minorHAnsi" w:hAnsiTheme="minorHAnsi"/>
          <w:b/>
          <w:color w:val="auto"/>
          <w:sz w:val="22"/>
          <w:szCs w:val="22"/>
        </w:rPr>
      </w:pPr>
    </w:p>
    <w:p w14:paraId="0F75422A" w14:textId="77777777" w:rsidR="00A60A61" w:rsidRPr="00803F64" w:rsidRDefault="00A60A61" w:rsidP="00A60A61">
      <w:pPr>
        <w:pStyle w:val="Default"/>
        <w:contextualSpacing/>
        <w:jc w:val="center"/>
        <w:rPr>
          <w:rFonts w:asciiTheme="minorHAnsi" w:hAnsiTheme="minorHAnsi"/>
          <w:b/>
          <w:color w:val="auto"/>
          <w:sz w:val="22"/>
          <w:szCs w:val="22"/>
        </w:rPr>
      </w:pPr>
    </w:p>
    <w:p w14:paraId="207805A0" w14:textId="77777777" w:rsidR="00A60A61" w:rsidRPr="00803F64" w:rsidRDefault="00A60A61" w:rsidP="00A60A61">
      <w:pPr>
        <w:pStyle w:val="Default"/>
        <w:contextualSpacing/>
        <w:jc w:val="center"/>
        <w:rPr>
          <w:rFonts w:asciiTheme="minorHAnsi" w:hAnsiTheme="minorHAnsi"/>
          <w:b/>
          <w:color w:val="auto"/>
          <w:sz w:val="22"/>
          <w:szCs w:val="22"/>
        </w:rPr>
      </w:pPr>
    </w:p>
    <w:p w14:paraId="3E3CC9AD" w14:textId="77777777" w:rsidR="00A60A61" w:rsidRPr="00803F64" w:rsidRDefault="00A60A61" w:rsidP="00BE1DFB">
      <w:pPr>
        <w:pStyle w:val="Heading5"/>
      </w:pPr>
      <w:r w:rsidRPr="00803F64">
        <w:lastRenderedPageBreak/>
        <w:t xml:space="preserve">Attachment A-1- </w:t>
      </w:r>
    </w:p>
    <w:p w14:paraId="3D11DA26" w14:textId="77777777" w:rsidR="00A60A61" w:rsidRPr="00803F64" w:rsidRDefault="00A60A61" w:rsidP="00BE1DFB">
      <w:pPr>
        <w:pStyle w:val="Heading5"/>
      </w:pPr>
      <w:r w:rsidRPr="00803F64">
        <w:t xml:space="preserve">Applicable to All Behavioral Health Agencies, Licensed Independent Practitioners and PRTF Facilities </w:t>
      </w:r>
    </w:p>
    <w:p w14:paraId="70EAB7A6" w14:textId="77777777" w:rsidR="00A60A61" w:rsidRPr="00803F64" w:rsidRDefault="00A60A61" w:rsidP="00A60A61">
      <w:pPr>
        <w:pStyle w:val="Default"/>
        <w:contextualSpacing/>
        <w:rPr>
          <w:rFonts w:asciiTheme="minorHAnsi" w:hAnsiTheme="minorHAnsi"/>
          <w:b/>
          <w:bCs/>
          <w:color w:val="auto"/>
          <w:u w:val="single"/>
        </w:rPr>
      </w:pPr>
      <w:r w:rsidRPr="00803F64">
        <w:rPr>
          <w:rFonts w:asciiTheme="minorHAnsi" w:hAnsiTheme="minorHAnsi"/>
          <w:color w:val="auto"/>
        </w:rPr>
        <w:t xml:space="preserve"> </w:t>
      </w:r>
      <w:r w:rsidRPr="00803F64">
        <w:rPr>
          <w:rFonts w:asciiTheme="minorHAnsi" w:hAnsiTheme="minorHAnsi"/>
          <w:b/>
          <w:bCs/>
          <w:color w:val="auto"/>
          <w:u w:val="single"/>
        </w:rPr>
        <w:t xml:space="preserve">10A NCAC 22J .0106 PROVIDER BILLING OF PATIENTS WHO ARE MEDICAID RECIPIENTS </w:t>
      </w:r>
    </w:p>
    <w:p w14:paraId="77943EF5" w14:textId="77777777" w:rsidR="00A60A61" w:rsidRPr="00803F64" w:rsidRDefault="00A60A61" w:rsidP="00A60A61">
      <w:pPr>
        <w:pStyle w:val="Default"/>
        <w:contextualSpacing/>
        <w:rPr>
          <w:rFonts w:asciiTheme="minorHAnsi" w:hAnsiTheme="minorHAnsi"/>
          <w:color w:val="auto"/>
          <w:sz w:val="22"/>
          <w:szCs w:val="22"/>
        </w:rPr>
      </w:pPr>
      <w:r w:rsidRPr="00803F64">
        <w:rPr>
          <w:rFonts w:asciiTheme="minorHAnsi" w:hAnsiTheme="minorHAnsi"/>
          <w:color w:val="auto"/>
          <w:sz w:val="22"/>
          <w:szCs w:val="22"/>
        </w:rPr>
        <w:t xml:space="preserve">“(a) A provider may refuse to accept a patient as a Medicaid patient and bill the patient as a private pay patient only if the provider informs the patient that the provider will not bill Medicaid for any services but will charge the patient for all services provided. </w:t>
      </w:r>
    </w:p>
    <w:p w14:paraId="0D402D53" w14:textId="77777777" w:rsidR="00A60A61" w:rsidRPr="00803F64" w:rsidRDefault="00A60A61" w:rsidP="00A60A61">
      <w:pPr>
        <w:pStyle w:val="Default"/>
        <w:contextualSpacing/>
        <w:rPr>
          <w:rFonts w:asciiTheme="minorHAnsi" w:hAnsiTheme="minorHAnsi"/>
          <w:color w:val="auto"/>
          <w:sz w:val="22"/>
          <w:szCs w:val="22"/>
        </w:rPr>
      </w:pPr>
      <w:r w:rsidRPr="00803F64">
        <w:rPr>
          <w:rFonts w:asciiTheme="minorHAnsi" w:hAnsiTheme="minorHAnsi"/>
          <w:color w:val="auto"/>
          <w:sz w:val="22"/>
          <w:szCs w:val="22"/>
        </w:rPr>
        <w:t xml:space="preserve">(b) Acceptance of a patient as a Medicaid patient by a provider includes, but is not limited to, entering the patient's Medicaid number or card into any sort of patient record or general record-keeping system, obtaining other proof of Medicaid eligibility, or filing a Medicaid claim for services provided to a patient. A patient, or a patient's representative, must request acceptance as a Medicaid patient by: </w:t>
      </w:r>
    </w:p>
    <w:p w14:paraId="7217876A" w14:textId="77777777" w:rsidR="00A60A61" w:rsidRPr="00803F64" w:rsidRDefault="00A60A61" w:rsidP="00A60A61">
      <w:pPr>
        <w:pStyle w:val="Default"/>
        <w:ind w:left="720"/>
        <w:contextualSpacing/>
        <w:rPr>
          <w:rFonts w:asciiTheme="minorHAnsi" w:hAnsiTheme="minorHAnsi"/>
          <w:color w:val="auto"/>
          <w:sz w:val="22"/>
          <w:szCs w:val="22"/>
        </w:rPr>
      </w:pPr>
      <w:r w:rsidRPr="00803F64">
        <w:rPr>
          <w:rFonts w:asciiTheme="minorHAnsi" w:hAnsiTheme="minorHAnsi"/>
          <w:color w:val="auto"/>
          <w:sz w:val="22"/>
          <w:szCs w:val="22"/>
        </w:rPr>
        <w:t xml:space="preserve">(1) presenting the patient's Medicaid card or presenting a Medicaid number either orally or in writing; or </w:t>
      </w:r>
    </w:p>
    <w:p w14:paraId="0BB2EB8A" w14:textId="77777777" w:rsidR="00A60A61" w:rsidRPr="00803F64" w:rsidRDefault="00A60A61" w:rsidP="00A60A61">
      <w:pPr>
        <w:pStyle w:val="Default"/>
        <w:ind w:left="720"/>
        <w:contextualSpacing/>
        <w:rPr>
          <w:rFonts w:asciiTheme="minorHAnsi" w:hAnsiTheme="minorHAnsi"/>
          <w:color w:val="auto"/>
          <w:sz w:val="22"/>
          <w:szCs w:val="22"/>
        </w:rPr>
      </w:pPr>
      <w:r w:rsidRPr="00803F64">
        <w:rPr>
          <w:rFonts w:asciiTheme="minorHAnsi" w:hAnsiTheme="minorHAnsi"/>
          <w:color w:val="auto"/>
          <w:sz w:val="22"/>
          <w:szCs w:val="22"/>
        </w:rPr>
        <w:t xml:space="preserve">(2) stating either orally or in writing that the patient has Medicaid coverage; or </w:t>
      </w:r>
    </w:p>
    <w:p w14:paraId="6A02D4B0" w14:textId="77777777" w:rsidR="00A60A61" w:rsidRPr="00803F64" w:rsidRDefault="00A60A61" w:rsidP="00A60A61">
      <w:pPr>
        <w:pStyle w:val="Default"/>
        <w:ind w:left="720"/>
        <w:contextualSpacing/>
        <w:rPr>
          <w:rFonts w:asciiTheme="minorHAnsi" w:hAnsiTheme="minorHAnsi"/>
          <w:color w:val="auto"/>
          <w:sz w:val="22"/>
          <w:szCs w:val="22"/>
        </w:rPr>
      </w:pPr>
      <w:r w:rsidRPr="00803F64">
        <w:rPr>
          <w:rFonts w:asciiTheme="minorHAnsi" w:hAnsiTheme="minorHAnsi"/>
          <w:color w:val="auto"/>
          <w:sz w:val="22"/>
          <w:szCs w:val="22"/>
        </w:rPr>
        <w:t xml:space="preserve">(3) requesting acceptance of Medicaid upon approval of a pending application or a review of continuing eligibility. </w:t>
      </w:r>
    </w:p>
    <w:p w14:paraId="09A64FB0" w14:textId="77777777" w:rsidR="00A60A61" w:rsidRPr="00803F64" w:rsidRDefault="00A60A61" w:rsidP="00A60A61">
      <w:pPr>
        <w:pStyle w:val="Default"/>
        <w:contextualSpacing/>
        <w:rPr>
          <w:rFonts w:asciiTheme="minorHAnsi" w:hAnsiTheme="minorHAnsi"/>
          <w:color w:val="auto"/>
          <w:sz w:val="22"/>
          <w:szCs w:val="22"/>
        </w:rPr>
      </w:pPr>
      <w:r w:rsidRPr="00803F64">
        <w:rPr>
          <w:rFonts w:asciiTheme="minorHAnsi" w:hAnsiTheme="minorHAnsi"/>
          <w:color w:val="auto"/>
          <w:sz w:val="22"/>
          <w:szCs w:val="22"/>
        </w:rPr>
        <w:t xml:space="preserve">(c) Providers may bill a patient accepted as a Medicaid patient only in the following situations: </w:t>
      </w:r>
    </w:p>
    <w:p w14:paraId="4C4BCE0E" w14:textId="77777777" w:rsidR="00A60A61" w:rsidRPr="00803F64" w:rsidRDefault="00A60A61" w:rsidP="00A60A61">
      <w:pPr>
        <w:pStyle w:val="Default"/>
        <w:ind w:left="720"/>
        <w:contextualSpacing/>
        <w:rPr>
          <w:rFonts w:asciiTheme="minorHAnsi" w:hAnsiTheme="minorHAnsi"/>
          <w:color w:val="auto"/>
          <w:sz w:val="22"/>
          <w:szCs w:val="22"/>
        </w:rPr>
      </w:pPr>
      <w:r w:rsidRPr="00803F64">
        <w:rPr>
          <w:rFonts w:asciiTheme="minorHAnsi" w:hAnsiTheme="minorHAnsi"/>
          <w:color w:val="auto"/>
          <w:sz w:val="22"/>
          <w:szCs w:val="22"/>
        </w:rPr>
        <w:t xml:space="preserve">(1) for allowable deductibles, co-insurance, or co-payments as specified in 10A NCAC 22C .0102; or </w:t>
      </w:r>
    </w:p>
    <w:p w14:paraId="132CD4FE" w14:textId="77777777" w:rsidR="00A60A61" w:rsidRPr="00803F64" w:rsidRDefault="00A60A61" w:rsidP="00A60A61">
      <w:pPr>
        <w:pStyle w:val="Default"/>
        <w:ind w:left="720"/>
        <w:contextualSpacing/>
        <w:rPr>
          <w:rFonts w:asciiTheme="minorHAnsi" w:hAnsiTheme="minorHAnsi"/>
          <w:color w:val="auto"/>
          <w:sz w:val="22"/>
          <w:szCs w:val="22"/>
        </w:rPr>
      </w:pPr>
      <w:r w:rsidRPr="00803F64">
        <w:rPr>
          <w:rFonts w:asciiTheme="minorHAnsi" w:hAnsiTheme="minorHAnsi"/>
          <w:color w:val="auto"/>
          <w:sz w:val="22"/>
          <w:szCs w:val="22"/>
        </w:rPr>
        <w:t xml:space="preserve">(2) before the service is provided the provider has informed the patient that the patient may be billed for a service that is not one covered by Medicaid regardless of the type of provider or is beyond the limits on Medicaid services as specified under 10A NCAC 22B, 10A NCAC 22C, and 10A NCAC 22D; or </w:t>
      </w:r>
    </w:p>
    <w:p w14:paraId="39F3C8F3" w14:textId="77777777" w:rsidR="00A60A61" w:rsidRPr="00803F64" w:rsidRDefault="00A60A61" w:rsidP="00A60A61">
      <w:pPr>
        <w:pStyle w:val="Default"/>
        <w:ind w:left="720"/>
        <w:contextualSpacing/>
        <w:rPr>
          <w:rFonts w:asciiTheme="minorHAnsi" w:hAnsiTheme="minorHAnsi"/>
          <w:color w:val="auto"/>
          <w:sz w:val="22"/>
          <w:szCs w:val="22"/>
        </w:rPr>
      </w:pPr>
      <w:r w:rsidRPr="00803F64">
        <w:rPr>
          <w:rFonts w:asciiTheme="minorHAnsi" w:hAnsiTheme="minorHAnsi"/>
          <w:color w:val="auto"/>
          <w:sz w:val="22"/>
          <w:szCs w:val="22"/>
        </w:rPr>
        <w:t xml:space="preserve">(3) the patient is 65 years of age or older and is enrolled in the Medicare program at the time services are received but has failed to supply a Medicare number as proof of coverage; or </w:t>
      </w:r>
    </w:p>
    <w:p w14:paraId="5870E05A" w14:textId="77777777" w:rsidR="00A60A61" w:rsidRPr="00803F64" w:rsidRDefault="00A60A61" w:rsidP="00A60A61">
      <w:pPr>
        <w:pStyle w:val="Default"/>
        <w:ind w:left="720"/>
        <w:contextualSpacing/>
        <w:rPr>
          <w:rFonts w:asciiTheme="minorHAnsi" w:hAnsiTheme="minorHAnsi"/>
          <w:color w:val="auto"/>
          <w:sz w:val="22"/>
          <w:szCs w:val="22"/>
        </w:rPr>
      </w:pPr>
      <w:r w:rsidRPr="00803F64">
        <w:rPr>
          <w:rFonts w:asciiTheme="minorHAnsi" w:hAnsiTheme="minorHAnsi"/>
          <w:color w:val="auto"/>
          <w:sz w:val="22"/>
          <w:szCs w:val="22"/>
        </w:rPr>
        <w:t xml:space="preserve">(4) the patient is no longer eligible for Medicaid as defined in 10A NCAC 21B. </w:t>
      </w:r>
    </w:p>
    <w:p w14:paraId="7D5BC0DF" w14:textId="77777777" w:rsidR="00A60A61" w:rsidRPr="00803F64" w:rsidRDefault="00A60A61" w:rsidP="00A60A61">
      <w:pPr>
        <w:pStyle w:val="Default"/>
        <w:contextualSpacing/>
        <w:rPr>
          <w:rFonts w:asciiTheme="minorHAnsi" w:hAnsiTheme="minorHAnsi"/>
          <w:color w:val="auto"/>
          <w:sz w:val="22"/>
          <w:szCs w:val="22"/>
        </w:rPr>
      </w:pPr>
      <w:r w:rsidRPr="00803F64">
        <w:rPr>
          <w:rFonts w:asciiTheme="minorHAnsi" w:hAnsiTheme="minorHAnsi"/>
          <w:color w:val="auto"/>
          <w:sz w:val="22"/>
          <w:szCs w:val="22"/>
        </w:rPr>
        <w:t xml:space="preserve">(d) When a provider files a Medicaid claim for services provided to a Medicaid patient, the provider shall not bill the Medicaid patient for Medicaid services for which it receives no reimbursement from Medicaid when: </w:t>
      </w:r>
    </w:p>
    <w:p w14:paraId="44032598" w14:textId="77777777" w:rsidR="00A60A61" w:rsidRPr="00803F64" w:rsidRDefault="00A60A61" w:rsidP="00A60A61">
      <w:pPr>
        <w:pStyle w:val="Default"/>
        <w:ind w:left="720"/>
        <w:contextualSpacing/>
        <w:rPr>
          <w:rFonts w:asciiTheme="minorHAnsi" w:hAnsiTheme="minorHAnsi"/>
          <w:color w:val="auto"/>
          <w:sz w:val="22"/>
          <w:szCs w:val="22"/>
        </w:rPr>
      </w:pPr>
      <w:r w:rsidRPr="00803F64">
        <w:rPr>
          <w:rFonts w:asciiTheme="minorHAnsi" w:hAnsiTheme="minorHAnsi"/>
          <w:color w:val="auto"/>
          <w:sz w:val="22"/>
          <w:szCs w:val="22"/>
        </w:rPr>
        <w:t xml:space="preserve">(1) the provider failed to follow program regulations; or </w:t>
      </w:r>
    </w:p>
    <w:p w14:paraId="47C6185A" w14:textId="77777777" w:rsidR="00A60A61" w:rsidRPr="00803F64" w:rsidRDefault="00A60A61" w:rsidP="00A60A61">
      <w:pPr>
        <w:pStyle w:val="Default"/>
        <w:ind w:left="720"/>
        <w:contextualSpacing/>
        <w:rPr>
          <w:rFonts w:asciiTheme="minorHAnsi" w:hAnsiTheme="minorHAnsi"/>
          <w:color w:val="auto"/>
          <w:sz w:val="22"/>
          <w:szCs w:val="22"/>
        </w:rPr>
      </w:pPr>
      <w:r w:rsidRPr="00803F64">
        <w:rPr>
          <w:rFonts w:asciiTheme="minorHAnsi" w:hAnsiTheme="minorHAnsi"/>
          <w:color w:val="auto"/>
          <w:sz w:val="22"/>
          <w:szCs w:val="22"/>
        </w:rPr>
        <w:t xml:space="preserve">(2) the agency denied the claim on the basis of a lack of medical necessity; or </w:t>
      </w:r>
    </w:p>
    <w:p w14:paraId="15A11043" w14:textId="77777777" w:rsidR="00A60A61" w:rsidRPr="00803F64" w:rsidRDefault="00A60A61" w:rsidP="00A60A61">
      <w:pPr>
        <w:pStyle w:val="Default"/>
        <w:ind w:left="720"/>
        <w:contextualSpacing/>
        <w:rPr>
          <w:rFonts w:asciiTheme="minorHAnsi" w:hAnsiTheme="minorHAnsi"/>
          <w:color w:val="auto"/>
          <w:sz w:val="22"/>
          <w:szCs w:val="22"/>
        </w:rPr>
      </w:pPr>
      <w:r w:rsidRPr="00803F64">
        <w:rPr>
          <w:rFonts w:asciiTheme="minorHAnsi" w:hAnsiTheme="minorHAnsi"/>
          <w:color w:val="auto"/>
          <w:sz w:val="22"/>
          <w:szCs w:val="22"/>
        </w:rPr>
        <w:t xml:space="preserve">(3) the provider is attempting to bill the Medicaid patient beyond the situations stated in Paragraph (c) of this Rule. </w:t>
      </w:r>
    </w:p>
    <w:p w14:paraId="5EF98C77" w14:textId="77777777" w:rsidR="00A60A61" w:rsidRPr="00803F64" w:rsidRDefault="00A60A61" w:rsidP="006844A9">
      <w:pPr>
        <w:pStyle w:val="Default"/>
        <w:contextualSpacing/>
        <w:rPr>
          <w:rFonts w:asciiTheme="minorHAnsi" w:hAnsiTheme="minorHAnsi"/>
          <w:color w:val="auto"/>
          <w:sz w:val="22"/>
          <w:szCs w:val="22"/>
        </w:rPr>
      </w:pPr>
      <w:r w:rsidRPr="00803F64">
        <w:rPr>
          <w:rFonts w:asciiTheme="minorHAnsi" w:hAnsiTheme="minorHAnsi"/>
          <w:color w:val="auto"/>
          <w:sz w:val="22"/>
          <w:szCs w:val="22"/>
        </w:rPr>
        <w:t xml:space="preserve">(e) A provider who accepts a patient as a Medicaid patient shall agree to accept Medicaid payment plus any authorized deductible, co-insurance, co-payment and third-party payment as payment in full for all Medicaid covered services provided, except that a provider may not deny services to any Medicaid patient on account of the individual's inability to pay a deductible, co-insurance or co-payment amount as specified in 10A NCAC 22C .0102. An individual's inability to pay shall not eliminate his or her liability for the cost sharing charge. Notwithstanding anything contained in this Paragraph, a provider may actively pursue recovery of third party funds that are primary to Medicaid. </w:t>
      </w:r>
    </w:p>
    <w:p w14:paraId="268E9EED" w14:textId="77777777" w:rsidR="00A60A61" w:rsidRPr="00803F64" w:rsidRDefault="00A60A61" w:rsidP="006844A9">
      <w:pPr>
        <w:spacing w:after="0" w:line="240" w:lineRule="auto"/>
        <w:contextualSpacing/>
        <w:jc w:val="both"/>
        <w:rPr>
          <w:sz w:val="22"/>
          <w:szCs w:val="22"/>
        </w:rPr>
      </w:pPr>
      <w:r w:rsidRPr="00803F64">
        <w:rPr>
          <w:sz w:val="22"/>
          <w:szCs w:val="22"/>
        </w:rPr>
        <w:t>(f) When a provider accepts a private patient, bills the private patient personally for Medicaid services covered under Medicaid for Medicaid recipients, and the patient is later found to be retroactively eligible for Medicaid, the provider may file for reimbursement with Medicaid. Upon receipt of Medicaid reimbursement, the provider shall refund to the patient all money paid by the patient for the services covered by Medicaid with the exception of any third-party payments or cost sharing amounts as described in 10A NCAC 22C .0102.</w:t>
      </w:r>
    </w:p>
    <w:p w14:paraId="557108AF" w14:textId="3B63E0D4" w:rsidR="00A60A61" w:rsidRPr="00803F64" w:rsidRDefault="00A60A61" w:rsidP="006844A9">
      <w:pPr>
        <w:spacing w:after="0" w:line="240" w:lineRule="auto"/>
      </w:pPr>
      <w:r w:rsidRPr="00803F64">
        <w:rPr>
          <w:rFonts w:cs="Arial"/>
          <w:b/>
        </w:rPr>
        <w:br w:type="page"/>
      </w:r>
      <w:r w:rsidRPr="00803F64">
        <w:lastRenderedPageBreak/>
        <w:t xml:space="preserve">ATTACHMENT B – </w:t>
      </w:r>
    </w:p>
    <w:p w14:paraId="6C67072D" w14:textId="77777777" w:rsidR="00A60A61" w:rsidRPr="00803F64" w:rsidRDefault="00A60A61" w:rsidP="00BE1DFB">
      <w:pPr>
        <w:pStyle w:val="Heading5"/>
      </w:pPr>
      <w:r w:rsidRPr="00803F64">
        <w:t>Behavioral Health Agencies/Licensed Independent Practitioners and PRTF Facilities</w:t>
      </w:r>
    </w:p>
    <w:p w14:paraId="478B2EE0" w14:textId="77777777" w:rsidR="00A60A61" w:rsidRPr="00803F64" w:rsidRDefault="00A60A61" w:rsidP="00BE1DFB">
      <w:pPr>
        <w:pStyle w:val="Heading5"/>
      </w:pPr>
      <w:r w:rsidRPr="00803F64">
        <w:t>CORE PERFORMANCE INDICATORS FOR PROVIDERS OF MH/DD/SA SERVICES</w:t>
      </w:r>
    </w:p>
    <w:p w14:paraId="41922602" w14:textId="67B30CBD" w:rsidR="00A60A61" w:rsidRPr="00803F64" w:rsidRDefault="00A60A61" w:rsidP="00A60A61">
      <w:pPr>
        <w:ind w:left="360" w:hanging="360"/>
        <w:contextualSpacing/>
        <w:rPr>
          <w:rFonts w:cs="Arial"/>
        </w:rPr>
      </w:pPr>
      <w:r w:rsidRPr="00803F64">
        <w:rPr>
          <w:rFonts w:cs="Arial"/>
        </w:rPr>
        <w:t xml:space="preserve">1.   Providers shall be responsible for full participation in </w:t>
      </w:r>
      <w:r w:rsidR="005B6EF9" w:rsidRPr="00803F64">
        <w:rPr>
          <w:rFonts w:cs="Arial"/>
        </w:rPr>
        <w:t>a</w:t>
      </w:r>
      <w:r w:rsidRPr="00803F64">
        <w:rPr>
          <w:rFonts w:cs="Arial"/>
        </w:rPr>
        <w:t xml:space="preserve"> Company monitoring/review process that includes the Division of MH/DD/SA Confidence Assessment Criteria and the Local Monitoring discussion guide.  Frequency of reviews and corrective requirements are determined by demonstration of acceptable compliance with quality indicators and scores from the Confidence Assessment.</w:t>
      </w:r>
    </w:p>
    <w:p w14:paraId="1EC90461" w14:textId="77777777" w:rsidR="00A60A61" w:rsidRPr="00803F64" w:rsidRDefault="00A60A61" w:rsidP="00A60A61">
      <w:pPr>
        <w:ind w:left="360" w:hanging="360"/>
        <w:contextualSpacing/>
        <w:rPr>
          <w:rFonts w:cs="Arial"/>
        </w:rPr>
      </w:pPr>
      <w:r w:rsidRPr="00803F64">
        <w:rPr>
          <w:rFonts w:cs="Arial"/>
        </w:rPr>
        <w:t>2.  100% of all Level I Incidents as defined by the NC Division of MH/DD/SAS shall be recognized, adequately responded to, and reported/documented internally by the Provider, and reported in aggregate form quarterly to the Company.</w:t>
      </w:r>
    </w:p>
    <w:p w14:paraId="20B9B510" w14:textId="77777777" w:rsidR="00A60A61" w:rsidRPr="00803F64" w:rsidRDefault="00A60A61" w:rsidP="00A60A61">
      <w:pPr>
        <w:ind w:left="360" w:hanging="360"/>
        <w:contextualSpacing/>
        <w:rPr>
          <w:rFonts w:cs="Arial"/>
        </w:rPr>
      </w:pPr>
      <w:r w:rsidRPr="00803F64">
        <w:rPr>
          <w:rFonts w:cs="Arial"/>
        </w:rPr>
        <w:t xml:space="preserve">3.   At least 85% of all Level II Incidents as defined by the NC Division of MH/DD/SAS shall be recognized, adequately responded to, and reported to the Company and the Department within 72 hours via the </w:t>
      </w:r>
      <w:r w:rsidRPr="00803F64">
        <w:rPr>
          <w:rFonts w:cs="Arial"/>
          <w:i/>
        </w:rPr>
        <w:t>DHHS Incident &amp; Death Form</w:t>
      </w:r>
      <w:r w:rsidRPr="00803F64">
        <w:rPr>
          <w:rFonts w:cs="Arial"/>
        </w:rPr>
        <w:t>.  An aggregate total for the quarter will be part of the Provider’s quarterly report to the Company.</w:t>
      </w:r>
    </w:p>
    <w:p w14:paraId="0F63E6A8" w14:textId="77777777" w:rsidR="00A60A61" w:rsidRPr="00803F64" w:rsidRDefault="00A60A61" w:rsidP="00A60A61">
      <w:pPr>
        <w:ind w:left="360" w:hanging="360"/>
        <w:contextualSpacing/>
        <w:rPr>
          <w:rFonts w:cs="Arial"/>
        </w:rPr>
      </w:pPr>
      <w:r w:rsidRPr="00803F64">
        <w:rPr>
          <w:rFonts w:cs="Arial"/>
        </w:rPr>
        <w:t>4.   At least 85% of all Level III Incidents as defined by the NC Division of MH/DD/SAS shall be recognized, adequately responded to, and reported verbally immediately to the Company, and in written form to the Company and the Department within 72 hours via the DHHS Incident &amp; Death Form.  The Provider shall convene an incident review committee within 24 hours.  Deaths that occur within 7 days of seclusion or restraint are reported immediately to the Company.  An aggregate total for the quarter will be part of the Provider’s quarterly report to the Company.</w:t>
      </w:r>
    </w:p>
    <w:p w14:paraId="06946538" w14:textId="77777777" w:rsidR="00A60A61" w:rsidRPr="00803F64" w:rsidRDefault="00A60A61" w:rsidP="00A60A61">
      <w:pPr>
        <w:ind w:left="360" w:hanging="360"/>
        <w:contextualSpacing/>
        <w:rPr>
          <w:rFonts w:cs="Arial"/>
        </w:rPr>
      </w:pPr>
      <w:r w:rsidRPr="00803F64">
        <w:rPr>
          <w:rFonts w:cs="Arial"/>
        </w:rPr>
        <w:t xml:space="preserve">5.   Providers shall implement policies, procedures, and practices to attempt to achieve 0% client rights violations.  100% of all substantiated client rights violations shall be reported through the Incident reporting process to the Customer Services/Consumer Affairs Unit of the Area Program/County Program Quality Management Department, and show evidence of being acted upon.  </w:t>
      </w:r>
    </w:p>
    <w:p w14:paraId="05FBD2F0" w14:textId="77777777" w:rsidR="00A60A61" w:rsidRPr="00803F64" w:rsidRDefault="00A60A61" w:rsidP="00A60A61">
      <w:pPr>
        <w:ind w:left="360" w:hanging="360"/>
        <w:contextualSpacing/>
        <w:rPr>
          <w:rFonts w:cs="Arial"/>
        </w:rPr>
      </w:pPr>
      <w:r w:rsidRPr="00803F64">
        <w:rPr>
          <w:rFonts w:cs="Arial"/>
        </w:rPr>
        <w:t xml:space="preserve">6.   100% of quality of care issues, as noted through Area Authority monitoring, shall promptly begin to be addressed through the development and initiation of a corrective action plan submitted for approval to the Company within the time limits specified in the Company’s Quality Management Plan.  </w:t>
      </w:r>
    </w:p>
    <w:p w14:paraId="28D80081" w14:textId="77777777" w:rsidR="00A60A61" w:rsidRPr="00803F64" w:rsidRDefault="00A60A61" w:rsidP="00A60A61">
      <w:pPr>
        <w:ind w:left="360" w:hanging="360"/>
        <w:contextualSpacing/>
        <w:rPr>
          <w:rFonts w:cs="Arial"/>
        </w:rPr>
      </w:pPr>
      <w:r w:rsidRPr="00803F64">
        <w:rPr>
          <w:rFonts w:cs="Arial"/>
        </w:rPr>
        <w:t xml:space="preserve">7.   A representative sample of consumers shall be given the opportunity to express their </w:t>
      </w:r>
      <w:r w:rsidRPr="00803F64">
        <w:rPr>
          <w:rFonts w:cs="Arial"/>
          <w:i/>
        </w:rPr>
        <w:t>perception of satisfaction</w:t>
      </w:r>
      <w:r w:rsidRPr="00803F64">
        <w:rPr>
          <w:rFonts w:cs="Arial"/>
        </w:rPr>
        <w:t xml:space="preserve"> for services received through the implementation of an empirical process no less often than twice a year.  Survey results are submitted to the Company.  Providers may meet this requirement by full participation in the Company’s Quarterly Consumer Satisfaction Survey.  The Provider is also required to participate in the Division of MH/DD/SAS’s annual Consumer Satisfaction Survey.</w:t>
      </w:r>
    </w:p>
    <w:p w14:paraId="01981B00" w14:textId="77777777" w:rsidR="00A60A61" w:rsidRPr="00803F64" w:rsidRDefault="00A60A61" w:rsidP="00A60A61">
      <w:pPr>
        <w:ind w:left="360" w:hanging="360"/>
        <w:contextualSpacing/>
        <w:rPr>
          <w:rFonts w:cs="Arial"/>
        </w:rPr>
      </w:pPr>
      <w:r w:rsidRPr="00803F64">
        <w:rPr>
          <w:rFonts w:cs="Arial"/>
        </w:rPr>
        <w:t>8.  When applicable, Providers shall meet no less than 85% of established time frames for initial face-to-face consumer contact (Emergent:  within 2 hours;  Urgent:  within 48 hours;  Routine:  14 calendar days.).</w:t>
      </w:r>
    </w:p>
    <w:p w14:paraId="02C152F6" w14:textId="77777777" w:rsidR="00A60A61" w:rsidRPr="00803F64" w:rsidRDefault="00A60A61" w:rsidP="00A60A61">
      <w:pPr>
        <w:ind w:left="360" w:hanging="360"/>
        <w:contextualSpacing/>
        <w:rPr>
          <w:rFonts w:cs="Arial"/>
        </w:rPr>
      </w:pPr>
      <w:r w:rsidRPr="00803F64">
        <w:rPr>
          <w:rFonts w:cs="Arial"/>
        </w:rPr>
        <w:t>9.   Providers shall meet 100% compliance with Operations Manual administration protocols for established Outcome Measures for each eligible consumer (NC-TOPPS).  As applicable to the service population, Providers shall participate in the annual Core Indicators survey (DD consumers and families).</w:t>
      </w:r>
    </w:p>
    <w:p w14:paraId="4D986B40" w14:textId="77777777" w:rsidR="00A60A61" w:rsidRPr="00803F64" w:rsidRDefault="00A60A61" w:rsidP="00A60A61">
      <w:pPr>
        <w:ind w:left="360" w:hanging="360"/>
        <w:contextualSpacing/>
        <w:rPr>
          <w:rFonts w:cs="Arial"/>
        </w:rPr>
      </w:pPr>
      <w:r w:rsidRPr="00803F64">
        <w:rPr>
          <w:rFonts w:cs="Arial"/>
        </w:rPr>
        <w:t xml:space="preserve">10. Providers shall demonstrate a Continuous Quality Improvement (CQI) process by identifying a minimum of 3 improvement projects acted upon per year.  Projects and results will be reported to the Company in any quarter of completion. </w:t>
      </w:r>
    </w:p>
    <w:p w14:paraId="6B5765D1" w14:textId="77777777" w:rsidR="00A60A61" w:rsidRPr="00803F64" w:rsidRDefault="00A60A61" w:rsidP="00A60A61">
      <w:pPr>
        <w:ind w:left="360" w:hanging="360"/>
        <w:contextualSpacing/>
        <w:rPr>
          <w:rFonts w:cs="Arial"/>
        </w:rPr>
      </w:pPr>
      <w:r w:rsidRPr="00803F64">
        <w:rPr>
          <w:rFonts w:cs="Arial"/>
        </w:rPr>
        <w:t>11. Providers shall comply with current North Carolina E-Verify laws.</w:t>
      </w:r>
    </w:p>
    <w:p w14:paraId="12EA0587" w14:textId="77777777" w:rsidR="00A60A61" w:rsidRPr="00803F64" w:rsidRDefault="00A60A61" w:rsidP="00A60A61">
      <w:pPr>
        <w:tabs>
          <w:tab w:val="left" w:pos="450"/>
        </w:tabs>
        <w:ind w:left="360" w:hanging="360"/>
        <w:contextualSpacing/>
        <w:rPr>
          <w:rFonts w:cs="Arial"/>
          <w:strike/>
        </w:rPr>
      </w:pPr>
      <w:r w:rsidRPr="00803F64">
        <w:rPr>
          <w:rFonts w:cs="Arial"/>
        </w:rPr>
        <w:t>12. Company has adopted the following measures for integration into provider contracts</w:t>
      </w:r>
      <w:r w:rsidRPr="00803F64">
        <w:rPr>
          <w:rFonts w:cs="Arial"/>
          <w:strike/>
        </w:rPr>
        <w:t xml:space="preserve">.  </w:t>
      </w:r>
    </w:p>
    <w:tbl>
      <w:tblPr>
        <w:tblStyle w:val="TableGrid"/>
        <w:tblW w:w="10165" w:type="dxa"/>
        <w:tblLook w:val="04A0" w:firstRow="1" w:lastRow="0" w:firstColumn="1" w:lastColumn="0" w:noHBand="0" w:noVBand="1"/>
      </w:tblPr>
      <w:tblGrid>
        <w:gridCol w:w="2246"/>
        <w:gridCol w:w="2117"/>
        <w:gridCol w:w="5802"/>
      </w:tblGrid>
      <w:tr w:rsidR="00803F64" w:rsidRPr="00803F64" w14:paraId="1CAA5FA7" w14:textId="77777777" w:rsidTr="00B0004E">
        <w:trPr>
          <w:trHeight w:val="78"/>
        </w:trPr>
        <w:tc>
          <w:tcPr>
            <w:tcW w:w="22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E2D699" w14:textId="77777777" w:rsidR="00A60A61" w:rsidRPr="00803F64" w:rsidRDefault="00A60A61" w:rsidP="00B0004E">
            <w:pPr>
              <w:contextualSpacing/>
              <w:jc w:val="center"/>
              <w:rPr>
                <w:rFonts w:cstheme="minorHAnsi"/>
                <w:b/>
              </w:rPr>
            </w:pPr>
            <w:r w:rsidRPr="00803F64">
              <w:rPr>
                <w:rFonts w:cs="Arial"/>
              </w:rPr>
              <w:lastRenderedPageBreak/>
              <w:t xml:space="preserve"> </w:t>
            </w:r>
            <w:r w:rsidRPr="00803F64">
              <w:rPr>
                <w:rFonts w:cstheme="minorHAnsi"/>
                <w:b/>
              </w:rPr>
              <w:t>Domain</w:t>
            </w:r>
          </w:p>
        </w:tc>
        <w:tc>
          <w:tcPr>
            <w:tcW w:w="2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4F7B28" w14:textId="77777777" w:rsidR="00A60A61" w:rsidRPr="00803F64" w:rsidRDefault="00A60A61" w:rsidP="00B0004E">
            <w:pPr>
              <w:contextualSpacing/>
              <w:jc w:val="center"/>
              <w:rPr>
                <w:rFonts w:cstheme="minorHAnsi"/>
                <w:b/>
              </w:rPr>
            </w:pPr>
            <w:r w:rsidRPr="00803F64">
              <w:rPr>
                <w:rFonts w:cstheme="minorHAnsi"/>
                <w:b/>
              </w:rPr>
              <w:t>Outcome</w:t>
            </w:r>
          </w:p>
        </w:tc>
        <w:tc>
          <w:tcPr>
            <w:tcW w:w="5802" w:type="dxa"/>
            <w:tcBorders>
              <w:top w:val="single" w:sz="4" w:space="0" w:color="auto"/>
              <w:left w:val="single" w:sz="4" w:space="0" w:color="auto"/>
              <w:bottom w:val="single" w:sz="4" w:space="0" w:color="auto"/>
            </w:tcBorders>
            <w:shd w:val="clear" w:color="auto" w:fill="BFBFBF" w:themeFill="background1" w:themeFillShade="BF"/>
          </w:tcPr>
          <w:p w14:paraId="7F34839F" w14:textId="77777777" w:rsidR="00A60A61" w:rsidRPr="00803F64" w:rsidRDefault="00A60A61" w:rsidP="00B0004E">
            <w:pPr>
              <w:contextualSpacing/>
              <w:jc w:val="center"/>
              <w:rPr>
                <w:rFonts w:cstheme="minorHAnsi"/>
                <w:b/>
              </w:rPr>
            </w:pPr>
            <w:r w:rsidRPr="00803F64">
              <w:rPr>
                <w:rFonts w:cstheme="minorHAnsi"/>
                <w:b/>
              </w:rPr>
              <w:t>Measures</w:t>
            </w:r>
          </w:p>
        </w:tc>
      </w:tr>
      <w:tr w:rsidR="00803F64" w:rsidRPr="00803F64" w14:paraId="31FFFAA2" w14:textId="77777777" w:rsidTr="00B0004E">
        <w:trPr>
          <w:trHeight w:val="330"/>
        </w:trPr>
        <w:tc>
          <w:tcPr>
            <w:tcW w:w="2246" w:type="dxa"/>
            <w:tcBorders>
              <w:top w:val="single" w:sz="4" w:space="0" w:color="auto"/>
            </w:tcBorders>
          </w:tcPr>
          <w:p w14:paraId="4F244AEE" w14:textId="77777777" w:rsidR="00A60A61" w:rsidRPr="00803F64" w:rsidRDefault="00A60A61" w:rsidP="006844A9">
            <w:pPr>
              <w:numPr>
                <w:ilvl w:val="0"/>
                <w:numId w:val="12"/>
              </w:numPr>
              <w:contextualSpacing/>
              <w:rPr>
                <w:rFonts w:cstheme="minorHAnsi"/>
              </w:rPr>
            </w:pPr>
            <w:r w:rsidRPr="00803F64">
              <w:rPr>
                <w:rFonts w:cstheme="minorHAnsi"/>
              </w:rPr>
              <w:t>Claims Accuracy</w:t>
            </w:r>
          </w:p>
        </w:tc>
        <w:tc>
          <w:tcPr>
            <w:tcW w:w="2117" w:type="dxa"/>
            <w:tcBorders>
              <w:top w:val="single" w:sz="4" w:space="0" w:color="auto"/>
            </w:tcBorders>
          </w:tcPr>
          <w:p w14:paraId="3E5B6E51" w14:textId="77777777" w:rsidR="00A60A61" w:rsidRPr="00803F64" w:rsidRDefault="00A60A61" w:rsidP="00B0004E">
            <w:pPr>
              <w:contextualSpacing/>
              <w:rPr>
                <w:rFonts w:cstheme="minorHAnsi"/>
              </w:rPr>
            </w:pPr>
            <w:r w:rsidRPr="00803F64">
              <w:rPr>
                <w:rFonts w:cstheme="minorHAnsi"/>
              </w:rPr>
              <w:t>Increase Provider Claims Approval Rate</w:t>
            </w:r>
          </w:p>
        </w:tc>
        <w:tc>
          <w:tcPr>
            <w:tcW w:w="5802" w:type="dxa"/>
            <w:tcBorders>
              <w:top w:val="single" w:sz="4" w:space="0" w:color="auto"/>
            </w:tcBorders>
          </w:tcPr>
          <w:p w14:paraId="54A3FBCE" w14:textId="171896D3" w:rsidR="00A60A61" w:rsidRPr="00803F64" w:rsidRDefault="00A60A61" w:rsidP="00B0004E">
            <w:pPr>
              <w:contextualSpacing/>
              <w:rPr>
                <w:rFonts w:cstheme="minorHAnsi"/>
              </w:rPr>
            </w:pPr>
            <w:r w:rsidRPr="00803F64">
              <w:rPr>
                <w:rFonts w:cstheme="minorHAnsi"/>
              </w:rPr>
              <w:t>Provider must have a claims approval rate at or above 80% in each quarter of the fiscal year per funding source.  (applies to provider specific denial reasons, not Company issues)</w:t>
            </w:r>
          </w:p>
        </w:tc>
      </w:tr>
      <w:tr w:rsidR="00803F64" w:rsidRPr="00803F64" w14:paraId="798BE64A" w14:textId="77777777" w:rsidTr="00B0004E">
        <w:trPr>
          <w:trHeight w:val="326"/>
        </w:trPr>
        <w:tc>
          <w:tcPr>
            <w:tcW w:w="2246" w:type="dxa"/>
          </w:tcPr>
          <w:p w14:paraId="443EE8CD" w14:textId="77777777" w:rsidR="00A60A61" w:rsidRPr="00803F64" w:rsidRDefault="00A60A61" w:rsidP="006844A9">
            <w:pPr>
              <w:numPr>
                <w:ilvl w:val="0"/>
                <w:numId w:val="12"/>
              </w:numPr>
              <w:contextualSpacing/>
              <w:rPr>
                <w:rFonts w:cstheme="minorHAnsi"/>
              </w:rPr>
            </w:pPr>
            <w:r w:rsidRPr="00803F64">
              <w:rPr>
                <w:rFonts w:cstheme="minorHAnsi"/>
              </w:rPr>
              <w:t>UM Authorizations Approval</w:t>
            </w:r>
          </w:p>
        </w:tc>
        <w:tc>
          <w:tcPr>
            <w:tcW w:w="2117" w:type="dxa"/>
          </w:tcPr>
          <w:p w14:paraId="3C75D30B" w14:textId="77777777" w:rsidR="00A60A61" w:rsidRPr="00803F64" w:rsidRDefault="00A60A61" w:rsidP="00B0004E">
            <w:pPr>
              <w:contextualSpacing/>
              <w:rPr>
                <w:rFonts w:cstheme="minorHAnsi"/>
              </w:rPr>
            </w:pPr>
            <w:r w:rsidRPr="00803F64">
              <w:rPr>
                <w:rFonts w:cstheme="minorHAnsi"/>
              </w:rPr>
              <w:t>Increase Authorization Approval Rates</w:t>
            </w:r>
          </w:p>
        </w:tc>
        <w:tc>
          <w:tcPr>
            <w:tcW w:w="5802" w:type="dxa"/>
          </w:tcPr>
          <w:p w14:paraId="0F2E2D48" w14:textId="77777777" w:rsidR="00A60A61" w:rsidRPr="00803F64" w:rsidRDefault="00A60A61" w:rsidP="00B0004E">
            <w:pPr>
              <w:contextualSpacing/>
              <w:rPr>
                <w:rFonts w:cstheme="minorHAnsi"/>
              </w:rPr>
            </w:pPr>
            <w:r w:rsidRPr="00803F64">
              <w:rPr>
                <w:rFonts w:cstheme="minorHAnsi"/>
              </w:rPr>
              <w:t>Provider must demonstrate an authorization approval rate on service requests is at or above 75% during the Company’ identified quarter of each fiscal year (example, July, August, September 2015) –across all services and all providers</w:t>
            </w:r>
          </w:p>
        </w:tc>
      </w:tr>
      <w:tr w:rsidR="00A60A61" w:rsidRPr="00803F64" w14:paraId="4BAFF4F7" w14:textId="77777777" w:rsidTr="00B0004E">
        <w:trPr>
          <w:trHeight w:val="1115"/>
        </w:trPr>
        <w:tc>
          <w:tcPr>
            <w:tcW w:w="2246" w:type="dxa"/>
          </w:tcPr>
          <w:p w14:paraId="070E9B80" w14:textId="77777777" w:rsidR="00A60A61" w:rsidRPr="00803F64" w:rsidRDefault="00A60A61" w:rsidP="006844A9">
            <w:pPr>
              <w:numPr>
                <w:ilvl w:val="0"/>
                <w:numId w:val="12"/>
              </w:numPr>
              <w:contextualSpacing/>
              <w:rPr>
                <w:rFonts w:cstheme="minorHAnsi"/>
              </w:rPr>
            </w:pPr>
            <w:r w:rsidRPr="00803F64">
              <w:rPr>
                <w:rFonts w:cstheme="minorHAnsi"/>
              </w:rPr>
              <w:t>NCTOPPs Compliance</w:t>
            </w:r>
          </w:p>
        </w:tc>
        <w:tc>
          <w:tcPr>
            <w:tcW w:w="2117" w:type="dxa"/>
          </w:tcPr>
          <w:p w14:paraId="56701F4B" w14:textId="77777777" w:rsidR="00A60A61" w:rsidRPr="00803F64" w:rsidRDefault="00A60A61" w:rsidP="00B0004E">
            <w:pPr>
              <w:contextualSpacing/>
              <w:rPr>
                <w:rFonts w:cstheme="minorHAnsi"/>
              </w:rPr>
            </w:pPr>
            <w:r w:rsidRPr="00803F64">
              <w:rPr>
                <w:rFonts w:cstheme="minorHAnsi"/>
              </w:rPr>
              <w:t>Increased timeliness of 3 month interview submissions</w:t>
            </w:r>
          </w:p>
        </w:tc>
        <w:tc>
          <w:tcPr>
            <w:tcW w:w="5802" w:type="dxa"/>
          </w:tcPr>
          <w:p w14:paraId="266D5704" w14:textId="77777777" w:rsidR="00A60A61" w:rsidRPr="00803F64" w:rsidRDefault="00A60A61" w:rsidP="00B0004E">
            <w:pPr>
              <w:contextualSpacing/>
              <w:rPr>
                <w:rFonts w:cstheme="minorHAnsi"/>
              </w:rPr>
            </w:pPr>
            <w:r w:rsidRPr="00803F64">
              <w:rPr>
                <w:rFonts w:cstheme="minorHAnsi"/>
              </w:rPr>
              <w:t xml:space="preserve">95% of all Provider 3 month interview submissions will be in compliance with timely submission requirements. </w:t>
            </w:r>
            <w:r w:rsidRPr="00803F64">
              <w:rPr>
                <w:rFonts w:cstheme="minorHAnsi"/>
                <w:i/>
              </w:rPr>
              <w:t>(</w:t>
            </w:r>
            <w:r w:rsidRPr="00803F64">
              <w:rPr>
                <w:rFonts w:cstheme="minorHAnsi"/>
                <w:b/>
                <w:i/>
              </w:rPr>
              <w:t>for all providers required to submit NCTOPPs</w:t>
            </w:r>
            <w:r w:rsidRPr="00803F64">
              <w:rPr>
                <w:rFonts w:cstheme="minorHAnsi"/>
                <w:i/>
              </w:rPr>
              <w:t xml:space="preserve"> </w:t>
            </w:r>
            <w:r w:rsidRPr="00803F64">
              <w:rPr>
                <w:rFonts w:cstheme="minorHAnsi"/>
                <w:b/>
                <w:i/>
              </w:rPr>
              <w:t>and for the services  that required NC TOPPs submission)</w:t>
            </w:r>
          </w:p>
        </w:tc>
      </w:tr>
    </w:tbl>
    <w:p w14:paraId="385590A2" w14:textId="77777777" w:rsidR="00A60A61" w:rsidRPr="00803F64" w:rsidRDefault="00A60A61" w:rsidP="00A60A61">
      <w:pPr>
        <w:tabs>
          <w:tab w:val="left" w:pos="270"/>
          <w:tab w:val="left" w:pos="630"/>
          <w:tab w:val="left" w:pos="720"/>
        </w:tabs>
        <w:contextualSpacing/>
        <w:jc w:val="center"/>
        <w:rPr>
          <w:rFonts w:cs="Arial"/>
          <w:b/>
        </w:rPr>
      </w:pPr>
    </w:p>
    <w:p w14:paraId="459A55B7" w14:textId="77777777" w:rsidR="00A60A61" w:rsidRPr="00803F64" w:rsidRDefault="00A60A61" w:rsidP="00A60A61">
      <w:pPr>
        <w:tabs>
          <w:tab w:val="left" w:pos="270"/>
          <w:tab w:val="left" w:pos="630"/>
          <w:tab w:val="left" w:pos="720"/>
        </w:tabs>
        <w:contextualSpacing/>
        <w:jc w:val="center"/>
        <w:rPr>
          <w:rFonts w:cs="Arial"/>
          <w:b/>
        </w:rPr>
      </w:pPr>
    </w:p>
    <w:p w14:paraId="4CD73688" w14:textId="77777777" w:rsidR="00A60A61" w:rsidRPr="00803F64" w:rsidRDefault="00A60A61" w:rsidP="00A60A61">
      <w:pPr>
        <w:tabs>
          <w:tab w:val="left" w:pos="270"/>
          <w:tab w:val="left" w:pos="630"/>
          <w:tab w:val="left" w:pos="720"/>
        </w:tabs>
        <w:contextualSpacing/>
        <w:jc w:val="center"/>
        <w:rPr>
          <w:rFonts w:cs="Arial"/>
          <w:b/>
        </w:rPr>
      </w:pPr>
    </w:p>
    <w:p w14:paraId="7753CC34" w14:textId="77777777" w:rsidR="00A60A61" w:rsidRPr="00803F64" w:rsidRDefault="00A60A61" w:rsidP="00A60A61">
      <w:pPr>
        <w:tabs>
          <w:tab w:val="left" w:pos="270"/>
          <w:tab w:val="left" w:pos="630"/>
          <w:tab w:val="left" w:pos="720"/>
        </w:tabs>
        <w:contextualSpacing/>
        <w:jc w:val="center"/>
        <w:rPr>
          <w:rFonts w:cs="Arial"/>
          <w:b/>
        </w:rPr>
      </w:pPr>
    </w:p>
    <w:p w14:paraId="64CDEE0F" w14:textId="77777777" w:rsidR="00A60A61" w:rsidRPr="00803F64" w:rsidRDefault="00A60A61" w:rsidP="00A60A61">
      <w:pPr>
        <w:tabs>
          <w:tab w:val="left" w:pos="270"/>
          <w:tab w:val="left" w:pos="630"/>
          <w:tab w:val="left" w:pos="720"/>
        </w:tabs>
        <w:contextualSpacing/>
        <w:jc w:val="center"/>
        <w:rPr>
          <w:rFonts w:cs="Arial"/>
          <w:b/>
        </w:rPr>
      </w:pPr>
    </w:p>
    <w:p w14:paraId="4B32A95D" w14:textId="77777777" w:rsidR="00A60A61" w:rsidRPr="00803F64" w:rsidRDefault="00A60A61" w:rsidP="00A60A61">
      <w:pPr>
        <w:tabs>
          <w:tab w:val="left" w:pos="270"/>
          <w:tab w:val="left" w:pos="630"/>
          <w:tab w:val="left" w:pos="720"/>
        </w:tabs>
        <w:contextualSpacing/>
        <w:jc w:val="center"/>
        <w:rPr>
          <w:rFonts w:cs="Arial"/>
          <w:b/>
        </w:rPr>
      </w:pPr>
    </w:p>
    <w:p w14:paraId="71982E8C" w14:textId="77777777" w:rsidR="00A60A61" w:rsidRPr="00803F64" w:rsidRDefault="00A60A61" w:rsidP="00A60A61">
      <w:pPr>
        <w:tabs>
          <w:tab w:val="left" w:pos="270"/>
          <w:tab w:val="left" w:pos="630"/>
          <w:tab w:val="left" w:pos="720"/>
        </w:tabs>
        <w:contextualSpacing/>
        <w:jc w:val="center"/>
        <w:rPr>
          <w:rFonts w:cs="Arial"/>
          <w:b/>
        </w:rPr>
      </w:pPr>
    </w:p>
    <w:p w14:paraId="763EA1EC" w14:textId="77777777" w:rsidR="00A60A61" w:rsidRPr="00803F64" w:rsidRDefault="00A60A61" w:rsidP="00A60A61">
      <w:pPr>
        <w:tabs>
          <w:tab w:val="left" w:pos="270"/>
          <w:tab w:val="left" w:pos="630"/>
          <w:tab w:val="left" w:pos="720"/>
        </w:tabs>
        <w:contextualSpacing/>
        <w:jc w:val="center"/>
        <w:rPr>
          <w:rFonts w:cs="Arial"/>
          <w:b/>
        </w:rPr>
      </w:pPr>
    </w:p>
    <w:p w14:paraId="5BD6DEAF" w14:textId="77777777" w:rsidR="00A60A61" w:rsidRPr="00803F64" w:rsidRDefault="00A60A61" w:rsidP="00A60A61">
      <w:pPr>
        <w:tabs>
          <w:tab w:val="left" w:pos="270"/>
          <w:tab w:val="left" w:pos="630"/>
          <w:tab w:val="left" w:pos="720"/>
        </w:tabs>
        <w:contextualSpacing/>
        <w:jc w:val="center"/>
        <w:rPr>
          <w:rFonts w:cs="Arial"/>
          <w:b/>
        </w:rPr>
      </w:pPr>
    </w:p>
    <w:p w14:paraId="5D29B477" w14:textId="77777777" w:rsidR="00A60A61" w:rsidRPr="00803F64" w:rsidRDefault="00A60A61" w:rsidP="00A60A61">
      <w:pPr>
        <w:tabs>
          <w:tab w:val="left" w:pos="270"/>
          <w:tab w:val="left" w:pos="630"/>
          <w:tab w:val="left" w:pos="720"/>
        </w:tabs>
        <w:contextualSpacing/>
        <w:jc w:val="center"/>
        <w:rPr>
          <w:rFonts w:cs="Arial"/>
          <w:b/>
        </w:rPr>
      </w:pPr>
    </w:p>
    <w:p w14:paraId="23FD31B8" w14:textId="77777777" w:rsidR="00A60A61" w:rsidRPr="00803F64" w:rsidRDefault="00A60A61" w:rsidP="00A60A61">
      <w:pPr>
        <w:tabs>
          <w:tab w:val="left" w:pos="270"/>
          <w:tab w:val="left" w:pos="630"/>
          <w:tab w:val="left" w:pos="720"/>
        </w:tabs>
        <w:contextualSpacing/>
        <w:jc w:val="center"/>
        <w:rPr>
          <w:rFonts w:cs="Arial"/>
          <w:b/>
        </w:rPr>
      </w:pPr>
    </w:p>
    <w:p w14:paraId="43691651" w14:textId="77777777" w:rsidR="00A60A61" w:rsidRPr="00803F64" w:rsidRDefault="00A60A61" w:rsidP="00A60A61">
      <w:pPr>
        <w:tabs>
          <w:tab w:val="left" w:pos="270"/>
          <w:tab w:val="left" w:pos="630"/>
          <w:tab w:val="left" w:pos="720"/>
        </w:tabs>
        <w:contextualSpacing/>
        <w:jc w:val="center"/>
        <w:rPr>
          <w:rFonts w:cs="Arial"/>
          <w:b/>
        </w:rPr>
      </w:pPr>
    </w:p>
    <w:p w14:paraId="3189FD4A" w14:textId="77777777" w:rsidR="00A60A61" w:rsidRPr="00803F64" w:rsidRDefault="00A60A61" w:rsidP="00A60A61">
      <w:pPr>
        <w:tabs>
          <w:tab w:val="left" w:pos="270"/>
          <w:tab w:val="left" w:pos="630"/>
          <w:tab w:val="left" w:pos="720"/>
        </w:tabs>
        <w:contextualSpacing/>
        <w:jc w:val="center"/>
        <w:rPr>
          <w:rFonts w:cs="Arial"/>
          <w:b/>
        </w:rPr>
      </w:pPr>
    </w:p>
    <w:p w14:paraId="15C6CDE3" w14:textId="77777777" w:rsidR="00A60A61" w:rsidRPr="00803F64" w:rsidRDefault="00A60A61" w:rsidP="00A60A61">
      <w:pPr>
        <w:tabs>
          <w:tab w:val="left" w:pos="270"/>
          <w:tab w:val="left" w:pos="630"/>
          <w:tab w:val="left" w:pos="720"/>
        </w:tabs>
        <w:contextualSpacing/>
        <w:jc w:val="center"/>
        <w:rPr>
          <w:rFonts w:cs="Arial"/>
          <w:b/>
        </w:rPr>
      </w:pPr>
    </w:p>
    <w:p w14:paraId="06D53451" w14:textId="77777777" w:rsidR="00A60A61" w:rsidRPr="00803F64" w:rsidRDefault="00A60A61" w:rsidP="00A60A61">
      <w:pPr>
        <w:tabs>
          <w:tab w:val="left" w:pos="270"/>
          <w:tab w:val="left" w:pos="630"/>
          <w:tab w:val="left" w:pos="720"/>
        </w:tabs>
        <w:contextualSpacing/>
        <w:jc w:val="center"/>
        <w:rPr>
          <w:rFonts w:cs="Arial"/>
          <w:b/>
        </w:rPr>
      </w:pPr>
    </w:p>
    <w:p w14:paraId="3C44B967" w14:textId="77777777" w:rsidR="00A60A61" w:rsidRPr="00803F64" w:rsidRDefault="00A60A61" w:rsidP="00A60A61">
      <w:pPr>
        <w:tabs>
          <w:tab w:val="left" w:pos="270"/>
          <w:tab w:val="left" w:pos="630"/>
          <w:tab w:val="left" w:pos="720"/>
        </w:tabs>
        <w:contextualSpacing/>
        <w:jc w:val="center"/>
        <w:rPr>
          <w:rFonts w:cs="Arial"/>
          <w:b/>
        </w:rPr>
      </w:pPr>
    </w:p>
    <w:p w14:paraId="3389842D" w14:textId="77777777" w:rsidR="00A60A61" w:rsidRPr="00803F64" w:rsidRDefault="00A60A61" w:rsidP="00A60A61">
      <w:pPr>
        <w:tabs>
          <w:tab w:val="left" w:pos="270"/>
          <w:tab w:val="left" w:pos="630"/>
          <w:tab w:val="left" w:pos="720"/>
        </w:tabs>
        <w:contextualSpacing/>
        <w:jc w:val="center"/>
        <w:rPr>
          <w:rFonts w:cs="Arial"/>
          <w:b/>
        </w:rPr>
      </w:pPr>
    </w:p>
    <w:p w14:paraId="3DA0916F" w14:textId="77777777" w:rsidR="00A60A61" w:rsidRPr="00803F64" w:rsidRDefault="00A60A61" w:rsidP="00A60A61">
      <w:pPr>
        <w:tabs>
          <w:tab w:val="left" w:pos="270"/>
          <w:tab w:val="left" w:pos="630"/>
          <w:tab w:val="left" w:pos="720"/>
        </w:tabs>
        <w:contextualSpacing/>
        <w:jc w:val="center"/>
        <w:rPr>
          <w:rFonts w:cs="Arial"/>
          <w:b/>
        </w:rPr>
      </w:pPr>
    </w:p>
    <w:p w14:paraId="53F8160E" w14:textId="77777777" w:rsidR="00A60A61" w:rsidRPr="00803F64" w:rsidRDefault="00A60A61" w:rsidP="00A60A61">
      <w:pPr>
        <w:tabs>
          <w:tab w:val="left" w:pos="270"/>
          <w:tab w:val="left" w:pos="630"/>
          <w:tab w:val="left" w:pos="720"/>
        </w:tabs>
        <w:contextualSpacing/>
        <w:jc w:val="center"/>
        <w:rPr>
          <w:rFonts w:cs="Arial"/>
          <w:b/>
        </w:rPr>
      </w:pPr>
    </w:p>
    <w:p w14:paraId="6F7302E8" w14:textId="77777777" w:rsidR="00A60A61" w:rsidRPr="00803F64" w:rsidRDefault="00A60A61" w:rsidP="00A60A61">
      <w:pPr>
        <w:tabs>
          <w:tab w:val="left" w:pos="270"/>
          <w:tab w:val="left" w:pos="630"/>
          <w:tab w:val="left" w:pos="720"/>
        </w:tabs>
        <w:contextualSpacing/>
        <w:jc w:val="center"/>
        <w:rPr>
          <w:rFonts w:cs="Arial"/>
          <w:b/>
        </w:rPr>
      </w:pPr>
    </w:p>
    <w:p w14:paraId="2A4366BC" w14:textId="77777777" w:rsidR="00A60A61" w:rsidRPr="00803F64" w:rsidRDefault="00A60A61" w:rsidP="00A60A61">
      <w:pPr>
        <w:tabs>
          <w:tab w:val="left" w:pos="270"/>
          <w:tab w:val="left" w:pos="630"/>
          <w:tab w:val="left" w:pos="720"/>
        </w:tabs>
        <w:contextualSpacing/>
        <w:jc w:val="center"/>
        <w:rPr>
          <w:rFonts w:cs="Arial"/>
          <w:b/>
        </w:rPr>
      </w:pPr>
    </w:p>
    <w:p w14:paraId="76C8F5DD" w14:textId="01B4F7F7" w:rsidR="00A60A61" w:rsidRPr="00803F64" w:rsidRDefault="00A60A61" w:rsidP="00A60A61">
      <w:pPr>
        <w:tabs>
          <w:tab w:val="left" w:pos="270"/>
          <w:tab w:val="left" w:pos="630"/>
          <w:tab w:val="left" w:pos="720"/>
        </w:tabs>
        <w:contextualSpacing/>
        <w:jc w:val="center"/>
        <w:rPr>
          <w:rFonts w:cs="Arial"/>
          <w:b/>
        </w:rPr>
      </w:pPr>
    </w:p>
    <w:p w14:paraId="16997522" w14:textId="182F47E3" w:rsidR="006844A9" w:rsidRPr="00803F64" w:rsidRDefault="006844A9" w:rsidP="00A60A61">
      <w:pPr>
        <w:tabs>
          <w:tab w:val="left" w:pos="270"/>
          <w:tab w:val="left" w:pos="630"/>
          <w:tab w:val="left" w:pos="720"/>
        </w:tabs>
        <w:contextualSpacing/>
        <w:jc w:val="center"/>
        <w:rPr>
          <w:rFonts w:cs="Arial"/>
          <w:b/>
        </w:rPr>
      </w:pPr>
    </w:p>
    <w:p w14:paraId="68E59239" w14:textId="4A278ED7" w:rsidR="006844A9" w:rsidRPr="00803F64" w:rsidRDefault="006844A9" w:rsidP="00A60A61">
      <w:pPr>
        <w:tabs>
          <w:tab w:val="left" w:pos="270"/>
          <w:tab w:val="left" w:pos="630"/>
          <w:tab w:val="left" w:pos="720"/>
        </w:tabs>
        <w:contextualSpacing/>
        <w:jc w:val="center"/>
        <w:rPr>
          <w:rFonts w:cs="Arial"/>
          <w:b/>
        </w:rPr>
      </w:pPr>
    </w:p>
    <w:p w14:paraId="6A9FAACA" w14:textId="0A67FBAD" w:rsidR="006844A9" w:rsidRPr="00803F64" w:rsidRDefault="006844A9" w:rsidP="00A60A61">
      <w:pPr>
        <w:tabs>
          <w:tab w:val="left" w:pos="270"/>
          <w:tab w:val="left" w:pos="630"/>
          <w:tab w:val="left" w:pos="720"/>
        </w:tabs>
        <w:contextualSpacing/>
        <w:jc w:val="center"/>
        <w:rPr>
          <w:rFonts w:cs="Arial"/>
          <w:b/>
        </w:rPr>
      </w:pPr>
    </w:p>
    <w:p w14:paraId="522ECBBA" w14:textId="684A7B08" w:rsidR="006844A9" w:rsidRPr="00803F64" w:rsidRDefault="006844A9" w:rsidP="00A60A61">
      <w:pPr>
        <w:tabs>
          <w:tab w:val="left" w:pos="270"/>
          <w:tab w:val="left" w:pos="630"/>
          <w:tab w:val="left" w:pos="720"/>
        </w:tabs>
        <w:contextualSpacing/>
        <w:jc w:val="center"/>
        <w:rPr>
          <w:rFonts w:cs="Arial"/>
          <w:b/>
        </w:rPr>
      </w:pPr>
    </w:p>
    <w:p w14:paraId="0C5EC14B" w14:textId="2A2A167D" w:rsidR="006844A9" w:rsidRPr="00803F64" w:rsidRDefault="006844A9" w:rsidP="00A60A61">
      <w:pPr>
        <w:tabs>
          <w:tab w:val="left" w:pos="270"/>
          <w:tab w:val="left" w:pos="630"/>
          <w:tab w:val="left" w:pos="720"/>
        </w:tabs>
        <w:contextualSpacing/>
        <w:jc w:val="center"/>
        <w:rPr>
          <w:rFonts w:cs="Arial"/>
          <w:b/>
        </w:rPr>
      </w:pPr>
    </w:p>
    <w:p w14:paraId="2BAD94C0" w14:textId="77777777" w:rsidR="006844A9" w:rsidRPr="00803F64" w:rsidRDefault="006844A9" w:rsidP="00A60A61">
      <w:pPr>
        <w:tabs>
          <w:tab w:val="left" w:pos="270"/>
          <w:tab w:val="left" w:pos="630"/>
          <w:tab w:val="left" w:pos="720"/>
        </w:tabs>
        <w:contextualSpacing/>
        <w:jc w:val="center"/>
        <w:rPr>
          <w:rFonts w:cs="Arial"/>
          <w:b/>
        </w:rPr>
      </w:pPr>
    </w:p>
    <w:p w14:paraId="168D08A3" w14:textId="77777777" w:rsidR="00A60A61" w:rsidRPr="00803F64" w:rsidRDefault="00A60A61" w:rsidP="00A60A61">
      <w:pPr>
        <w:tabs>
          <w:tab w:val="left" w:pos="270"/>
          <w:tab w:val="left" w:pos="630"/>
          <w:tab w:val="left" w:pos="720"/>
        </w:tabs>
        <w:contextualSpacing/>
        <w:jc w:val="center"/>
        <w:rPr>
          <w:rFonts w:cs="Arial"/>
          <w:b/>
        </w:rPr>
      </w:pPr>
    </w:p>
    <w:p w14:paraId="36E166E3" w14:textId="77777777" w:rsidR="00F00822" w:rsidRDefault="00F00822" w:rsidP="00A60A61">
      <w:pPr>
        <w:tabs>
          <w:tab w:val="left" w:pos="270"/>
          <w:tab w:val="left" w:pos="630"/>
          <w:tab w:val="left" w:pos="720"/>
        </w:tabs>
        <w:contextualSpacing/>
        <w:jc w:val="center"/>
        <w:rPr>
          <w:rFonts w:cs="Arial"/>
          <w:b/>
        </w:rPr>
      </w:pPr>
    </w:p>
    <w:p w14:paraId="09A7DA85" w14:textId="77777777" w:rsidR="00F00822" w:rsidRDefault="00F00822" w:rsidP="00A60A61">
      <w:pPr>
        <w:tabs>
          <w:tab w:val="left" w:pos="270"/>
          <w:tab w:val="left" w:pos="630"/>
          <w:tab w:val="left" w:pos="720"/>
        </w:tabs>
        <w:contextualSpacing/>
        <w:jc w:val="center"/>
        <w:rPr>
          <w:rFonts w:cs="Arial"/>
          <w:b/>
        </w:rPr>
      </w:pPr>
    </w:p>
    <w:p w14:paraId="3B9117AD" w14:textId="0034EE55" w:rsidR="00A60A61" w:rsidRPr="00803F64" w:rsidRDefault="00A60A61" w:rsidP="00A60A61">
      <w:pPr>
        <w:tabs>
          <w:tab w:val="left" w:pos="270"/>
          <w:tab w:val="left" w:pos="630"/>
          <w:tab w:val="left" w:pos="720"/>
        </w:tabs>
        <w:contextualSpacing/>
        <w:jc w:val="center"/>
        <w:rPr>
          <w:rFonts w:cs="Arial"/>
          <w:b/>
        </w:rPr>
      </w:pPr>
      <w:r w:rsidRPr="00803F64">
        <w:rPr>
          <w:rFonts w:cs="Arial"/>
          <w:b/>
        </w:rPr>
        <w:lastRenderedPageBreak/>
        <w:t>Partners Health Management</w:t>
      </w:r>
    </w:p>
    <w:p w14:paraId="4846261B" w14:textId="77777777" w:rsidR="00A60A61" w:rsidRPr="00803F64" w:rsidRDefault="00A60A61" w:rsidP="00BE1DFB">
      <w:pPr>
        <w:pStyle w:val="Heading1"/>
      </w:pPr>
      <w:bookmarkStart w:id="120" w:name="_Toc80797126"/>
      <w:r w:rsidRPr="00803F64">
        <w:t>SPECIFIC SERVICE DELIVERY PERFORMANCE INDICATORS – applicable to all Behavioral Health Agencies, Licensed Independent Practitioners, PRTF Facilities</w:t>
      </w:r>
      <w:bookmarkEnd w:id="120"/>
    </w:p>
    <w:p w14:paraId="4630C6FB" w14:textId="77777777" w:rsidR="00A60A61" w:rsidRPr="00803F64" w:rsidRDefault="00A60A61" w:rsidP="00A60A61">
      <w:pPr>
        <w:tabs>
          <w:tab w:val="left" w:pos="270"/>
          <w:tab w:val="left" w:pos="630"/>
          <w:tab w:val="left" w:pos="720"/>
        </w:tabs>
        <w:overflowPunct w:val="0"/>
        <w:spacing w:after="0" w:line="240" w:lineRule="auto"/>
        <w:contextualSpacing/>
        <w:jc w:val="center"/>
        <w:textAlignment w:val="baseline"/>
        <w:rPr>
          <w:rFonts w:eastAsia="Times New Roman" w:cs="Arial"/>
          <w:b/>
        </w:rPr>
      </w:pPr>
    </w:p>
    <w:p w14:paraId="584E579C" w14:textId="77777777" w:rsidR="00A60A61" w:rsidRPr="00803F64" w:rsidRDefault="00A60A61" w:rsidP="00A60A61">
      <w:pPr>
        <w:tabs>
          <w:tab w:val="left" w:pos="270"/>
          <w:tab w:val="left" w:pos="630"/>
          <w:tab w:val="left" w:pos="720"/>
        </w:tabs>
        <w:overflowPunct w:val="0"/>
        <w:autoSpaceDE w:val="0"/>
        <w:autoSpaceDN w:val="0"/>
        <w:adjustRightInd w:val="0"/>
        <w:spacing w:after="0" w:line="240" w:lineRule="auto"/>
        <w:contextualSpacing/>
        <w:jc w:val="both"/>
        <w:textAlignment w:val="baseline"/>
        <w:rPr>
          <w:rFonts w:eastAsia="Times New Roman" w:cs="Arial"/>
        </w:rPr>
      </w:pPr>
      <w:r w:rsidRPr="00803F64">
        <w:rPr>
          <w:rFonts w:eastAsia="Times New Roman" w:cs="Arial"/>
          <w:b/>
          <w:i/>
        </w:rPr>
        <w:t>Subject</w:t>
      </w:r>
      <w:r w:rsidRPr="00803F64">
        <w:rPr>
          <w:rFonts w:eastAsia="Times New Roman" w:cs="Arial"/>
          <w:b/>
        </w:rPr>
        <w:t>:</w:t>
      </w:r>
      <w:r w:rsidRPr="00803F64">
        <w:rPr>
          <w:rFonts w:eastAsia="Times New Roman" w:cs="Arial"/>
        </w:rPr>
        <w:t xml:space="preserve">  </w:t>
      </w:r>
      <w:r w:rsidRPr="00803F64">
        <w:rPr>
          <w:rFonts w:eastAsia="Times New Roman" w:cs="Arial"/>
        </w:rPr>
        <w:tab/>
        <w:t xml:space="preserve">Information Exchange Between Partners Health Management &amp; Providers </w:t>
      </w:r>
    </w:p>
    <w:p w14:paraId="5083E000" w14:textId="77777777" w:rsidR="00A60A61" w:rsidRPr="00803F64" w:rsidRDefault="00A60A61" w:rsidP="00A60A61">
      <w:pPr>
        <w:tabs>
          <w:tab w:val="left" w:pos="270"/>
          <w:tab w:val="left" w:pos="630"/>
          <w:tab w:val="left" w:pos="720"/>
        </w:tabs>
        <w:ind w:left="1440" w:hanging="1440"/>
        <w:contextualSpacing/>
        <w:rPr>
          <w:rFonts w:cs="Arial"/>
          <w:b/>
          <w:snapToGrid w:val="0"/>
        </w:rPr>
      </w:pPr>
      <w:r w:rsidRPr="00803F64">
        <w:rPr>
          <w:rFonts w:cs="Arial"/>
          <w:b/>
        </w:rPr>
        <w:t>Purpose:</w:t>
      </w:r>
      <w:r w:rsidRPr="00803F64">
        <w:rPr>
          <w:rFonts w:cs="Arial"/>
          <w:b/>
        </w:rPr>
        <w:tab/>
      </w:r>
      <w:r w:rsidRPr="00803F64">
        <w:rPr>
          <w:rFonts w:cs="Arial"/>
        </w:rPr>
        <w:t>C</w:t>
      </w:r>
      <w:r w:rsidRPr="00803F64">
        <w:rPr>
          <w:rFonts w:cs="Arial"/>
          <w:snapToGrid w:val="0"/>
        </w:rPr>
        <w:t>ommunication expectations ensure that required grant, financial &amp; other County, State, and/or Federal reporting information is made available to the Company and other applicable parties.</w:t>
      </w:r>
      <w:r w:rsidRPr="00803F64">
        <w:rPr>
          <w:rFonts w:cs="Arial"/>
          <w:b/>
          <w:snapToGrid w:val="0"/>
        </w:rPr>
        <w:t xml:space="preserve">  </w:t>
      </w:r>
    </w:p>
    <w:p w14:paraId="6E354227" w14:textId="77777777" w:rsidR="00A60A61" w:rsidRPr="00803F64" w:rsidRDefault="00A60A61" w:rsidP="00B0004E">
      <w:pPr>
        <w:pStyle w:val="Heading5"/>
      </w:pPr>
      <w:r w:rsidRPr="00803F64">
        <w:t xml:space="preserve">SPECIFIC SERVICE DELIVERY PERFORMANCE INDICATORS </w:t>
      </w:r>
    </w:p>
    <w:p w14:paraId="0C37D06D" w14:textId="77777777" w:rsidR="00A60A61" w:rsidRPr="00803F64" w:rsidRDefault="00A60A61" w:rsidP="006844A9">
      <w:pPr>
        <w:numPr>
          <w:ilvl w:val="0"/>
          <w:numId w:val="11"/>
        </w:numPr>
        <w:tabs>
          <w:tab w:val="left" w:pos="270"/>
          <w:tab w:val="left" w:pos="630"/>
          <w:tab w:val="left" w:pos="720"/>
        </w:tabs>
        <w:spacing w:after="0" w:line="240" w:lineRule="auto"/>
        <w:contextualSpacing/>
        <w:rPr>
          <w:rFonts w:cs="Arial"/>
          <w:b/>
          <w:iCs/>
        </w:rPr>
      </w:pPr>
      <w:r w:rsidRPr="00803F64">
        <w:rPr>
          <w:rFonts w:cs="Arial"/>
          <w:b/>
          <w:iCs/>
        </w:rPr>
        <w:t>Financial</w:t>
      </w:r>
    </w:p>
    <w:p w14:paraId="54439B9F" w14:textId="77777777" w:rsidR="00A60A61" w:rsidRPr="00803F64" w:rsidRDefault="00A60A61" w:rsidP="006844A9">
      <w:pPr>
        <w:numPr>
          <w:ilvl w:val="1"/>
          <w:numId w:val="11"/>
        </w:numPr>
        <w:tabs>
          <w:tab w:val="left" w:pos="270"/>
          <w:tab w:val="left" w:pos="630"/>
          <w:tab w:val="left" w:pos="720"/>
        </w:tabs>
        <w:spacing w:after="0" w:line="240" w:lineRule="auto"/>
        <w:contextualSpacing/>
        <w:rPr>
          <w:rFonts w:cs="Arial"/>
          <w:b/>
          <w:iCs/>
        </w:rPr>
      </w:pPr>
      <w:r w:rsidRPr="00803F64">
        <w:rPr>
          <w:rFonts w:cs="Arial"/>
          <w:b/>
          <w:iCs/>
        </w:rPr>
        <w:t>Accounting and Claims Processing:</w:t>
      </w:r>
    </w:p>
    <w:p w14:paraId="40B5FB2D" w14:textId="77777777" w:rsidR="00A60A61" w:rsidRPr="00803F64" w:rsidRDefault="00A60A61" w:rsidP="006844A9">
      <w:pPr>
        <w:numPr>
          <w:ilvl w:val="2"/>
          <w:numId w:val="11"/>
        </w:numPr>
        <w:tabs>
          <w:tab w:val="left" w:pos="270"/>
          <w:tab w:val="left" w:pos="630"/>
          <w:tab w:val="left" w:pos="720"/>
          <w:tab w:val="num" w:pos="1440"/>
        </w:tabs>
        <w:spacing w:after="0" w:line="240" w:lineRule="auto"/>
        <w:ind w:left="1440" w:hanging="810"/>
        <w:contextualSpacing/>
        <w:rPr>
          <w:rFonts w:cs="Arial"/>
          <w:iCs/>
        </w:rPr>
      </w:pPr>
      <w:r w:rsidRPr="00803F64">
        <w:rPr>
          <w:rFonts w:cs="Arial"/>
          <w:iCs/>
        </w:rPr>
        <w:t>Provider must maintain an accounting and claims processing system compliant with G.S. 159-26 and shall have proper internal controls to ensure proper record keeping and generally accepted accounting procedures are continually in place.</w:t>
      </w:r>
    </w:p>
    <w:p w14:paraId="2071D414" w14:textId="77777777" w:rsidR="00A60A61" w:rsidRPr="00803F64" w:rsidRDefault="00A60A61" w:rsidP="006844A9">
      <w:pPr>
        <w:numPr>
          <w:ilvl w:val="2"/>
          <w:numId w:val="11"/>
        </w:numPr>
        <w:tabs>
          <w:tab w:val="left" w:pos="270"/>
          <w:tab w:val="left" w:pos="630"/>
          <w:tab w:val="left" w:pos="720"/>
          <w:tab w:val="num" w:pos="1440"/>
        </w:tabs>
        <w:spacing w:after="0" w:line="240" w:lineRule="auto"/>
        <w:ind w:left="1440" w:hanging="810"/>
        <w:contextualSpacing/>
        <w:rPr>
          <w:rFonts w:cs="Arial"/>
          <w:iCs/>
        </w:rPr>
      </w:pPr>
      <w:r w:rsidRPr="00803F64">
        <w:rPr>
          <w:rFonts w:cs="Arial"/>
          <w:iCs/>
        </w:rPr>
        <w:t>Provider must have a system in place that allows an audit to be completed for consumer accounts.  In the event an overpayment of funds is found during an audit, the Provider must repay said funds within 30 days to Company.</w:t>
      </w:r>
    </w:p>
    <w:p w14:paraId="49E1B7DD" w14:textId="77777777" w:rsidR="00A60A61" w:rsidRPr="00803F64" w:rsidRDefault="00A60A61" w:rsidP="00A60A61">
      <w:pPr>
        <w:tabs>
          <w:tab w:val="left" w:pos="270"/>
          <w:tab w:val="left" w:pos="630"/>
          <w:tab w:val="left" w:pos="720"/>
        </w:tabs>
        <w:ind w:left="1440" w:hanging="360"/>
        <w:contextualSpacing/>
        <w:rPr>
          <w:rFonts w:cs="Arial"/>
          <w:iCs/>
        </w:rPr>
      </w:pPr>
      <w:r w:rsidRPr="00803F64">
        <w:rPr>
          <w:rFonts w:cs="Arial"/>
          <w:iCs/>
        </w:rPr>
        <w:t xml:space="preserve">  </w:t>
      </w:r>
    </w:p>
    <w:p w14:paraId="735786C1" w14:textId="77777777" w:rsidR="00A60A61" w:rsidRPr="00803F64" w:rsidRDefault="00A60A61" w:rsidP="006844A9">
      <w:pPr>
        <w:numPr>
          <w:ilvl w:val="1"/>
          <w:numId w:val="11"/>
        </w:numPr>
        <w:tabs>
          <w:tab w:val="left" w:pos="270"/>
          <w:tab w:val="left" w:pos="630"/>
          <w:tab w:val="left" w:pos="720"/>
        </w:tabs>
        <w:spacing w:after="0" w:line="240" w:lineRule="auto"/>
        <w:contextualSpacing/>
        <w:rPr>
          <w:rFonts w:cs="Arial"/>
          <w:b/>
          <w:iCs/>
        </w:rPr>
      </w:pPr>
      <w:r w:rsidRPr="00803F64">
        <w:rPr>
          <w:rFonts w:cs="Arial"/>
          <w:b/>
          <w:iCs/>
        </w:rPr>
        <w:t>Billing</w:t>
      </w:r>
    </w:p>
    <w:p w14:paraId="7FD98269" w14:textId="77777777" w:rsidR="00A60A61" w:rsidRPr="00803F64" w:rsidRDefault="00A60A61" w:rsidP="00A60A61">
      <w:pPr>
        <w:tabs>
          <w:tab w:val="left" w:pos="270"/>
          <w:tab w:val="left" w:pos="630"/>
          <w:tab w:val="left" w:pos="720"/>
        </w:tabs>
        <w:spacing w:line="240" w:lineRule="auto"/>
        <w:ind w:left="990"/>
        <w:contextualSpacing/>
        <w:rPr>
          <w:rFonts w:cs="Arial"/>
          <w:iCs/>
        </w:rPr>
      </w:pPr>
      <w:r w:rsidRPr="00803F64">
        <w:rPr>
          <w:rFonts w:cs="Arial"/>
          <w:iCs/>
        </w:rPr>
        <w:t>Consumers eligible for Medicaid are not eligible to receive IPRS/State Funding. IPRS funds are a payer of last resort. Providers must collect first and third party revenue. The Provider must have a system in place to monitor such activity and subsequently repay any related amounts to consumers.</w:t>
      </w:r>
    </w:p>
    <w:p w14:paraId="566CF05A" w14:textId="77777777" w:rsidR="00A60A61" w:rsidRPr="00803F64" w:rsidRDefault="00A60A61" w:rsidP="006844A9">
      <w:pPr>
        <w:numPr>
          <w:ilvl w:val="0"/>
          <w:numId w:val="11"/>
        </w:numPr>
        <w:tabs>
          <w:tab w:val="left" w:pos="270"/>
          <w:tab w:val="left" w:pos="630"/>
          <w:tab w:val="left" w:pos="720"/>
        </w:tabs>
        <w:spacing w:after="0" w:line="240" w:lineRule="auto"/>
        <w:contextualSpacing/>
        <w:rPr>
          <w:rFonts w:cs="Arial"/>
          <w:b/>
          <w:iCs/>
        </w:rPr>
      </w:pPr>
      <w:r w:rsidRPr="00803F64">
        <w:rPr>
          <w:rFonts w:cs="Arial"/>
          <w:b/>
          <w:iCs/>
        </w:rPr>
        <w:t xml:space="preserve"> Best Practice Model</w:t>
      </w:r>
    </w:p>
    <w:p w14:paraId="2C4D906D" w14:textId="77777777" w:rsidR="00A60A61" w:rsidRPr="00803F64" w:rsidRDefault="00A60A61" w:rsidP="006844A9">
      <w:pPr>
        <w:numPr>
          <w:ilvl w:val="1"/>
          <w:numId w:val="11"/>
        </w:numPr>
        <w:tabs>
          <w:tab w:val="left" w:pos="270"/>
          <w:tab w:val="left" w:pos="630"/>
          <w:tab w:val="left" w:pos="720"/>
        </w:tabs>
        <w:spacing w:after="0" w:line="240" w:lineRule="auto"/>
        <w:contextualSpacing/>
        <w:rPr>
          <w:rFonts w:cs="Arial"/>
          <w:iCs/>
        </w:rPr>
      </w:pPr>
      <w:r w:rsidRPr="00803F64">
        <w:rPr>
          <w:rFonts w:cs="Arial"/>
          <w:iCs/>
        </w:rPr>
        <w:t>Provide/coordinate psychiatric services along with clinical home for these consumers if in the person-centered plan.</w:t>
      </w:r>
    </w:p>
    <w:p w14:paraId="36AA765F" w14:textId="77777777" w:rsidR="00A60A61" w:rsidRPr="00803F64" w:rsidRDefault="00A60A61" w:rsidP="006844A9">
      <w:pPr>
        <w:numPr>
          <w:ilvl w:val="1"/>
          <w:numId w:val="11"/>
        </w:numPr>
        <w:tabs>
          <w:tab w:val="left" w:pos="270"/>
          <w:tab w:val="left" w:pos="630"/>
          <w:tab w:val="left" w:pos="720"/>
        </w:tabs>
        <w:spacing w:after="0" w:line="240" w:lineRule="auto"/>
        <w:contextualSpacing/>
        <w:rPr>
          <w:rFonts w:cs="Arial"/>
          <w:iCs/>
        </w:rPr>
      </w:pPr>
      <w:r w:rsidRPr="00803F64">
        <w:rPr>
          <w:rFonts w:cs="Arial"/>
          <w:iCs/>
        </w:rPr>
        <w:t>Assure all consumers have choice of provider and these processes are followed for transition of consumers as well as referrals.</w:t>
      </w:r>
    </w:p>
    <w:p w14:paraId="448BED02" w14:textId="77777777" w:rsidR="00A60A61" w:rsidRPr="00803F64" w:rsidRDefault="00A60A61" w:rsidP="006844A9">
      <w:pPr>
        <w:numPr>
          <w:ilvl w:val="1"/>
          <w:numId w:val="11"/>
        </w:numPr>
        <w:tabs>
          <w:tab w:val="left" w:pos="270"/>
          <w:tab w:val="left" w:pos="630"/>
          <w:tab w:val="left" w:pos="720"/>
        </w:tabs>
        <w:spacing w:after="0" w:line="240" w:lineRule="auto"/>
        <w:contextualSpacing/>
        <w:rPr>
          <w:rFonts w:cs="Arial"/>
          <w:iCs/>
        </w:rPr>
      </w:pPr>
      <w:r w:rsidRPr="00803F64">
        <w:rPr>
          <w:rFonts w:cs="Arial"/>
          <w:iCs/>
        </w:rPr>
        <w:t>Providers must fully comply with First Responder duties.</w:t>
      </w:r>
    </w:p>
    <w:p w14:paraId="47103F0A" w14:textId="77777777" w:rsidR="00A60A61" w:rsidRPr="00803F64" w:rsidRDefault="00A60A61" w:rsidP="00A60A61">
      <w:pPr>
        <w:tabs>
          <w:tab w:val="left" w:pos="270"/>
          <w:tab w:val="left" w:pos="630"/>
          <w:tab w:val="left" w:pos="720"/>
        </w:tabs>
        <w:ind w:left="1080"/>
        <w:contextualSpacing/>
        <w:rPr>
          <w:rFonts w:cs="Arial"/>
          <w:iCs/>
        </w:rPr>
      </w:pPr>
    </w:p>
    <w:p w14:paraId="554F5040" w14:textId="77777777" w:rsidR="00A60A61" w:rsidRPr="00803F64" w:rsidRDefault="00A60A61" w:rsidP="006844A9">
      <w:pPr>
        <w:numPr>
          <w:ilvl w:val="0"/>
          <w:numId w:val="11"/>
        </w:numPr>
        <w:tabs>
          <w:tab w:val="left" w:pos="270"/>
          <w:tab w:val="left" w:pos="630"/>
          <w:tab w:val="left" w:pos="720"/>
        </w:tabs>
        <w:spacing w:after="0" w:line="240" w:lineRule="auto"/>
        <w:contextualSpacing/>
        <w:rPr>
          <w:rFonts w:cs="Arial"/>
          <w:b/>
          <w:iCs/>
        </w:rPr>
      </w:pPr>
      <w:r w:rsidRPr="00803F64">
        <w:rPr>
          <w:rFonts w:cs="Arial"/>
          <w:b/>
          <w:iCs/>
        </w:rPr>
        <w:t>Committee Participation</w:t>
      </w:r>
    </w:p>
    <w:p w14:paraId="5EC69D7C" w14:textId="77777777" w:rsidR="00A60A61" w:rsidRPr="00803F64" w:rsidRDefault="00A60A61" w:rsidP="006844A9">
      <w:pPr>
        <w:numPr>
          <w:ilvl w:val="1"/>
          <w:numId w:val="11"/>
        </w:numPr>
        <w:tabs>
          <w:tab w:val="left" w:pos="270"/>
          <w:tab w:val="left" w:pos="630"/>
          <w:tab w:val="left" w:pos="720"/>
        </w:tabs>
        <w:spacing w:after="0" w:line="240" w:lineRule="auto"/>
        <w:contextualSpacing/>
        <w:rPr>
          <w:rFonts w:cs="Arial"/>
        </w:rPr>
      </w:pPr>
      <w:r w:rsidRPr="00803F64">
        <w:rPr>
          <w:rFonts w:cs="Arial"/>
          <w:iCs/>
        </w:rPr>
        <w:t>Company would like</w:t>
      </w:r>
      <w:r w:rsidRPr="00803F64">
        <w:rPr>
          <w:rFonts w:cs="Arial"/>
          <w:b/>
          <w:iCs/>
        </w:rPr>
        <w:t xml:space="preserve"> </w:t>
      </w:r>
      <w:r w:rsidRPr="00803F64">
        <w:rPr>
          <w:rFonts w:cs="Arial"/>
        </w:rPr>
        <w:t>the Provider to attend or actively participate in the Community       Collaborative process for children’s families</w:t>
      </w:r>
      <w:r w:rsidRPr="00803F64">
        <w:t xml:space="preserve"> </w:t>
      </w:r>
      <w:r w:rsidRPr="00803F64">
        <w:rPr>
          <w:rFonts w:cs="Arial"/>
        </w:rPr>
        <w:t>and attend work groups or committees as invited by the Company.</w:t>
      </w:r>
    </w:p>
    <w:p w14:paraId="04949004" w14:textId="77777777" w:rsidR="00A60A61" w:rsidRPr="00803F64" w:rsidRDefault="00A60A61" w:rsidP="00A60A61">
      <w:pPr>
        <w:tabs>
          <w:tab w:val="left" w:pos="270"/>
          <w:tab w:val="left" w:pos="630"/>
          <w:tab w:val="left" w:pos="720"/>
        </w:tabs>
        <w:contextualSpacing/>
        <w:rPr>
          <w:rFonts w:cs="Arial"/>
          <w:b/>
          <w:iCs/>
        </w:rPr>
      </w:pPr>
    </w:p>
    <w:p w14:paraId="5265A77E" w14:textId="77777777" w:rsidR="00A60A61" w:rsidRPr="00803F64" w:rsidRDefault="00A60A61" w:rsidP="006844A9">
      <w:pPr>
        <w:numPr>
          <w:ilvl w:val="0"/>
          <w:numId w:val="11"/>
        </w:numPr>
        <w:tabs>
          <w:tab w:val="left" w:pos="270"/>
          <w:tab w:val="left" w:pos="630"/>
          <w:tab w:val="left" w:pos="720"/>
        </w:tabs>
        <w:spacing w:after="0" w:line="240" w:lineRule="auto"/>
        <w:contextualSpacing/>
        <w:rPr>
          <w:rFonts w:cs="Arial"/>
          <w:b/>
          <w:iCs/>
        </w:rPr>
      </w:pPr>
      <w:r w:rsidRPr="00803F64">
        <w:rPr>
          <w:rFonts w:cs="Arial"/>
          <w:b/>
          <w:iCs/>
        </w:rPr>
        <w:t>Authorizations</w:t>
      </w:r>
    </w:p>
    <w:p w14:paraId="20D775E6" w14:textId="77777777" w:rsidR="00A60A61" w:rsidRPr="00803F64" w:rsidRDefault="00A60A61" w:rsidP="006844A9">
      <w:pPr>
        <w:numPr>
          <w:ilvl w:val="1"/>
          <w:numId w:val="11"/>
        </w:numPr>
        <w:tabs>
          <w:tab w:val="left" w:pos="270"/>
          <w:tab w:val="left" w:pos="630"/>
          <w:tab w:val="left" w:pos="720"/>
        </w:tabs>
        <w:spacing w:after="0" w:line="240" w:lineRule="auto"/>
        <w:contextualSpacing/>
        <w:rPr>
          <w:rFonts w:cs="Arial"/>
          <w:iCs/>
        </w:rPr>
      </w:pPr>
      <w:r w:rsidRPr="00803F64">
        <w:rPr>
          <w:rFonts w:cs="Arial"/>
          <w:iCs/>
        </w:rPr>
        <w:t>Providers will comply with the following regarding service authorizations.</w:t>
      </w:r>
    </w:p>
    <w:p w14:paraId="04D2CC54" w14:textId="77777777" w:rsidR="00A60A61" w:rsidRPr="00803F64" w:rsidRDefault="00A60A61" w:rsidP="006844A9">
      <w:pPr>
        <w:numPr>
          <w:ilvl w:val="2"/>
          <w:numId w:val="11"/>
        </w:numPr>
        <w:tabs>
          <w:tab w:val="left" w:pos="270"/>
          <w:tab w:val="left" w:pos="630"/>
          <w:tab w:val="left" w:pos="720"/>
          <w:tab w:val="num" w:pos="1350"/>
        </w:tabs>
        <w:spacing w:after="0" w:line="240" w:lineRule="auto"/>
        <w:ind w:left="1350" w:hanging="450"/>
        <w:contextualSpacing/>
        <w:rPr>
          <w:rFonts w:cs="Arial"/>
          <w:iCs/>
        </w:rPr>
      </w:pPr>
      <w:r w:rsidRPr="00803F64">
        <w:rPr>
          <w:rFonts w:cs="Arial"/>
          <w:iCs/>
        </w:rPr>
        <w:t>Submit authorization requests at least 14 days before the end of an existing authorization.</w:t>
      </w:r>
    </w:p>
    <w:p w14:paraId="25F568D7" w14:textId="77777777" w:rsidR="00A60A61" w:rsidRPr="00803F64" w:rsidRDefault="00A60A61" w:rsidP="006844A9">
      <w:pPr>
        <w:numPr>
          <w:ilvl w:val="2"/>
          <w:numId w:val="11"/>
        </w:numPr>
        <w:tabs>
          <w:tab w:val="left" w:pos="270"/>
          <w:tab w:val="left" w:pos="630"/>
          <w:tab w:val="left" w:pos="720"/>
          <w:tab w:val="num" w:pos="1350"/>
        </w:tabs>
        <w:spacing w:after="0" w:line="240" w:lineRule="auto"/>
        <w:ind w:left="1350" w:hanging="450"/>
        <w:contextualSpacing/>
        <w:rPr>
          <w:rFonts w:cs="Arial"/>
          <w:iCs/>
        </w:rPr>
      </w:pPr>
      <w:r w:rsidRPr="00803F64">
        <w:rPr>
          <w:rFonts w:cs="Arial"/>
          <w:iCs/>
        </w:rPr>
        <w:t>Limit request(s) to service type, scope and duration that is medically necessary and consistent with IPRS benefit grids.</w:t>
      </w:r>
    </w:p>
    <w:p w14:paraId="52C3CE08" w14:textId="77777777" w:rsidR="00A60A61" w:rsidRPr="00803F64" w:rsidRDefault="00A60A61" w:rsidP="006844A9">
      <w:pPr>
        <w:numPr>
          <w:ilvl w:val="2"/>
          <w:numId w:val="11"/>
        </w:numPr>
        <w:tabs>
          <w:tab w:val="left" w:pos="270"/>
          <w:tab w:val="left" w:pos="630"/>
          <w:tab w:val="left" w:pos="720"/>
          <w:tab w:val="num" w:pos="1350"/>
        </w:tabs>
        <w:spacing w:after="0" w:line="240" w:lineRule="auto"/>
        <w:ind w:left="1350" w:hanging="450"/>
        <w:contextualSpacing/>
        <w:rPr>
          <w:rFonts w:cs="Arial"/>
          <w:iCs/>
        </w:rPr>
      </w:pPr>
      <w:r w:rsidRPr="00803F64">
        <w:rPr>
          <w:rFonts w:cs="Arial"/>
          <w:iCs/>
        </w:rPr>
        <w:t>Submit all documentation that is requested by the Company staff to conduct Utilization Review within timeframes communicated.</w:t>
      </w:r>
    </w:p>
    <w:p w14:paraId="3CC3DF26" w14:textId="77777777" w:rsidR="00A60A61" w:rsidRPr="00803F64" w:rsidRDefault="00A60A61" w:rsidP="00A60A61">
      <w:pPr>
        <w:tabs>
          <w:tab w:val="left" w:pos="270"/>
          <w:tab w:val="left" w:pos="630"/>
          <w:tab w:val="left" w:pos="720"/>
        </w:tabs>
        <w:ind w:left="1350"/>
        <w:contextualSpacing/>
        <w:rPr>
          <w:rFonts w:cs="Arial"/>
          <w:iCs/>
        </w:rPr>
      </w:pPr>
    </w:p>
    <w:p w14:paraId="41549144" w14:textId="77777777" w:rsidR="00A60A61" w:rsidRPr="00803F64" w:rsidRDefault="00A60A61" w:rsidP="00A60A61">
      <w:pPr>
        <w:ind w:left="1440" w:hanging="1440"/>
        <w:contextualSpacing/>
        <w:rPr>
          <w:rFonts w:cs="Arial"/>
        </w:rPr>
      </w:pPr>
      <w:r w:rsidRPr="00803F64">
        <w:rPr>
          <w:rFonts w:cs="Arial"/>
          <w:noProof/>
        </w:rPr>
        <mc:AlternateContent>
          <mc:Choice Requires="wps">
            <w:drawing>
              <wp:anchor distT="0" distB="0" distL="114300" distR="114300" simplePos="0" relativeHeight="251659264" behindDoc="0" locked="0" layoutInCell="0" allowOverlap="1" wp14:anchorId="010361AE" wp14:editId="79C6FFF0">
                <wp:simplePos x="0" y="0"/>
                <wp:positionH relativeFrom="column">
                  <wp:posOffset>-43860</wp:posOffset>
                </wp:positionH>
                <wp:positionV relativeFrom="paragraph">
                  <wp:posOffset>90702</wp:posOffset>
                </wp:positionV>
                <wp:extent cx="6230679" cy="0"/>
                <wp:effectExtent l="0" t="19050" r="3683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0679"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2911E3A"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pt,7.15pt" to="487.1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" o:allowincell="f" strokeweight="3pt">
                <v:stroke linestyle="thinThin"/>
              </v:line>
            </w:pict>
          </mc:Fallback>
        </mc:AlternateContent>
      </w:r>
    </w:p>
    <w:p w14:paraId="6455BD16" w14:textId="77777777" w:rsidR="00A60A61" w:rsidRPr="00803F64" w:rsidRDefault="00A60A61" w:rsidP="00A60A61">
      <w:pPr>
        <w:contextualSpacing/>
        <w:rPr>
          <w:rFonts w:cs="Arial"/>
        </w:rPr>
      </w:pPr>
    </w:p>
    <w:p w14:paraId="4843D799" w14:textId="77777777" w:rsidR="00A60A61" w:rsidRPr="00803F64" w:rsidRDefault="00A60A61" w:rsidP="00A60A61">
      <w:pPr>
        <w:contextualSpacing/>
        <w:rPr>
          <w:rFonts w:cs="Arial"/>
        </w:rPr>
      </w:pPr>
      <w:r w:rsidRPr="00803F64">
        <w:rPr>
          <w:rFonts w:cs="Arial"/>
        </w:rPr>
        <w:lastRenderedPageBreak/>
        <w:t xml:space="preserve">In order for Partners Health Management to report pertinent information to federal, state and local authorities (as mandated by various contracts and agreements), providers are expected to submit the data listed below according to the related timelines. In order to ensure timely payment, all required information must be submitted as detailed below.  </w:t>
      </w:r>
    </w:p>
    <w:p w14:paraId="6DB2E3EB" w14:textId="77777777" w:rsidR="00A60A61" w:rsidRPr="00803F64" w:rsidRDefault="00A60A61" w:rsidP="00A60A61">
      <w:pPr>
        <w:contextualSpacing/>
        <w:rPr>
          <w:rFonts w:cs="Arial"/>
          <w:snapToGrid w:val="0"/>
        </w:rPr>
      </w:pPr>
    </w:p>
    <w:p w14:paraId="02DE9853" w14:textId="77777777" w:rsidR="00A60A61" w:rsidRPr="00803F64" w:rsidRDefault="00A60A61" w:rsidP="00A60A61">
      <w:pPr>
        <w:autoSpaceDE w:val="0"/>
        <w:autoSpaceDN w:val="0"/>
        <w:contextualSpacing/>
        <w:rPr>
          <w:rFonts w:cs="Arial"/>
        </w:rPr>
      </w:pPr>
      <w:r w:rsidRPr="00803F64">
        <w:rPr>
          <w:rFonts w:cs="Arial"/>
        </w:rPr>
        <w:t>Providers will acknowledge all referrals (accept the referral) made to them via the Slot</w:t>
      </w:r>
    </w:p>
    <w:p w14:paraId="308655A3" w14:textId="77777777" w:rsidR="00A60A61" w:rsidRPr="00803F64" w:rsidRDefault="00A60A61" w:rsidP="00A60A61">
      <w:pPr>
        <w:autoSpaceDE w:val="0"/>
        <w:autoSpaceDN w:val="0"/>
        <w:contextualSpacing/>
        <w:rPr>
          <w:rFonts w:cs="Arial"/>
        </w:rPr>
      </w:pPr>
      <w:r w:rsidRPr="00803F64">
        <w:rPr>
          <w:rFonts w:cs="Arial"/>
        </w:rPr>
        <w:t xml:space="preserve">Scheduler via Provider Portal within 24 hours or next business day, by checking the acknowledgement checkbox in the referral. </w:t>
      </w:r>
    </w:p>
    <w:p w14:paraId="2C900B83" w14:textId="77777777" w:rsidR="00A60A61" w:rsidRPr="00803F64" w:rsidRDefault="00A60A61" w:rsidP="00A60A61">
      <w:pPr>
        <w:autoSpaceDE w:val="0"/>
        <w:autoSpaceDN w:val="0"/>
        <w:contextualSpacing/>
        <w:rPr>
          <w:rFonts w:cs="Arial"/>
        </w:rPr>
      </w:pPr>
    </w:p>
    <w:p w14:paraId="2D165B09" w14:textId="77777777" w:rsidR="00A60A61" w:rsidRPr="00803F64" w:rsidRDefault="00A60A61" w:rsidP="00A60A61">
      <w:pPr>
        <w:autoSpaceDE w:val="0"/>
        <w:autoSpaceDN w:val="0"/>
        <w:contextualSpacing/>
        <w:rPr>
          <w:rFonts w:cs="Arial"/>
        </w:rPr>
      </w:pPr>
      <w:r w:rsidRPr="00803F64">
        <w:rPr>
          <w:rFonts w:cs="Arial"/>
        </w:rPr>
        <w:t xml:space="preserve">If a Provider is unable to acknowledge (accept) the referral they will email Customer Services at </w:t>
      </w:r>
      <w:hyperlink r:id="rId19" w:history="1">
        <w:r w:rsidRPr="00803F64">
          <w:rPr>
            <w:rFonts w:cs="Arial"/>
          </w:rPr>
          <w:t>AccessStaff@partnersbhm.org</w:t>
        </w:r>
      </w:hyperlink>
      <w:r w:rsidRPr="00803F64">
        <w:rPr>
          <w:rFonts w:cs="Arial"/>
        </w:rPr>
        <w:t xml:space="preserve">  and inform Customer Services that the consumer will need to be scheduled with another provider and why.</w:t>
      </w:r>
    </w:p>
    <w:p w14:paraId="4DAF35D2" w14:textId="77777777" w:rsidR="00A60A61" w:rsidRPr="00803F64" w:rsidRDefault="00A60A61" w:rsidP="00A60A61">
      <w:pPr>
        <w:contextualSpacing/>
        <w:rPr>
          <w:rFonts w:cs="Arial"/>
        </w:rPr>
      </w:pPr>
      <w:r w:rsidRPr="00803F64">
        <w:rPr>
          <w:rFonts w:cs="Arial"/>
        </w:rPr>
        <w:t>Areas of reporting include (where applicable), but are not necessarily limited to:</w:t>
      </w:r>
    </w:p>
    <w:tbl>
      <w:tblPr>
        <w:tblW w:w="1071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1980"/>
        <w:gridCol w:w="3870"/>
      </w:tblGrid>
      <w:tr w:rsidR="00803F64" w:rsidRPr="00803F64" w14:paraId="4278930B" w14:textId="77777777" w:rsidTr="00B0004E">
        <w:tc>
          <w:tcPr>
            <w:tcW w:w="4860" w:type="dxa"/>
          </w:tcPr>
          <w:p w14:paraId="55B0930D" w14:textId="77777777" w:rsidR="00A60A61" w:rsidRPr="00803F64" w:rsidRDefault="00A60A61" w:rsidP="00B0004E">
            <w:pPr>
              <w:contextualSpacing/>
              <w:jc w:val="center"/>
              <w:rPr>
                <w:rFonts w:cs="Arial"/>
                <w:b/>
              </w:rPr>
            </w:pPr>
            <w:r w:rsidRPr="00803F64">
              <w:rPr>
                <w:rFonts w:cs="Arial"/>
                <w:b/>
              </w:rPr>
              <w:t>Reporting Requirement</w:t>
            </w:r>
          </w:p>
        </w:tc>
        <w:tc>
          <w:tcPr>
            <w:tcW w:w="1980" w:type="dxa"/>
          </w:tcPr>
          <w:p w14:paraId="72064AC9" w14:textId="77777777" w:rsidR="00A60A61" w:rsidRPr="00803F64" w:rsidRDefault="00A60A61" w:rsidP="00B0004E">
            <w:pPr>
              <w:contextualSpacing/>
              <w:jc w:val="center"/>
              <w:rPr>
                <w:rFonts w:cs="Arial"/>
                <w:b/>
              </w:rPr>
            </w:pPr>
            <w:r w:rsidRPr="00803F64">
              <w:rPr>
                <w:rFonts w:cs="Arial"/>
                <w:b/>
              </w:rPr>
              <w:t>Applicable Service</w:t>
            </w:r>
          </w:p>
        </w:tc>
        <w:tc>
          <w:tcPr>
            <w:tcW w:w="3870" w:type="dxa"/>
          </w:tcPr>
          <w:p w14:paraId="767004E4" w14:textId="77777777" w:rsidR="00A60A61" w:rsidRPr="00803F64" w:rsidRDefault="00A60A61" w:rsidP="00B0004E">
            <w:pPr>
              <w:contextualSpacing/>
              <w:jc w:val="center"/>
              <w:rPr>
                <w:rFonts w:cs="Arial"/>
                <w:b/>
              </w:rPr>
            </w:pPr>
            <w:r w:rsidRPr="00803F64">
              <w:rPr>
                <w:rFonts w:cs="Arial"/>
                <w:b/>
              </w:rPr>
              <w:t>Submission Timeline</w:t>
            </w:r>
          </w:p>
        </w:tc>
      </w:tr>
      <w:tr w:rsidR="00803F64" w:rsidRPr="00803F64" w14:paraId="70901177" w14:textId="77777777" w:rsidTr="00B0004E">
        <w:tc>
          <w:tcPr>
            <w:tcW w:w="4860" w:type="dxa"/>
          </w:tcPr>
          <w:p w14:paraId="26ADDC59" w14:textId="77777777" w:rsidR="00A60A61" w:rsidRPr="00803F64" w:rsidRDefault="00A60A61" w:rsidP="00B0004E">
            <w:pPr>
              <w:contextualSpacing/>
              <w:rPr>
                <w:rFonts w:cs="Arial"/>
                <w:sz w:val="20"/>
                <w:szCs w:val="20"/>
              </w:rPr>
            </w:pPr>
            <w:r w:rsidRPr="00803F64">
              <w:rPr>
                <w:rFonts w:cs="Arial"/>
                <w:sz w:val="20"/>
                <w:szCs w:val="20"/>
              </w:rPr>
              <w:t>After-care Planning w/ State Operated Facilities</w:t>
            </w:r>
          </w:p>
        </w:tc>
        <w:tc>
          <w:tcPr>
            <w:tcW w:w="1980" w:type="dxa"/>
          </w:tcPr>
          <w:p w14:paraId="76EB0384" w14:textId="77777777" w:rsidR="00A60A61" w:rsidRPr="00803F64" w:rsidRDefault="00A60A61" w:rsidP="00B0004E">
            <w:pPr>
              <w:contextualSpacing/>
              <w:jc w:val="center"/>
              <w:rPr>
                <w:rFonts w:cs="Arial"/>
                <w:sz w:val="20"/>
                <w:szCs w:val="20"/>
              </w:rPr>
            </w:pPr>
          </w:p>
        </w:tc>
        <w:tc>
          <w:tcPr>
            <w:tcW w:w="3870" w:type="dxa"/>
          </w:tcPr>
          <w:p w14:paraId="30F2E035" w14:textId="77777777" w:rsidR="00A60A61" w:rsidRPr="00803F64" w:rsidRDefault="00A60A61" w:rsidP="00B0004E">
            <w:pPr>
              <w:contextualSpacing/>
              <w:rPr>
                <w:rFonts w:cs="Arial"/>
                <w:sz w:val="20"/>
                <w:szCs w:val="20"/>
              </w:rPr>
            </w:pPr>
            <w:r w:rsidRPr="00803F64">
              <w:rPr>
                <w:rFonts w:cs="Arial"/>
                <w:sz w:val="20"/>
                <w:szCs w:val="20"/>
              </w:rPr>
              <w:t>Day After No Show</w:t>
            </w:r>
          </w:p>
        </w:tc>
      </w:tr>
      <w:tr w:rsidR="00803F64" w:rsidRPr="00803F64" w14:paraId="5B7E6D3E" w14:textId="77777777" w:rsidTr="00B0004E">
        <w:tc>
          <w:tcPr>
            <w:tcW w:w="4860" w:type="dxa"/>
          </w:tcPr>
          <w:p w14:paraId="61FAF59E" w14:textId="77777777" w:rsidR="00A60A61" w:rsidRPr="00803F64" w:rsidRDefault="00A60A61" w:rsidP="00B0004E">
            <w:pPr>
              <w:contextualSpacing/>
              <w:rPr>
                <w:rFonts w:cs="Arial"/>
                <w:sz w:val="20"/>
                <w:szCs w:val="20"/>
              </w:rPr>
            </w:pPr>
            <w:r w:rsidRPr="00803F64">
              <w:rPr>
                <w:rFonts w:cs="Arial"/>
                <w:sz w:val="20"/>
                <w:szCs w:val="20"/>
              </w:rPr>
              <w:t>CARF  (Applies to Non-Accredited Providers)</w:t>
            </w:r>
          </w:p>
        </w:tc>
        <w:tc>
          <w:tcPr>
            <w:tcW w:w="1980" w:type="dxa"/>
          </w:tcPr>
          <w:p w14:paraId="73ADA41C" w14:textId="77777777" w:rsidR="00A60A61" w:rsidRPr="00803F64" w:rsidRDefault="00A60A61" w:rsidP="00B0004E">
            <w:pPr>
              <w:contextualSpacing/>
              <w:jc w:val="center"/>
              <w:rPr>
                <w:rFonts w:cs="Arial"/>
                <w:sz w:val="20"/>
                <w:szCs w:val="20"/>
              </w:rPr>
            </w:pPr>
          </w:p>
        </w:tc>
        <w:tc>
          <w:tcPr>
            <w:tcW w:w="3870" w:type="dxa"/>
          </w:tcPr>
          <w:p w14:paraId="677DADB9" w14:textId="77777777" w:rsidR="00A60A61" w:rsidRPr="00803F64" w:rsidRDefault="00A60A61" w:rsidP="00B0004E">
            <w:pPr>
              <w:contextualSpacing/>
              <w:rPr>
                <w:rFonts w:cs="Arial"/>
                <w:sz w:val="20"/>
                <w:szCs w:val="20"/>
              </w:rPr>
            </w:pPr>
            <w:r w:rsidRPr="00803F64">
              <w:rPr>
                <w:rFonts w:cs="Arial"/>
                <w:sz w:val="20"/>
                <w:szCs w:val="20"/>
              </w:rPr>
              <w:t>As Requested</w:t>
            </w:r>
          </w:p>
        </w:tc>
      </w:tr>
      <w:tr w:rsidR="00803F64" w:rsidRPr="00803F64" w14:paraId="4190CE66" w14:textId="77777777" w:rsidTr="00B0004E">
        <w:tc>
          <w:tcPr>
            <w:tcW w:w="4860" w:type="dxa"/>
          </w:tcPr>
          <w:p w14:paraId="1C31D7F7" w14:textId="77777777" w:rsidR="00A60A61" w:rsidRPr="00803F64" w:rsidRDefault="00A60A61" w:rsidP="00B0004E">
            <w:pPr>
              <w:contextualSpacing/>
              <w:rPr>
                <w:rFonts w:cs="Arial"/>
                <w:sz w:val="20"/>
                <w:szCs w:val="20"/>
              </w:rPr>
            </w:pPr>
            <w:r w:rsidRPr="00803F64">
              <w:rPr>
                <w:rFonts w:cs="Arial"/>
                <w:sz w:val="20"/>
                <w:szCs w:val="20"/>
              </w:rPr>
              <w:t>Client Movement Report</w:t>
            </w:r>
          </w:p>
        </w:tc>
        <w:tc>
          <w:tcPr>
            <w:tcW w:w="1980" w:type="dxa"/>
          </w:tcPr>
          <w:p w14:paraId="3F36DC8C"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36B7BB14" w14:textId="77777777" w:rsidR="00A60A61" w:rsidRPr="00803F64" w:rsidRDefault="00A60A61" w:rsidP="00B0004E">
            <w:pPr>
              <w:contextualSpacing/>
              <w:rPr>
                <w:rFonts w:cs="Arial"/>
                <w:sz w:val="20"/>
                <w:szCs w:val="20"/>
              </w:rPr>
            </w:pPr>
            <w:r w:rsidRPr="00803F64">
              <w:rPr>
                <w:rFonts w:cs="Arial"/>
                <w:sz w:val="20"/>
                <w:szCs w:val="20"/>
              </w:rPr>
              <w:t>Each occurrence</w:t>
            </w:r>
          </w:p>
        </w:tc>
      </w:tr>
      <w:tr w:rsidR="00803F64" w:rsidRPr="00803F64" w14:paraId="2DB4149C" w14:textId="77777777" w:rsidTr="00B0004E">
        <w:tc>
          <w:tcPr>
            <w:tcW w:w="4860" w:type="dxa"/>
          </w:tcPr>
          <w:p w14:paraId="6B4AFA9D" w14:textId="77777777" w:rsidR="00A60A61" w:rsidRPr="00803F64" w:rsidRDefault="00A60A61" w:rsidP="00B0004E">
            <w:pPr>
              <w:spacing w:after="0" w:line="240" w:lineRule="auto"/>
              <w:contextualSpacing/>
              <w:rPr>
                <w:rFonts w:eastAsia="Times New Roman" w:cs="Arial"/>
                <w:sz w:val="20"/>
                <w:szCs w:val="20"/>
              </w:rPr>
            </w:pPr>
            <w:r w:rsidRPr="00803F64">
              <w:rPr>
                <w:rFonts w:eastAsia="Times New Roman" w:cs="Arial"/>
                <w:sz w:val="20"/>
                <w:szCs w:val="20"/>
              </w:rPr>
              <w:t>Complete Admissions Data</w:t>
            </w:r>
          </w:p>
        </w:tc>
        <w:tc>
          <w:tcPr>
            <w:tcW w:w="1980" w:type="dxa"/>
          </w:tcPr>
          <w:p w14:paraId="367D57E4"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01A18D3D" w14:textId="77777777" w:rsidR="00A60A61" w:rsidRPr="00803F64" w:rsidRDefault="00A60A61" w:rsidP="00B0004E">
            <w:pPr>
              <w:contextualSpacing/>
              <w:rPr>
                <w:rFonts w:cs="Arial"/>
                <w:sz w:val="20"/>
                <w:szCs w:val="20"/>
              </w:rPr>
            </w:pPr>
            <w:r w:rsidRPr="00803F64">
              <w:rPr>
                <w:rFonts w:cs="Arial"/>
                <w:sz w:val="20"/>
                <w:szCs w:val="20"/>
              </w:rPr>
              <w:t xml:space="preserve">Enrollment / Authorization </w:t>
            </w:r>
          </w:p>
        </w:tc>
      </w:tr>
      <w:tr w:rsidR="00803F64" w:rsidRPr="00803F64" w14:paraId="0F6DFD7C" w14:textId="77777777" w:rsidTr="00B0004E">
        <w:tc>
          <w:tcPr>
            <w:tcW w:w="4860" w:type="dxa"/>
          </w:tcPr>
          <w:p w14:paraId="70876808" w14:textId="77777777" w:rsidR="00A60A61" w:rsidRPr="00803F64" w:rsidRDefault="00A60A61" w:rsidP="00B0004E">
            <w:pPr>
              <w:contextualSpacing/>
              <w:rPr>
                <w:rFonts w:cs="Arial"/>
                <w:sz w:val="20"/>
                <w:szCs w:val="20"/>
              </w:rPr>
            </w:pPr>
            <w:r w:rsidRPr="00803F64">
              <w:rPr>
                <w:rFonts w:cs="Arial"/>
                <w:sz w:val="20"/>
                <w:szCs w:val="20"/>
              </w:rPr>
              <w:t>Complete Diagnostic Data</w:t>
            </w:r>
          </w:p>
        </w:tc>
        <w:tc>
          <w:tcPr>
            <w:tcW w:w="1980" w:type="dxa"/>
          </w:tcPr>
          <w:p w14:paraId="15AEEB90"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728FBDB7" w14:textId="77777777" w:rsidR="00A60A61" w:rsidRPr="00803F64" w:rsidRDefault="00A60A61" w:rsidP="00B0004E">
            <w:pPr>
              <w:contextualSpacing/>
            </w:pPr>
            <w:r w:rsidRPr="00803F64">
              <w:rPr>
                <w:rFonts w:cs="Arial"/>
                <w:sz w:val="20"/>
                <w:szCs w:val="20"/>
              </w:rPr>
              <w:t xml:space="preserve">Enrollment / Authorization </w:t>
            </w:r>
          </w:p>
        </w:tc>
      </w:tr>
      <w:tr w:rsidR="00803F64" w:rsidRPr="00803F64" w14:paraId="1C5DAF63" w14:textId="77777777" w:rsidTr="00B0004E">
        <w:tc>
          <w:tcPr>
            <w:tcW w:w="4860" w:type="dxa"/>
          </w:tcPr>
          <w:p w14:paraId="09A23606" w14:textId="77777777" w:rsidR="00A60A61" w:rsidRPr="00803F64" w:rsidRDefault="00A60A61" w:rsidP="00B0004E">
            <w:pPr>
              <w:contextualSpacing/>
              <w:rPr>
                <w:rFonts w:cs="Arial"/>
                <w:sz w:val="20"/>
                <w:szCs w:val="20"/>
              </w:rPr>
            </w:pPr>
            <w:r w:rsidRPr="00803F64">
              <w:rPr>
                <w:rFonts w:cs="Arial"/>
                <w:sz w:val="20"/>
                <w:szCs w:val="20"/>
              </w:rPr>
              <w:t>Complete Drug of Choice Data</w:t>
            </w:r>
          </w:p>
        </w:tc>
        <w:tc>
          <w:tcPr>
            <w:tcW w:w="1980" w:type="dxa"/>
          </w:tcPr>
          <w:p w14:paraId="2EFF2B98"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0E382E87" w14:textId="77777777" w:rsidR="00A60A61" w:rsidRPr="00803F64" w:rsidRDefault="00A60A61" w:rsidP="00B0004E">
            <w:pPr>
              <w:contextualSpacing/>
            </w:pPr>
            <w:r w:rsidRPr="00803F64">
              <w:rPr>
                <w:rFonts w:cs="Arial"/>
                <w:sz w:val="20"/>
                <w:szCs w:val="20"/>
              </w:rPr>
              <w:t xml:space="preserve">Enrollment / Authorization </w:t>
            </w:r>
          </w:p>
        </w:tc>
      </w:tr>
      <w:tr w:rsidR="00803F64" w:rsidRPr="00803F64" w14:paraId="02331ECA" w14:textId="77777777" w:rsidTr="00B0004E">
        <w:trPr>
          <w:trHeight w:val="278"/>
        </w:trPr>
        <w:tc>
          <w:tcPr>
            <w:tcW w:w="4860" w:type="dxa"/>
          </w:tcPr>
          <w:p w14:paraId="511E213C" w14:textId="77777777" w:rsidR="00A60A61" w:rsidRPr="00803F64" w:rsidRDefault="00A60A61" w:rsidP="00B0004E">
            <w:pPr>
              <w:contextualSpacing/>
              <w:rPr>
                <w:rFonts w:cs="Arial"/>
                <w:sz w:val="20"/>
                <w:szCs w:val="20"/>
              </w:rPr>
            </w:pPr>
            <w:r w:rsidRPr="00803F64">
              <w:rPr>
                <w:rFonts w:cs="Arial"/>
                <w:sz w:val="20"/>
                <w:szCs w:val="20"/>
              </w:rPr>
              <w:t>Complete ID &amp; Demographic Data</w:t>
            </w:r>
          </w:p>
        </w:tc>
        <w:tc>
          <w:tcPr>
            <w:tcW w:w="1980" w:type="dxa"/>
          </w:tcPr>
          <w:p w14:paraId="0BEDE473"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4061C799" w14:textId="77777777" w:rsidR="00A60A61" w:rsidRPr="00803F64" w:rsidRDefault="00A60A61" w:rsidP="00B0004E">
            <w:pPr>
              <w:contextualSpacing/>
            </w:pPr>
            <w:r w:rsidRPr="00803F64">
              <w:rPr>
                <w:rFonts w:cs="Arial"/>
                <w:sz w:val="20"/>
                <w:szCs w:val="20"/>
              </w:rPr>
              <w:t xml:space="preserve">Enrollment / Authorization </w:t>
            </w:r>
          </w:p>
        </w:tc>
      </w:tr>
      <w:tr w:rsidR="00803F64" w:rsidRPr="00803F64" w14:paraId="650FF4EB" w14:textId="77777777" w:rsidTr="00B0004E">
        <w:tc>
          <w:tcPr>
            <w:tcW w:w="4860" w:type="dxa"/>
          </w:tcPr>
          <w:p w14:paraId="7E30D590" w14:textId="77777777" w:rsidR="00A60A61" w:rsidRPr="00803F64" w:rsidRDefault="00A60A61" w:rsidP="00B0004E">
            <w:pPr>
              <w:contextualSpacing/>
              <w:rPr>
                <w:rFonts w:cs="Arial"/>
                <w:sz w:val="20"/>
                <w:szCs w:val="20"/>
              </w:rPr>
            </w:pPr>
            <w:r w:rsidRPr="00803F64">
              <w:rPr>
                <w:rFonts w:cs="Arial"/>
                <w:sz w:val="20"/>
                <w:szCs w:val="20"/>
              </w:rPr>
              <w:t>Continuous Quality Improvements (CQI) Projects</w:t>
            </w:r>
          </w:p>
        </w:tc>
        <w:tc>
          <w:tcPr>
            <w:tcW w:w="1980" w:type="dxa"/>
          </w:tcPr>
          <w:p w14:paraId="327DFFA2"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26C4C03F" w14:textId="77777777" w:rsidR="00A60A61" w:rsidRPr="00803F64" w:rsidRDefault="00A60A61" w:rsidP="00B0004E">
            <w:pPr>
              <w:contextualSpacing/>
              <w:rPr>
                <w:rFonts w:cs="Arial"/>
                <w:sz w:val="20"/>
                <w:szCs w:val="20"/>
              </w:rPr>
            </w:pPr>
            <w:r w:rsidRPr="00803F64">
              <w:rPr>
                <w:rFonts w:cs="Arial"/>
                <w:sz w:val="20"/>
                <w:szCs w:val="20"/>
              </w:rPr>
              <w:t>3 Per Year, or as mandated by Division and/or accreditation</w:t>
            </w:r>
          </w:p>
        </w:tc>
      </w:tr>
      <w:tr w:rsidR="00803F64" w:rsidRPr="00803F64" w14:paraId="3229162C" w14:textId="77777777" w:rsidTr="00B0004E">
        <w:tc>
          <w:tcPr>
            <w:tcW w:w="4860" w:type="dxa"/>
          </w:tcPr>
          <w:p w14:paraId="3033D8E1" w14:textId="77777777" w:rsidR="00A60A61" w:rsidRPr="00803F64" w:rsidRDefault="00A60A61" w:rsidP="00B0004E">
            <w:pPr>
              <w:contextualSpacing/>
              <w:rPr>
                <w:rFonts w:cs="Arial"/>
                <w:sz w:val="20"/>
                <w:szCs w:val="20"/>
              </w:rPr>
            </w:pPr>
            <w:r w:rsidRPr="00803F64">
              <w:rPr>
                <w:rFonts w:cs="Arial"/>
                <w:sz w:val="20"/>
                <w:szCs w:val="20"/>
              </w:rPr>
              <w:t xml:space="preserve">Death Reports: Level II </w:t>
            </w:r>
          </w:p>
        </w:tc>
        <w:tc>
          <w:tcPr>
            <w:tcW w:w="1980" w:type="dxa"/>
          </w:tcPr>
          <w:p w14:paraId="5013ECBB"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276D963B" w14:textId="77777777" w:rsidR="00A60A61" w:rsidRPr="00803F64" w:rsidRDefault="00A60A61" w:rsidP="00B0004E">
            <w:pPr>
              <w:contextualSpacing/>
              <w:rPr>
                <w:rFonts w:cs="Arial"/>
                <w:sz w:val="20"/>
                <w:szCs w:val="20"/>
              </w:rPr>
            </w:pPr>
            <w:r w:rsidRPr="00803F64">
              <w:rPr>
                <w:rFonts w:cs="Arial"/>
                <w:sz w:val="20"/>
                <w:szCs w:val="20"/>
              </w:rPr>
              <w:t>Within 72 hours</w:t>
            </w:r>
          </w:p>
        </w:tc>
      </w:tr>
      <w:tr w:rsidR="00803F64" w:rsidRPr="00803F64" w14:paraId="1544FC0D" w14:textId="77777777" w:rsidTr="00B0004E">
        <w:tc>
          <w:tcPr>
            <w:tcW w:w="4860" w:type="dxa"/>
          </w:tcPr>
          <w:p w14:paraId="6D446D6C" w14:textId="77777777" w:rsidR="00A60A61" w:rsidRPr="00803F64" w:rsidRDefault="00A60A61" w:rsidP="00B0004E">
            <w:pPr>
              <w:contextualSpacing/>
              <w:rPr>
                <w:rFonts w:cs="Arial"/>
                <w:sz w:val="20"/>
                <w:szCs w:val="20"/>
              </w:rPr>
            </w:pPr>
            <w:r w:rsidRPr="00803F64">
              <w:rPr>
                <w:rFonts w:cs="Arial"/>
                <w:sz w:val="20"/>
                <w:szCs w:val="20"/>
              </w:rPr>
              <w:t>Death Reports: Level III</w:t>
            </w:r>
          </w:p>
        </w:tc>
        <w:tc>
          <w:tcPr>
            <w:tcW w:w="1980" w:type="dxa"/>
          </w:tcPr>
          <w:p w14:paraId="7526C776"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6BBEE430" w14:textId="77777777" w:rsidR="00A60A61" w:rsidRPr="00803F64" w:rsidRDefault="00A60A61" w:rsidP="00B0004E">
            <w:pPr>
              <w:contextualSpacing/>
              <w:rPr>
                <w:rFonts w:cs="Arial"/>
                <w:sz w:val="20"/>
                <w:szCs w:val="20"/>
              </w:rPr>
            </w:pPr>
            <w:r w:rsidRPr="00803F64">
              <w:rPr>
                <w:rFonts w:cs="Arial"/>
                <w:sz w:val="20"/>
                <w:szCs w:val="20"/>
              </w:rPr>
              <w:t>Immediate verbal/written w/i 24 hrs</w:t>
            </w:r>
          </w:p>
        </w:tc>
      </w:tr>
      <w:tr w:rsidR="00803F64" w:rsidRPr="00803F64" w14:paraId="5C53868F" w14:textId="77777777" w:rsidTr="00B0004E">
        <w:tc>
          <w:tcPr>
            <w:tcW w:w="4860" w:type="dxa"/>
          </w:tcPr>
          <w:p w14:paraId="128646E2" w14:textId="77777777" w:rsidR="00A60A61" w:rsidRPr="00803F64" w:rsidRDefault="00A60A61" w:rsidP="00B0004E">
            <w:pPr>
              <w:contextualSpacing/>
              <w:rPr>
                <w:rFonts w:cs="Arial"/>
                <w:sz w:val="20"/>
                <w:szCs w:val="20"/>
              </w:rPr>
            </w:pPr>
            <w:r w:rsidRPr="00803F64">
              <w:rPr>
                <w:rFonts w:cs="Arial"/>
                <w:sz w:val="20"/>
                <w:szCs w:val="20"/>
              </w:rPr>
              <w:t>Diversion Law (MR consumers)</w:t>
            </w:r>
          </w:p>
        </w:tc>
        <w:tc>
          <w:tcPr>
            <w:tcW w:w="1980" w:type="dxa"/>
          </w:tcPr>
          <w:p w14:paraId="4459FC81" w14:textId="77777777" w:rsidR="00A60A61" w:rsidRPr="00803F64" w:rsidRDefault="00A60A61" w:rsidP="00B0004E">
            <w:pPr>
              <w:contextualSpacing/>
              <w:jc w:val="center"/>
              <w:rPr>
                <w:rFonts w:cs="Arial"/>
                <w:sz w:val="20"/>
                <w:szCs w:val="20"/>
              </w:rPr>
            </w:pPr>
          </w:p>
        </w:tc>
        <w:tc>
          <w:tcPr>
            <w:tcW w:w="3870" w:type="dxa"/>
          </w:tcPr>
          <w:p w14:paraId="4B38C7BD" w14:textId="77777777" w:rsidR="00A60A61" w:rsidRPr="00803F64" w:rsidRDefault="00A60A61" w:rsidP="00B0004E">
            <w:pPr>
              <w:contextualSpacing/>
              <w:rPr>
                <w:rFonts w:cs="Arial"/>
                <w:sz w:val="20"/>
                <w:szCs w:val="20"/>
              </w:rPr>
            </w:pPr>
            <w:r w:rsidRPr="00803F64">
              <w:rPr>
                <w:rFonts w:cs="Arial"/>
                <w:sz w:val="20"/>
                <w:szCs w:val="20"/>
              </w:rPr>
              <w:t>At Placement</w:t>
            </w:r>
          </w:p>
        </w:tc>
      </w:tr>
      <w:tr w:rsidR="00803F64" w:rsidRPr="00803F64" w14:paraId="79D6775D" w14:textId="77777777" w:rsidTr="00B0004E">
        <w:tc>
          <w:tcPr>
            <w:tcW w:w="4860" w:type="dxa"/>
          </w:tcPr>
          <w:p w14:paraId="0B5E012E" w14:textId="77777777" w:rsidR="00A60A61" w:rsidRPr="00803F64" w:rsidRDefault="00A60A61" w:rsidP="00B0004E">
            <w:pPr>
              <w:contextualSpacing/>
              <w:rPr>
                <w:rFonts w:cs="Arial"/>
                <w:sz w:val="20"/>
                <w:szCs w:val="20"/>
              </w:rPr>
            </w:pPr>
            <w:r w:rsidRPr="00803F64">
              <w:rPr>
                <w:rFonts w:cs="Arial"/>
                <w:sz w:val="20"/>
                <w:szCs w:val="20"/>
              </w:rPr>
              <w:t xml:space="preserve">DSS Referrals </w:t>
            </w:r>
          </w:p>
        </w:tc>
        <w:tc>
          <w:tcPr>
            <w:tcW w:w="1980" w:type="dxa"/>
          </w:tcPr>
          <w:p w14:paraId="30600466"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6E9589DB" w14:textId="77777777" w:rsidR="00A60A61" w:rsidRPr="00803F64" w:rsidRDefault="00A60A61" w:rsidP="00B0004E">
            <w:pPr>
              <w:contextualSpacing/>
              <w:rPr>
                <w:rFonts w:cs="Arial"/>
                <w:sz w:val="20"/>
                <w:szCs w:val="20"/>
              </w:rPr>
            </w:pPr>
            <w:r w:rsidRPr="00803F64">
              <w:rPr>
                <w:rFonts w:cs="Arial"/>
                <w:sz w:val="20"/>
                <w:szCs w:val="20"/>
              </w:rPr>
              <w:t>As Referred</w:t>
            </w:r>
          </w:p>
        </w:tc>
      </w:tr>
      <w:tr w:rsidR="00803F64" w:rsidRPr="00803F64" w14:paraId="0613C32F" w14:textId="77777777" w:rsidTr="00B0004E">
        <w:tc>
          <w:tcPr>
            <w:tcW w:w="4860" w:type="dxa"/>
          </w:tcPr>
          <w:p w14:paraId="33AE1EB3" w14:textId="77777777" w:rsidR="00A60A61" w:rsidRPr="00803F64" w:rsidRDefault="00A60A61" w:rsidP="00B0004E">
            <w:pPr>
              <w:contextualSpacing/>
              <w:rPr>
                <w:rFonts w:cs="Arial"/>
                <w:sz w:val="20"/>
                <w:szCs w:val="20"/>
              </w:rPr>
            </w:pPr>
            <w:r w:rsidRPr="00803F64">
              <w:rPr>
                <w:rFonts w:cs="Arial"/>
                <w:sz w:val="20"/>
                <w:szCs w:val="20"/>
              </w:rPr>
              <w:t>Financial &amp; Annual Statement</w:t>
            </w:r>
          </w:p>
        </w:tc>
        <w:tc>
          <w:tcPr>
            <w:tcW w:w="1980" w:type="dxa"/>
          </w:tcPr>
          <w:p w14:paraId="39DC92DE"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5DFB2052" w14:textId="77777777" w:rsidR="00A60A61" w:rsidRPr="00803F64" w:rsidRDefault="00A60A61" w:rsidP="00B0004E">
            <w:pPr>
              <w:contextualSpacing/>
              <w:rPr>
                <w:rFonts w:cs="Arial"/>
                <w:sz w:val="20"/>
                <w:szCs w:val="20"/>
              </w:rPr>
            </w:pPr>
            <w:r w:rsidRPr="00803F64">
              <w:rPr>
                <w:rFonts w:cs="Arial"/>
                <w:sz w:val="20"/>
                <w:szCs w:val="20"/>
              </w:rPr>
              <w:t>Annually; after each official audit</w:t>
            </w:r>
          </w:p>
        </w:tc>
      </w:tr>
      <w:tr w:rsidR="00803F64" w:rsidRPr="00803F64" w14:paraId="3F07BFED" w14:textId="77777777" w:rsidTr="00B0004E">
        <w:tc>
          <w:tcPr>
            <w:tcW w:w="4860" w:type="dxa"/>
          </w:tcPr>
          <w:p w14:paraId="3F3389F0" w14:textId="77777777" w:rsidR="00A60A61" w:rsidRPr="00803F64" w:rsidRDefault="00A60A61" w:rsidP="00B0004E">
            <w:pPr>
              <w:contextualSpacing/>
              <w:rPr>
                <w:rFonts w:cs="Arial"/>
                <w:sz w:val="20"/>
                <w:szCs w:val="20"/>
              </w:rPr>
            </w:pPr>
            <w:r w:rsidRPr="00803F64">
              <w:rPr>
                <w:rFonts w:cs="Arial"/>
                <w:sz w:val="20"/>
                <w:szCs w:val="20"/>
              </w:rPr>
              <w:t>Housing Programs</w:t>
            </w:r>
          </w:p>
        </w:tc>
        <w:tc>
          <w:tcPr>
            <w:tcW w:w="1980" w:type="dxa"/>
          </w:tcPr>
          <w:p w14:paraId="373F87F1" w14:textId="77777777" w:rsidR="00A60A61" w:rsidRPr="00803F64" w:rsidRDefault="00A60A61" w:rsidP="00B0004E">
            <w:pPr>
              <w:contextualSpacing/>
              <w:jc w:val="center"/>
              <w:rPr>
                <w:rFonts w:cs="Arial"/>
                <w:sz w:val="20"/>
                <w:szCs w:val="20"/>
              </w:rPr>
            </w:pPr>
          </w:p>
        </w:tc>
        <w:tc>
          <w:tcPr>
            <w:tcW w:w="3870" w:type="dxa"/>
          </w:tcPr>
          <w:p w14:paraId="1B4EF488" w14:textId="77777777" w:rsidR="00A60A61" w:rsidRPr="00803F64" w:rsidRDefault="00A60A61" w:rsidP="00B0004E">
            <w:pPr>
              <w:contextualSpacing/>
              <w:rPr>
                <w:rFonts w:cs="Arial"/>
                <w:sz w:val="20"/>
                <w:szCs w:val="20"/>
              </w:rPr>
            </w:pPr>
            <w:r w:rsidRPr="00803F64">
              <w:rPr>
                <w:rFonts w:cs="Arial"/>
                <w:sz w:val="20"/>
                <w:szCs w:val="20"/>
              </w:rPr>
              <w:t>March 7</w:t>
            </w:r>
            <w:r w:rsidRPr="00803F64">
              <w:rPr>
                <w:rFonts w:cs="Arial"/>
                <w:sz w:val="20"/>
                <w:szCs w:val="20"/>
                <w:vertAlign w:val="superscript"/>
              </w:rPr>
              <w:t>th</w:t>
            </w:r>
            <w:r w:rsidRPr="00803F64">
              <w:rPr>
                <w:rFonts w:cs="Arial"/>
                <w:sz w:val="20"/>
                <w:szCs w:val="20"/>
              </w:rPr>
              <w:t xml:space="preserve"> </w:t>
            </w:r>
          </w:p>
        </w:tc>
      </w:tr>
      <w:tr w:rsidR="00803F64" w:rsidRPr="00803F64" w14:paraId="5D5441E4" w14:textId="77777777" w:rsidTr="00B0004E">
        <w:tc>
          <w:tcPr>
            <w:tcW w:w="4860" w:type="dxa"/>
          </w:tcPr>
          <w:p w14:paraId="275ABB9E" w14:textId="77777777" w:rsidR="00A60A61" w:rsidRPr="00803F64" w:rsidRDefault="00A60A61" w:rsidP="00B0004E">
            <w:pPr>
              <w:contextualSpacing/>
              <w:rPr>
                <w:rFonts w:cs="Arial"/>
                <w:sz w:val="20"/>
                <w:szCs w:val="20"/>
              </w:rPr>
            </w:pPr>
            <w:r w:rsidRPr="00803F64">
              <w:rPr>
                <w:rFonts w:cs="Arial"/>
                <w:sz w:val="20"/>
                <w:szCs w:val="20"/>
              </w:rPr>
              <w:t>JCPC Client Tracking Form</w:t>
            </w:r>
          </w:p>
        </w:tc>
        <w:tc>
          <w:tcPr>
            <w:tcW w:w="1980" w:type="dxa"/>
          </w:tcPr>
          <w:p w14:paraId="5EDC720A" w14:textId="77777777" w:rsidR="00A60A61" w:rsidRPr="00803F64" w:rsidRDefault="00A60A61" w:rsidP="00B0004E">
            <w:pPr>
              <w:contextualSpacing/>
              <w:jc w:val="center"/>
              <w:rPr>
                <w:rFonts w:cs="Arial"/>
                <w:sz w:val="20"/>
                <w:szCs w:val="20"/>
              </w:rPr>
            </w:pPr>
          </w:p>
        </w:tc>
        <w:tc>
          <w:tcPr>
            <w:tcW w:w="3870" w:type="dxa"/>
          </w:tcPr>
          <w:p w14:paraId="4A0FDB13" w14:textId="77777777" w:rsidR="00A60A61" w:rsidRPr="00803F64" w:rsidRDefault="00A60A61" w:rsidP="00B0004E">
            <w:pPr>
              <w:contextualSpacing/>
              <w:rPr>
                <w:rFonts w:cs="Arial"/>
                <w:sz w:val="20"/>
                <w:szCs w:val="20"/>
              </w:rPr>
            </w:pPr>
            <w:r w:rsidRPr="00803F64">
              <w:rPr>
                <w:rFonts w:cs="Arial"/>
                <w:sz w:val="20"/>
                <w:szCs w:val="20"/>
              </w:rPr>
              <w:t>Enrollment / Authorization</w:t>
            </w:r>
          </w:p>
        </w:tc>
      </w:tr>
      <w:tr w:rsidR="00803F64" w:rsidRPr="00803F64" w14:paraId="2C931BB4" w14:textId="77777777" w:rsidTr="00B0004E">
        <w:tc>
          <w:tcPr>
            <w:tcW w:w="4860" w:type="dxa"/>
          </w:tcPr>
          <w:p w14:paraId="0470A771" w14:textId="77777777" w:rsidR="00A60A61" w:rsidRPr="00803F64" w:rsidRDefault="00A60A61" w:rsidP="00B0004E">
            <w:pPr>
              <w:contextualSpacing/>
              <w:rPr>
                <w:rFonts w:cs="Arial"/>
                <w:sz w:val="20"/>
                <w:szCs w:val="20"/>
              </w:rPr>
            </w:pPr>
            <w:r w:rsidRPr="00803F64">
              <w:rPr>
                <w:rFonts w:cs="Arial"/>
                <w:sz w:val="20"/>
                <w:szCs w:val="20"/>
              </w:rPr>
              <w:t xml:space="preserve">JCPC Semi-Annual Report </w:t>
            </w:r>
          </w:p>
        </w:tc>
        <w:tc>
          <w:tcPr>
            <w:tcW w:w="1980" w:type="dxa"/>
          </w:tcPr>
          <w:p w14:paraId="70D444D5" w14:textId="77777777" w:rsidR="00A60A61" w:rsidRPr="00803F64" w:rsidRDefault="00A60A61" w:rsidP="00B0004E">
            <w:pPr>
              <w:contextualSpacing/>
              <w:jc w:val="center"/>
              <w:rPr>
                <w:rFonts w:cs="Arial"/>
                <w:sz w:val="20"/>
                <w:szCs w:val="20"/>
              </w:rPr>
            </w:pPr>
          </w:p>
        </w:tc>
        <w:tc>
          <w:tcPr>
            <w:tcW w:w="3870" w:type="dxa"/>
          </w:tcPr>
          <w:p w14:paraId="1A6194B8" w14:textId="77777777" w:rsidR="00A60A61" w:rsidRPr="00803F64" w:rsidRDefault="00A60A61" w:rsidP="00B0004E">
            <w:pPr>
              <w:contextualSpacing/>
              <w:rPr>
                <w:rFonts w:cs="Arial"/>
                <w:sz w:val="20"/>
                <w:szCs w:val="20"/>
              </w:rPr>
            </w:pPr>
            <w:r w:rsidRPr="00803F64">
              <w:rPr>
                <w:rFonts w:cs="Arial"/>
                <w:sz w:val="20"/>
                <w:szCs w:val="20"/>
              </w:rPr>
              <w:t>January 10</w:t>
            </w:r>
            <w:r w:rsidRPr="00803F64">
              <w:rPr>
                <w:rFonts w:cs="Arial"/>
                <w:sz w:val="20"/>
                <w:szCs w:val="20"/>
                <w:vertAlign w:val="superscript"/>
              </w:rPr>
              <w:t>th</w:t>
            </w:r>
            <w:r w:rsidRPr="00803F64">
              <w:rPr>
                <w:rFonts w:cs="Arial"/>
                <w:sz w:val="20"/>
                <w:szCs w:val="20"/>
              </w:rPr>
              <w:t xml:space="preserve"> &amp; July 10</w:t>
            </w:r>
            <w:r w:rsidRPr="00803F64">
              <w:rPr>
                <w:rFonts w:cs="Arial"/>
                <w:sz w:val="20"/>
                <w:szCs w:val="20"/>
                <w:vertAlign w:val="superscript"/>
              </w:rPr>
              <w:t>th</w:t>
            </w:r>
          </w:p>
        </w:tc>
      </w:tr>
      <w:tr w:rsidR="00803F64" w:rsidRPr="00803F64" w14:paraId="5289E740" w14:textId="77777777" w:rsidTr="00B0004E">
        <w:tc>
          <w:tcPr>
            <w:tcW w:w="4860" w:type="dxa"/>
          </w:tcPr>
          <w:p w14:paraId="229A9F76" w14:textId="77777777" w:rsidR="00A60A61" w:rsidRPr="00803F64" w:rsidRDefault="00A60A61" w:rsidP="00B0004E">
            <w:pPr>
              <w:contextualSpacing/>
              <w:rPr>
                <w:rFonts w:cs="Arial"/>
                <w:sz w:val="20"/>
                <w:szCs w:val="20"/>
              </w:rPr>
            </w:pPr>
            <w:r w:rsidRPr="00803F64">
              <w:rPr>
                <w:rFonts w:cs="Arial"/>
                <w:sz w:val="20"/>
                <w:szCs w:val="20"/>
              </w:rPr>
              <w:t xml:space="preserve">Juvenile Court Services Referrals </w:t>
            </w:r>
          </w:p>
        </w:tc>
        <w:tc>
          <w:tcPr>
            <w:tcW w:w="1980" w:type="dxa"/>
          </w:tcPr>
          <w:p w14:paraId="20E427E5" w14:textId="77777777" w:rsidR="00A60A61" w:rsidRPr="00803F64" w:rsidRDefault="00A60A61" w:rsidP="00B0004E">
            <w:pPr>
              <w:contextualSpacing/>
              <w:jc w:val="center"/>
              <w:rPr>
                <w:rFonts w:cs="Arial"/>
                <w:sz w:val="20"/>
                <w:szCs w:val="20"/>
              </w:rPr>
            </w:pPr>
          </w:p>
        </w:tc>
        <w:tc>
          <w:tcPr>
            <w:tcW w:w="3870" w:type="dxa"/>
          </w:tcPr>
          <w:p w14:paraId="6BDB2E3E" w14:textId="77777777" w:rsidR="00A60A61" w:rsidRPr="00803F64" w:rsidRDefault="00A60A61" w:rsidP="00B0004E">
            <w:pPr>
              <w:contextualSpacing/>
              <w:rPr>
                <w:rFonts w:cs="Arial"/>
                <w:sz w:val="20"/>
                <w:szCs w:val="20"/>
              </w:rPr>
            </w:pPr>
            <w:r w:rsidRPr="00803F64">
              <w:rPr>
                <w:rFonts w:cs="Arial"/>
                <w:sz w:val="20"/>
                <w:szCs w:val="20"/>
              </w:rPr>
              <w:t>As Referred</w:t>
            </w:r>
          </w:p>
        </w:tc>
      </w:tr>
      <w:tr w:rsidR="00803F64" w:rsidRPr="00803F64" w14:paraId="2338034C" w14:textId="77777777" w:rsidTr="00B0004E">
        <w:tc>
          <w:tcPr>
            <w:tcW w:w="4860" w:type="dxa"/>
          </w:tcPr>
          <w:p w14:paraId="0F795D4B" w14:textId="77777777" w:rsidR="00A60A61" w:rsidRPr="00803F64" w:rsidRDefault="00A60A61" w:rsidP="00B0004E">
            <w:pPr>
              <w:contextualSpacing/>
              <w:rPr>
                <w:rFonts w:cs="Arial"/>
                <w:sz w:val="20"/>
                <w:szCs w:val="20"/>
              </w:rPr>
            </w:pPr>
            <w:r w:rsidRPr="00803F64">
              <w:rPr>
                <w:rFonts w:cs="Arial"/>
                <w:sz w:val="20"/>
                <w:szCs w:val="20"/>
              </w:rPr>
              <w:t xml:space="preserve">Level I Incident Reports </w:t>
            </w:r>
          </w:p>
        </w:tc>
        <w:tc>
          <w:tcPr>
            <w:tcW w:w="1980" w:type="dxa"/>
          </w:tcPr>
          <w:p w14:paraId="3DFCADF5"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21AA742F" w14:textId="77777777" w:rsidR="00A60A61" w:rsidRPr="00803F64" w:rsidRDefault="00A60A61" w:rsidP="00B0004E">
            <w:pPr>
              <w:contextualSpacing/>
              <w:rPr>
                <w:rFonts w:cs="Arial"/>
                <w:sz w:val="20"/>
                <w:szCs w:val="20"/>
              </w:rPr>
            </w:pPr>
            <w:r w:rsidRPr="00803F64">
              <w:rPr>
                <w:rFonts w:cs="Arial"/>
                <w:sz w:val="20"/>
                <w:szCs w:val="20"/>
              </w:rPr>
              <w:t>Quarterly by 10</w:t>
            </w:r>
            <w:r w:rsidRPr="00803F64">
              <w:rPr>
                <w:rFonts w:cs="Arial"/>
                <w:sz w:val="20"/>
                <w:szCs w:val="20"/>
                <w:vertAlign w:val="superscript"/>
              </w:rPr>
              <w:t>th</w:t>
            </w:r>
            <w:r w:rsidRPr="00803F64">
              <w:rPr>
                <w:rFonts w:cs="Arial"/>
                <w:sz w:val="20"/>
                <w:szCs w:val="20"/>
              </w:rPr>
              <w:t xml:space="preserve"> of month</w:t>
            </w:r>
          </w:p>
        </w:tc>
      </w:tr>
      <w:tr w:rsidR="00803F64" w:rsidRPr="00803F64" w14:paraId="7DCAA30F" w14:textId="77777777" w:rsidTr="00B0004E">
        <w:tc>
          <w:tcPr>
            <w:tcW w:w="4860" w:type="dxa"/>
          </w:tcPr>
          <w:p w14:paraId="36E33461" w14:textId="77777777" w:rsidR="00A60A61" w:rsidRPr="00803F64" w:rsidRDefault="00A60A61" w:rsidP="00B0004E">
            <w:pPr>
              <w:contextualSpacing/>
              <w:rPr>
                <w:rFonts w:cs="Arial"/>
                <w:sz w:val="20"/>
                <w:szCs w:val="20"/>
              </w:rPr>
            </w:pPr>
            <w:r w:rsidRPr="00803F64">
              <w:rPr>
                <w:rFonts w:cs="Arial"/>
                <w:sz w:val="20"/>
                <w:szCs w:val="20"/>
              </w:rPr>
              <w:t>Level II Incident Reports</w:t>
            </w:r>
          </w:p>
        </w:tc>
        <w:tc>
          <w:tcPr>
            <w:tcW w:w="1980" w:type="dxa"/>
          </w:tcPr>
          <w:p w14:paraId="455D48CD"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26BEB8F7" w14:textId="77777777" w:rsidR="00A60A61" w:rsidRPr="00803F64" w:rsidRDefault="00A60A61" w:rsidP="00B0004E">
            <w:pPr>
              <w:contextualSpacing/>
              <w:rPr>
                <w:rFonts w:cs="Arial"/>
                <w:sz w:val="20"/>
                <w:szCs w:val="20"/>
              </w:rPr>
            </w:pPr>
            <w:r w:rsidRPr="00803F64">
              <w:rPr>
                <w:rFonts w:cs="Arial"/>
                <w:sz w:val="20"/>
                <w:szCs w:val="20"/>
              </w:rPr>
              <w:t>Within 72 hours of Incident</w:t>
            </w:r>
          </w:p>
        </w:tc>
      </w:tr>
      <w:tr w:rsidR="00803F64" w:rsidRPr="00803F64" w14:paraId="1636E6A5" w14:textId="77777777" w:rsidTr="00B0004E">
        <w:tc>
          <w:tcPr>
            <w:tcW w:w="4860" w:type="dxa"/>
          </w:tcPr>
          <w:p w14:paraId="61DE73A7" w14:textId="77777777" w:rsidR="00A60A61" w:rsidRPr="00803F64" w:rsidRDefault="00A60A61" w:rsidP="00B0004E">
            <w:pPr>
              <w:contextualSpacing/>
              <w:rPr>
                <w:rFonts w:cs="Arial"/>
                <w:sz w:val="20"/>
                <w:szCs w:val="20"/>
              </w:rPr>
            </w:pPr>
            <w:r w:rsidRPr="00803F64">
              <w:rPr>
                <w:rFonts w:cs="Arial"/>
                <w:sz w:val="20"/>
                <w:szCs w:val="20"/>
              </w:rPr>
              <w:t>Level III Incident Reports</w:t>
            </w:r>
          </w:p>
        </w:tc>
        <w:tc>
          <w:tcPr>
            <w:tcW w:w="1980" w:type="dxa"/>
          </w:tcPr>
          <w:p w14:paraId="2E07BB97"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79B4553C" w14:textId="77777777" w:rsidR="00A60A61" w:rsidRPr="00803F64" w:rsidRDefault="00A60A61" w:rsidP="00B0004E">
            <w:pPr>
              <w:contextualSpacing/>
              <w:rPr>
                <w:rFonts w:cs="Arial"/>
                <w:sz w:val="20"/>
                <w:szCs w:val="20"/>
              </w:rPr>
            </w:pPr>
            <w:r w:rsidRPr="00803F64">
              <w:rPr>
                <w:rFonts w:cs="Arial"/>
                <w:sz w:val="20"/>
                <w:szCs w:val="20"/>
              </w:rPr>
              <w:t>Immediate verbal/written w/I 72 hrs</w:t>
            </w:r>
          </w:p>
        </w:tc>
      </w:tr>
      <w:tr w:rsidR="00803F64" w:rsidRPr="00803F64" w14:paraId="5E3B7D89" w14:textId="77777777" w:rsidTr="00B0004E">
        <w:tc>
          <w:tcPr>
            <w:tcW w:w="4860" w:type="dxa"/>
          </w:tcPr>
          <w:p w14:paraId="533B078E" w14:textId="77777777" w:rsidR="00A60A61" w:rsidRPr="00803F64" w:rsidRDefault="00A60A61" w:rsidP="00B0004E">
            <w:pPr>
              <w:contextualSpacing/>
              <w:rPr>
                <w:rFonts w:cs="Arial"/>
                <w:sz w:val="20"/>
                <w:szCs w:val="20"/>
              </w:rPr>
            </w:pPr>
            <w:r w:rsidRPr="00803F64">
              <w:rPr>
                <w:rFonts w:cs="Arial"/>
                <w:sz w:val="20"/>
                <w:szCs w:val="20"/>
              </w:rPr>
              <w:t>MAJORS Report / JJSAMHP</w:t>
            </w:r>
          </w:p>
        </w:tc>
        <w:tc>
          <w:tcPr>
            <w:tcW w:w="1980" w:type="dxa"/>
          </w:tcPr>
          <w:p w14:paraId="1A9DB498" w14:textId="77777777" w:rsidR="00A60A61" w:rsidRPr="00803F64" w:rsidRDefault="00A60A61" w:rsidP="00B0004E">
            <w:pPr>
              <w:contextualSpacing/>
              <w:jc w:val="center"/>
              <w:rPr>
                <w:rFonts w:cs="Arial"/>
                <w:sz w:val="20"/>
                <w:szCs w:val="20"/>
              </w:rPr>
            </w:pPr>
            <w:r w:rsidRPr="00803F64">
              <w:rPr>
                <w:rFonts w:cs="Arial"/>
                <w:sz w:val="20"/>
                <w:szCs w:val="20"/>
              </w:rPr>
              <w:t>MAJORS</w:t>
            </w:r>
          </w:p>
        </w:tc>
        <w:tc>
          <w:tcPr>
            <w:tcW w:w="3870" w:type="dxa"/>
          </w:tcPr>
          <w:p w14:paraId="2F25F52D" w14:textId="77777777" w:rsidR="00A60A61" w:rsidRPr="00803F64" w:rsidRDefault="00A60A61" w:rsidP="00B0004E">
            <w:pPr>
              <w:contextualSpacing/>
              <w:rPr>
                <w:rFonts w:cs="Arial"/>
                <w:sz w:val="20"/>
                <w:szCs w:val="20"/>
              </w:rPr>
            </w:pPr>
            <w:r w:rsidRPr="00803F64">
              <w:rPr>
                <w:rFonts w:cs="Arial"/>
                <w:sz w:val="20"/>
                <w:szCs w:val="20"/>
              </w:rPr>
              <w:t>Monthly by the 10th</w:t>
            </w:r>
          </w:p>
        </w:tc>
      </w:tr>
      <w:tr w:rsidR="00803F64" w:rsidRPr="00803F64" w14:paraId="39C83FBA" w14:textId="77777777" w:rsidTr="00B0004E">
        <w:tc>
          <w:tcPr>
            <w:tcW w:w="4860" w:type="dxa"/>
          </w:tcPr>
          <w:p w14:paraId="2B4BE7D5" w14:textId="77777777" w:rsidR="00A60A61" w:rsidRPr="00803F64" w:rsidRDefault="00A60A61" w:rsidP="00B0004E">
            <w:pPr>
              <w:contextualSpacing/>
              <w:rPr>
                <w:rFonts w:cs="Arial"/>
                <w:sz w:val="20"/>
                <w:szCs w:val="20"/>
              </w:rPr>
            </w:pPr>
            <w:r w:rsidRPr="00803F64">
              <w:rPr>
                <w:rFonts w:cs="Arial"/>
                <w:sz w:val="20"/>
                <w:szCs w:val="20"/>
              </w:rPr>
              <w:t>National Core Indicators</w:t>
            </w:r>
          </w:p>
        </w:tc>
        <w:tc>
          <w:tcPr>
            <w:tcW w:w="1980" w:type="dxa"/>
          </w:tcPr>
          <w:p w14:paraId="1A09A1E9" w14:textId="77777777" w:rsidR="00A60A61" w:rsidRPr="00803F64" w:rsidRDefault="00A60A61" w:rsidP="00B0004E">
            <w:pPr>
              <w:contextualSpacing/>
              <w:jc w:val="center"/>
              <w:rPr>
                <w:rFonts w:cs="Arial"/>
                <w:sz w:val="20"/>
                <w:szCs w:val="20"/>
              </w:rPr>
            </w:pPr>
            <w:r w:rsidRPr="00803F64">
              <w:rPr>
                <w:rFonts w:cs="Arial"/>
                <w:sz w:val="20"/>
                <w:szCs w:val="20"/>
              </w:rPr>
              <w:t>DD Providers</w:t>
            </w:r>
          </w:p>
        </w:tc>
        <w:tc>
          <w:tcPr>
            <w:tcW w:w="3870" w:type="dxa"/>
          </w:tcPr>
          <w:p w14:paraId="7E951EB7" w14:textId="77777777" w:rsidR="00A60A61" w:rsidRPr="00803F64" w:rsidRDefault="00A60A61" w:rsidP="00B0004E">
            <w:pPr>
              <w:contextualSpacing/>
              <w:rPr>
                <w:rFonts w:cs="Arial"/>
                <w:sz w:val="20"/>
                <w:szCs w:val="20"/>
              </w:rPr>
            </w:pPr>
            <w:r w:rsidRPr="00803F64">
              <w:rPr>
                <w:rFonts w:cs="Arial"/>
                <w:sz w:val="20"/>
                <w:szCs w:val="20"/>
              </w:rPr>
              <w:t>2</w:t>
            </w:r>
            <w:r w:rsidRPr="00803F64">
              <w:rPr>
                <w:rFonts w:cs="Arial"/>
                <w:sz w:val="20"/>
                <w:szCs w:val="20"/>
                <w:vertAlign w:val="superscript"/>
              </w:rPr>
              <w:t>nd</w:t>
            </w:r>
            <w:r w:rsidRPr="00803F64">
              <w:rPr>
                <w:rFonts w:cs="Arial"/>
                <w:sz w:val="20"/>
                <w:szCs w:val="20"/>
              </w:rPr>
              <w:t xml:space="preserve"> / 3</w:t>
            </w:r>
            <w:r w:rsidRPr="00803F64">
              <w:rPr>
                <w:rFonts w:cs="Arial"/>
                <w:sz w:val="20"/>
                <w:szCs w:val="20"/>
                <w:vertAlign w:val="superscript"/>
              </w:rPr>
              <w:t>rd</w:t>
            </w:r>
            <w:r w:rsidRPr="00803F64">
              <w:rPr>
                <w:rFonts w:cs="Arial"/>
                <w:sz w:val="20"/>
                <w:szCs w:val="20"/>
              </w:rPr>
              <w:t xml:space="preserve"> Qtr - As Scheduled</w:t>
            </w:r>
          </w:p>
        </w:tc>
      </w:tr>
      <w:tr w:rsidR="00803F64" w:rsidRPr="00803F64" w14:paraId="7528009E" w14:textId="77777777" w:rsidTr="00B0004E">
        <w:trPr>
          <w:trHeight w:val="179"/>
        </w:trPr>
        <w:tc>
          <w:tcPr>
            <w:tcW w:w="4860" w:type="dxa"/>
          </w:tcPr>
          <w:p w14:paraId="5241961D" w14:textId="77777777" w:rsidR="00A60A61" w:rsidRPr="00803F64" w:rsidRDefault="00A60A61" w:rsidP="00B0004E">
            <w:pPr>
              <w:contextualSpacing/>
              <w:rPr>
                <w:rFonts w:cs="Arial"/>
                <w:sz w:val="20"/>
                <w:szCs w:val="20"/>
              </w:rPr>
            </w:pPr>
            <w:r w:rsidRPr="00803F64">
              <w:rPr>
                <w:rFonts w:cs="Arial"/>
                <w:sz w:val="20"/>
                <w:szCs w:val="20"/>
              </w:rPr>
              <w:t>NC-SNAP</w:t>
            </w:r>
          </w:p>
        </w:tc>
        <w:tc>
          <w:tcPr>
            <w:tcW w:w="1980" w:type="dxa"/>
          </w:tcPr>
          <w:p w14:paraId="3928C4AE" w14:textId="77777777" w:rsidR="00A60A61" w:rsidRPr="00803F64" w:rsidRDefault="00A60A61" w:rsidP="00B0004E">
            <w:pPr>
              <w:contextualSpacing/>
              <w:jc w:val="center"/>
              <w:rPr>
                <w:rFonts w:cs="Arial"/>
                <w:sz w:val="20"/>
                <w:szCs w:val="20"/>
              </w:rPr>
            </w:pPr>
            <w:r w:rsidRPr="00803F64">
              <w:rPr>
                <w:rFonts w:cs="Arial"/>
                <w:sz w:val="20"/>
                <w:szCs w:val="20"/>
              </w:rPr>
              <w:t>DD Providers</w:t>
            </w:r>
          </w:p>
        </w:tc>
        <w:tc>
          <w:tcPr>
            <w:tcW w:w="3870" w:type="dxa"/>
          </w:tcPr>
          <w:p w14:paraId="6C0E217F" w14:textId="77777777" w:rsidR="00A60A61" w:rsidRPr="00803F64" w:rsidRDefault="00A60A61" w:rsidP="00B0004E">
            <w:pPr>
              <w:contextualSpacing/>
              <w:rPr>
                <w:rFonts w:cs="Arial"/>
                <w:sz w:val="20"/>
                <w:szCs w:val="20"/>
              </w:rPr>
            </w:pPr>
            <w:r w:rsidRPr="00803F64">
              <w:rPr>
                <w:rFonts w:cs="Arial"/>
                <w:sz w:val="20"/>
                <w:szCs w:val="20"/>
              </w:rPr>
              <w:t>Enrollment / Yearly</w:t>
            </w:r>
          </w:p>
        </w:tc>
      </w:tr>
      <w:tr w:rsidR="00803F64" w:rsidRPr="00803F64" w14:paraId="2B38155F" w14:textId="77777777" w:rsidTr="00B0004E">
        <w:tc>
          <w:tcPr>
            <w:tcW w:w="4860" w:type="dxa"/>
          </w:tcPr>
          <w:p w14:paraId="1AAC946D" w14:textId="77777777" w:rsidR="00A60A61" w:rsidRPr="00803F64" w:rsidRDefault="00A60A61" w:rsidP="00B0004E">
            <w:pPr>
              <w:contextualSpacing/>
              <w:rPr>
                <w:rFonts w:cs="Arial"/>
                <w:sz w:val="20"/>
                <w:szCs w:val="20"/>
              </w:rPr>
            </w:pPr>
            <w:r w:rsidRPr="00803F64">
              <w:rPr>
                <w:rFonts w:cs="Arial"/>
                <w:sz w:val="20"/>
                <w:szCs w:val="20"/>
              </w:rPr>
              <w:t>NC-TOPPS Transfer/Discharge</w:t>
            </w:r>
          </w:p>
        </w:tc>
        <w:tc>
          <w:tcPr>
            <w:tcW w:w="1980" w:type="dxa"/>
          </w:tcPr>
          <w:p w14:paraId="69C6EA25" w14:textId="77777777" w:rsidR="00A60A61" w:rsidRPr="00803F64" w:rsidRDefault="00A60A61" w:rsidP="00B0004E">
            <w:pPr>
              <w:contextualSpacing/>
              <w:jc w:val="center"/>
              <w:rPr>
                <w:rFonts w:cs="Arial"/>
                <w:sz w:val="20"/>
                <w:szCs w:val="20"/>
              </w:rPr>
            </w:pPr>
            <w:r w:rsidRPr="00803F64">
              <w:rPr>
                <w:rFonts w:cs="Arial"/>
                <w:sz w:val="20"/>
                <w:szCs w:val="20"/>
              </w:rPr>
              <w:t>MH &amp; SA Providers</w:t>
            </w:r>
          </w:p>
        </w:tc>
        <w:tc>
          <w:tcPr>
            <w:tcW w:w="3870" w:type="dxa"/>
          </w:tcPr>
          <w:p w14:paraId="0F117166" w14:textId="77777777" w:rsidR="00A60A61" w:rsidRPr="00803F64" w:rsidRDefault="00A60A61" w:rsidP="00B0004E">
            <w:pPr>
              <w:contextualSpacing/>
              <w:rPr>
                <w:rFonts w:cs="Arial"/>
                <w:sz w:val="20"/>
                <w:szCs w:val="20"/>
              </w:rPr>
            </w:pPr>
            <w:r w:rsidRPr="00803F64">
              <w:rPr>
                <w:rFonts w:cs="Arial"/>
                <w:sz w:val="20"/>
                <w:szCs w:val="20"/>
              </w:rPr>
              <w:t>At Transfer/Discharge</w:t>
            </w:r>
          </w:p>
        </w:tc>
      </w:tr>
      <w:tr w:rsidR="00803F64" w:rsidRPr="00803F64" w14:paraId="412EBB2E" w14:textId="77777777" w:rsidTr="00B0004E">
        <w:tc>
          <w:tcPr>
            <w:tcW w:w="4860" w:type="dxa"/>
          </w:tcPr>
          <w:p w14:paraId="2198A3A6" w14:textId="77777777" w:rsidR="00A60A61" w:rsidRPr="00803F64" w:rsidRDefault="00A60A61" w:rsidP="00B0004E">
            <w:pPr>
              <w:contextualSpacing/>
              <w:rPr>
                <w:rFonts w:cs="Arial"/>
                <w:sz w:val="20"/>
                <w:szCs w:val="20"/>
              </w:rPr>
            </w:pPr>
            <w:r w:rsidRPr="00803F64">
              <w:rPr>
                <w:rFonts w:cs="Arial"/>
                <w:sz w:val="20"/>
                <w:szCs w:val="20"/>
              </w:rPr>
              <w:t>NC-TOPPS Initial</w:t>
            </w:r>
          </w:p>
        </w:tc>
        <w:tc>
          <w:tcPr>
            <w:tcW w:w="1980" w:type="dxa"/>
          </w:tcPr>
          <w:p w14:paraId="77CACB60" w14:textId="77777777" w:rsidR="00A60A61" w:rsidRPr="00803F64" w:rsidRDefault="00A60A61" w:rsidP="00B0004E">
            <w:pPr>
              <w:contextualSpacing/>
              <w:jc w:val="center"/>
              <w:rPr>
                <w:rFonts w:cs="Arial"/>
                <w:sz w:val="20"/>
                <w:szCs w:val="20"/>
              </w:rPr>
            </w:pPr>
            <w:r w:rsidRPr="00803F64">
              <w:rPr>
                <w:rFonts w:cs="Arial"/>
                <w:sz w:val="20"/>
                <w:szCs w:val="20"/>
              </w:rPr>
              <w:t>MH &amp; SA Providers</w:t>
            </w:r>
          </w:p>
        </w:tc>
        <w:tc>
          <w:tcPr>
            <w:tcW w:w="3870" w:type="dxa"/>
          </w:tcPr>
          <w:p w14:paraId="39E92B4B" w14:textId="77777777" w:rsidR="00A60A61" w:rsidRPr="00803F64" w:rsidRDefault="00A60A61" w:rsidP="00B0004E">
            <w:pPr>
              <w:contextualSpacing/>
              <w:rPr>
                <w:rFonts w:cs="Arial"/>
                <w:sz w:val="20"/>
                <w:szCs w:val="20"/>
              </w:rPr>
            </w:pPr>
            <w:r w:rsidRPr="00803F64">
              <w:rPr>
                <w:rFonts w:cs="Arial"/>
                <w:sz w:val="20"/>
                <w:szCs w:val="20"/>
              </w:rPr>
              <w:t>Within 30 days of First Service (New)  In conjunction with PCP Update (Current)</w:t>
            </w:r>
          </w:p>
        </w:tc>
      </w:tr>
      <w:tr w:rsidR="00803F64" w:rsidRPr="00803F64" w14:paraId="433305C0" w14:textId="77777777" w:rsidTr="00B0004E">
        <w:tc>
          <w:tcPr>
            <w:tcW w:w="4860" w:type="dxa"/>
          </w:tcPr>
          <w:p w14:paraId="38CFB2DF" w14:textId="77777777" w:rsidR="00A60A61" w:rsidRPr="00803F64" w:rsidRDefault="00A60A61" w:rsidP="00B0004E">
            <w:pPr>
              <w:contextualSpacing/>
              <w:rPr>
                <w:rFonts w:cs="Arial"/>
                <w:sz w:val="20"/>
                <w:szCs w:val="20"/>
              </w:rPr>
            </w:pPr>
            <w:r w:rsidRPr="00803F64">
              <w:rPr>
                <w:rFonts w:cs="Arial"/>
                <w:sz w:val="20"/>
                <w:szCs w:val="20"/>
              </w:rPr>
              <w:t>NC-TOPPS Update</w:t>
            </w:r>
          </w:p>
        </w:tc>
        <w:tc>
          <w:tcPr>
            <w:tcW w:w="1980" w:type="dxa"/>
          </w:tcPr>
          <w:p w14:paraId="130DE2B7" w14:textId="77777777" w:rsidR="00A60A61" w:rsidRPr="00803F64" w:rsidRDefault="00A60A61" w:rsidP="00B0004E">
            <w:pPr>
              <w:contextualSpacing/>
              <w:jc w:val="center"/>
              <w:rPr>
                <w:rFonts w:cs="Arial"/>
                <w:sz w:val="20"/>
                <w:szCs w:val="20"/>
              </w:rPr>
            </w:pPr>
            <w:r w:rsidRPr="00803F64">
              <w:rPr>
                <w:rFonts w:cs="Arial"/>
                <w:sz w:val="20"/>
                <w:szCs w:val="20"/>
              </w:rPr>
              <w:t>MH &amp; SA providers</w:t>
            </w:r>
          </w:p>
        </w:tc>
        <w:tc>
          <w:tcPr>
            <w:tcW w:w="3870" w:type="dxa"/>
          </w:tcPr>
          <w:p w14:paraId="16BF47D2" w14:textId="77777777" w:rsidR="00A60A61" w:rsidRPr="00803F64" w:rsidRDefault="00A60A61" w:rsidP="00B0004E">
            <w:pPr>
              <w:contextualSpacing/>
              <w:rPr>
                <w:rFonts w:cs="Arial"/>
                <w:sz w:val="20"/>
                <w:szCs w:val="20"/>
              </w:rPr>
            </w:pPr>
            <w:r w:rsidRPr="00803F64">
              <w:rPr>
                <w:rFonts w:cs="Arial"/>
                <w:sz w:val="20"/>
                <w:szCs w:val="20"/>
              </w:rPr>
              <w:t>As Scheduled</w:t>
            </w:r>
          </w:p>
        </w:tc>
      </w:tr>
      <w:tr w:rsidR="00803F64" w:rsidRPr="00803F64" w14:paraId="4660E283" w14:textId="77777777" w:rsidTr="00B0004E">
        <w:tc>
          <w:tcPr>
            <w:tcW w:w="4860" w:type="dxa"/>
          </w:tcPr>
          <w:p w14:paraId="17707503" w14:textId="77777777" w:rsidR="00A60A61" w:rsidRPr="00803F64" w:rsidRDefault="00A60A61" w:rsidP="00B0004E">
            <w:pPr>
              <w:contextualSpacing/>
              <w:rPr>
                <w:rFonts w:cs="Arial"/>
                <w:sz w:val="20"/>
                <w:szCs w:val="20"/>
              </w:rPr>
            </w:pPr>
            <w:r w:rsidRPr="00803F64">
              <w:rPr>
                <w:rFonts w:cs="Arial"/>
                <w:sz w:val="20"/>
                <w:szCs w:val="20"/>
              </w:rPr>
              <w:lastRenderedPageBreak/>
              <w:t>No Missing Data</w:t>
            </w:r>
          </w:p>
        </w:tc>
        <w:tc>
          <w:tcPr>
            <w:tcW w:w="1980" w:type="dxa"/>
          </w:tcPr>
          <w:p w14:paraId="5045BAE5"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1E1FD5FC" w14:textId="77777777" w:rsidR="00A60A61" w:rsidRPr="00803F64" w:rsidRDefault="00A60A61" w:rsidP="00B0004E">
            <w:pPr>
              <w:contextualSpacing/>
              <w:rPr>
                <w:rFonts w:cs="Arial"/>
                <w:sz w:val="20"/>
                <w:szCs w:val="20"/>
              </w:rPr>
            </w:pPr>
            <w:r w:rsidRPr="00803F64">
              <w:rPr>
                <w:rFonts w:cs="Arial"/>
                <w:sz w:val="20"/>
                <w:szCs w:val="20"/>
              </w:rPr>
              <w:t>Enrollment / Authorization</w:t>
            </w:r>
          </w:p>
        </w:tc>
      </w:tr>
      <w:tr w:rsidR="00803F64" w:rsidRPr="00803F64" w14:paraId="4004DD42" w14:textId="77777777" w:rsidTr="00B0004E">
        <w:tc>
          <w:tcPr>
            <w:tcW w:w="4860" w:type="dxa"/>
          </w:tcPr>
          <w:p w14:paraId="0DDE9DC0" w14:textId="77777777" w:rsidR="00A60A61" w:rsidRPr="00803F64" w:rsidRDefault="00A60A61" w:rsidP="00B0004E">
            <w:pPr>
              <w:contextualSpacing/>
              <w:rPr>
                <w:rFonts w:cs="Arial"/>
                <w:sz w:val="20"/>
                <w:szCs w:val="20"/>
              </w:rPr>
            </w:pPr>
            <w:r w:rsidRPr="00803F64">
              <w:rPr>
                <w:rFonts w:cs="Arial"/>
                <w:sz w:val="20"/>
                <w:szCs w:val="20"/>
              </w:rPr>
              <w:t>No Unknown Data</w:t>
            </w:r>
          </w:p>
        </w:tc>
        <w:tc>
          <w:tcPr>
            <w:tcW w:w="1980" w:type="dxa"/>
          </w:tcPr>
          <w:p w14:paraId="30568047"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0184001C" w14:textId="77777777" w:rsidR="00A60A61" w:rsidRPr="00803F64" w:rsidRDefault="00A60A61" w:rsidP="00B0004E">
            <w:pPr>
              <w:contextualSpacing/>
              <w:rPr>
                <w:rFonts w:cs="Arial"/>
                <w:sz w:val="20"/>
                <w:szCs w:val="20"/>
              </w:rPr>
            </w:pPr>
            <w:r w:rsidRPr="00803F64">
              <w:rPr>
                <w:rFonts w:cs="Arial"/>
                <w:sz w:val="20"/>
                <w:szCs w:val="20"/>
              </w:rPr>
              <w:t>Enrollment / Authorization</w:t>
            </w:r>
          </w:p>
        </w:tc>
      </w:tr>
      <w:tr w:rsidR="00803F64" w:rsidRPr="00803F64" w14:paraId="7630A52A" w14:textId="77777777" w:rsidTr="00B0004E">
        <w:trPr>
          <w:trHeight w:val="242"/>
        </w:trPr>
        <w:tc>
          <w:tcPr>
            <w:tcW w:w="4860" w:type="dxa"/>
          </w:tcPr>
          <w:p w14:paraId="15A8F177" w14:textId="77777777" w:rsidR="00A60A61" w:rsidRPr="00803F64" w:rsidRDefault="00A60A61" w:rsidP="00B0004E">
            <w:pPr>
              <w:contextualSpacing/>
              <w:rPr>
                <w:rFonts w:cs="Arial"/>
                <w:sz w:val="20"/>
                <w:szCs w:val="20"/>
              </w:rPr>
            </w:pPr>
            <w:r w:rsidRPr="00803F64">
              <w:rPr>
                <w:rFonts w:cs="Arial"/>
                <w:sz w:val="20"/>
                <w:szCs w:val="20"/>
              </w:rPr>
              <w:t>Out of Home Community  Placement</w:t>
            </w:r>
          </w:p>
        </w:tc>
        <w:tc>
          <w:tcPr>
            <w:tcW w:w="1980" w:type="dxa"/>
          </w:tcPr>
          <w:p w14:paraId="0D4421EC"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09D61D59" w14:textId="77777777" w:rsidR="00A60A61" w:rsidRPr="00803F64" w:rsidRDefault="00A60A61" w:rsidP="00B0004E">
            <w:pPr>
              <w:contextualSpacing/>
              <w:rPr>
                <w:rFonts w:cs="Arial"/>
                <w:sz w:val="20"/>
                <w:szCs w:val="20"/>
              </w:rPr>
            </w:pPr>
            <w:r w:rsidRPr="00803F64">
              <w:rPr>
                <w:rFonts w:cs="Arial"/>
                <w:sz w:val="20"/>
                <w:szCs w:val="20"/>
              </w:rPr>
              <w:t>At Placement</w:t>
            </w:r>
          </w:p>
        </w:tc>
      </w:tr>
      <w:tr w:rsidR="00803F64" w:rsidRPr="00803F64" w14:paraId="18A1F9FE" w14:textId="77777777" w:rsidTr="00B0004E">
        <w:tc>
          <w:tcPr>
            <w:tcW w:w="4860" w:type="dxa"/>
          </w:tcPr>
          <w:p w14:paraId="433D2130" w14:textId="77777777" w:rsidR="00A60A61" w:rsidRPr="00803F64" w:rsidRDefault="00A60A61" w:rsidP="00B0004E">
            <w:pPr>
              <w:contextualSpacing/>
              <w:rPr>
                <w:rFonts w:cs="Arial"/>
                <w:sz w:val="20"/>
                <w:szCs w:val="20"/>
              </w:rPr>
            </w:pPr>
            <w:r w:rsidRPr="00803F64">
              <w:rPr>
                <w:rFonts w:cs="Arial"/>
                <w:sz w:val="20"/>
                <w:szCs w:val="20"/>
              </w:rPr>
              <w:t>Quality Improvement Practices and Outcomes</w:t>
            </w:r>
          </w:p>
        </w:tc>
        <w:tc>
          <w:tcPr>
            <w:tcW w:w="1980" w:type="dxa"/>
          </w:tcPr>
          <w:p w14:paraId="1B2EFBB1"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747A7330" w14:textId="77777777" w:rsidR="00A60A61" w:rsidRPr="00803F64" w:rsidRDefault="00A60A61" w:rsidP="00B0004E">
            <w:pPr>
              <w:contextualSpacing/>
              <w:rPr>
                <w:rFonts w:cs="Arial"/>
                <w:sz w:val="20"/>
                <w:szCs w:val="20"/>
              </w:rPr>
            </w:pPr>
            <w:r w:rsidRPr="00803F64">
              <w:rPr>
                <w:rFonts w:cs="Arial"/>
                <w:sz w:val="20"/>
                <w:szCs w:val="20"/>
              </w:rPr>
              <w:t>As Requested</w:t>
            </w:r>
          </w:p>
        </w:tc>
      </w:tr>
      <w:tr w:rsidR="00803F64" w:rsidRPr="00803F64" w14:paraId="28B5BD6F" w14:textId="77777777" w:rsidTr="00B0004E">
        <w:tc>
          <w:tcPr>
            <w:tcW w:w="4860" w:type="dxa"/>
          </w:tcPr>
          <w:p w14:paraId="19003B00" w14:textId="77777777" w:rsidR="00A60A61" w:rsidRPr="00803F64" w:rsidRDefault="00A60A61" w:rsidP="00B0004E">
            <w:pPr>
              <w:contextualSpacing/>
              <w:rPr>
                <w:rFonts w:cs="Arial"/>
                <w:sz w:val="20"/>
                <w:szCs w:val="20"/>
              </w:rPr>
            </w:pPr>
            <w:r w:rsidRPr="00803F64">
              <w:rPr>
                <w:rFonts w:cs="Arial"/>
                <w:sz w:val="20"/>
                <w:szCs w:val="20"/>
              </w:rPr>
              <w:t>Restrictive Intervention Reports</w:t>
            </w:r>
          </w:p>
        </w:tc>
        <w:tc>
          <w:tcPr>
            <w:tcW w:w="1980" w:type="dxa"/>
          </w:tcPr>
          <w:p w14:paraId="38E42B8B"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24674459" w14:textId="77777777" w:rsidR="00A60A61" w:rsidRPr="00803F64" w:rsidRDefault="00A60A61" w:rsidP="00B0004E">
            <w:pPr>
              <w:contextualSpacing/>
              <w:rPr>
                <w:rFonts w:cs="Arial"/>
                <w:sz w:val="20"/>
                <w:szCs w:val="20"/>
              </w:rPr>
            </w:pPr>
            <w:r w:rsidRPr="00803F64">
              <w:rPr>
                <w:rFonts w:cs="Arial"/>
                <w:sz w:val="20"/>
                <w:szCs w:val="20"/>
              </w:rPr>
              <w:t>Within 72 hours of Incident</w:t>
            </w:r>
          </w:p>
        </w:tc>
      </w:tr>
      <w:tr w:rsidR="00803F64" w:rsidRPr="00803F64" w14:paraId="644E58EC" w14:textId="77777777" w:rsidTr="00B0004E">
        <w:tc>
          <w:tcPr>
            <w:tcW w:w="4860" w:type="dxa"/>
          </w:tcPr>
          <w:p w14:paraId="5F312084" w14:textId="77777777" w:rsidR="00A60A61" w:rsidRPr="00803F64" w:rsidRDefault="00A60A61" w:rsidP="00B0004E">
            <w:pPr>
              <w:contextualSpacing/>
              <w:rPr>
                <w:rFonts w:cs="Arial"/>
                <w:sz w:val="20"/>
                <w:szCs w:val="20"/>
              </w:rPr>
            </w:pPr>
            <w:r w:rsidRPr="00803F64">
              <w:rPr>
                <w:rFonts w:cs="Arial"/>
                <w:sz w:val="20"/>
                <w:szCs w:val="20"/>
              </w:rPr>
              <w:t>SAPTBG Compliance Report</w:t>
            </w:r>
          </w:p>
        </w:tc>
        <w:tc>
          <w:tcPr>
            <w:tcW w:w="1980" w:type="dxa"/>
          </w:tcPr>
          <w:p w14:paraId="7AB955F2" w14:textId="77777777" w:rsidR="00A60A61" w:rsidRPr="00803F64" w:rsidRDefault="00A60A61" w:rsidP="00B0004E">
            <w:pPr>
              <w:contextualSpacing/>
              <w:jc w:val="center"/>
              <w:rPr>
                <w:rFonts w:cs="Arial"/>
                <w:sz w:val="20"/>
                <w:szCs w:val="20"/>
              </w:rPr>
            </w:pPr>
            <w:r w:rsidRPr="00803F64">
              <w:rPr>
                <w:rFonts w:cs="Arial"/>
                <w:sz w:val="20"/>
                <w:szCs w:val="20"/>
              </w:rPr>
              <w:t>SA Providers</w:t>
            </w:r>
          </w:p>
        </w:tc>
        <w:tc>
          <w:tcPr>
            <w:tcW w:w="3870" w:type="dxa"/>
          </w:tcPr>
          <w:p w14:paraId="332317A1" w14:textId="77777777" w:rsidR="00A60A61" w:rsidRPr="00803F64" w:rsidRDefault="00A60A61" w:rsidP="00B0004E">
            <w:pPr>
              <w:contextualSpacing/>
              <w:rPr>
                <w:rFonts w:cs="Arial"/>
                <w:sz w:val="20"/>
                <w:szCs w:val="20"/>
              </w:rPr>
            </w:pPr>
            <w:r w:rsidRPr="00803F64">
              <w:rPr>
                <w:rFonts w:cs="Arial"/>
                <w:sz w:val="20"/>
                <w:szCs w:val="20"/>
              </w:rPr>
              <w:t>January 10</w:t>
            </w:r>
            <w:r w:rsidRPr="00803F64">
              <w:rPr>
                <w:rFonts w:cs="Arial"/>
                <w:sz w:val="20"/>
                <w:szCs w:val="20"/>
                <w:vertAlign w:val="superscript"/>
              </w:rPr>
              <w:t>th</w:t>
            </w:r>
            <w:r w:rsidRPr="00803F64">
              <w:rPr>
                <w:rFonts w:cs="Arial"/>
                <w:sz w:val="20"/>
                <w:szCs w:val="20"/>
              </w:rPr>
              <w:t xml:space="preserve"> &amp; July 10</w:t>
            </w:r>
            <w:r w:rsidRPr="00803F64">
              <w:rPr>
                <w:rFonts w:cs="Arial"/>
                <w:sz w:val="20"/>
                <w:szCs w:val="20"/>
                <w:vertAlign w:val="superscript"/>
              </w:rPr>
              <w:t>th</w:t>
            </w:r>
          </w:p>
        </w:tc>
      </w:tr>
      <w:tr w:rsidR="00803F64" w:rsidRPr="00803F64" w14:paraId="7B4525FC" w14:textId="77777777" w:rsidTr="00B0004E">
        <w:tc>
          <w:tcPr>
            <w:tcW w:w="4860" w:type="dxa"/>
          </w:tcPr>
          <w:p w14:paraId="2CB642FB" w14:textId="77777777" w:rsidR="00A60A61" w:rsidRPr="00803F64" w:rsidRDefault="00A60A61" w:rsidP="00B0004E">
            <w:pPr>
              <w:contextualSpacing/>
              <w:rPr>
                <w:rFonts w:cs="Arial"/>
                <w:sz w:val="20"/>
                <w:szCs w:val="20"/>
              </w:rPr>
            </w:pPr>
            <w:r w:rsidRPr="00803F64">
              <w:rPr>
                <w:rFonts w:cs="Arial"/>
                <w:sz w:val="20"/>
                <w:szCs w:val="20"/>
              </w:rPr>
              <w:t>Service Information – Audits</w:t>
            </w:r>
          </w:p>
        </w:tc>
        <w:tc>
          <w:tcPr>
            <w:tcW w:w="1980" w:type="dxa"/>
          </w:tcPr>
          <w:p w14:paraId="67346A94"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60E98FF9" w14:textId="77777777" w:rsidR="00A60A61" w:rsidRPr="00803F64" w:rsidRDefault="00A60A61" w:rsidP="00B0004E">
            <w:pPr>
              <w:contextualSpacing/>
              <w:rPr>
                <w:rFonts w:cs="Arial"/>
                <w:sz w:val="20"/>
                <w:szCs w:val="20"/>
              </w:rPr>
            </w:pPr>
            <w:r w:rsidRPr="00803F64">
              <w:rPr>
                <w:rFonts w:cs="Arial"/>
                <w:sz w:val="20"/>
                <w:szCs w:val="20"/>
              </w:rPr>
              <w:t>As Requested</w:t>
            </w:r>
          </w:p>
        </w:tc>
      </w:tr>
      <w:tr w:rsidR="00803F64" w:rsidRPr="00803F64" w14:paraId="5F79387A" w14:textId="77777777" w:rsidTr="00B0004E">
        <w:tc>
          <w:tcPr>
            <w:tcW w:w="4860" w:type="dxa"/>
          </w:tcPr>
          <w:p w14:paraId="26CF2F48" w14:textId="77777777" w:rsidR="00A60A61" w:rsidRPr="00803F64" w:rsidRDefault="00A60A61" w:rsidP="00B0004E">
            <w:pPr>
              <w:contextualSpacing/>
              <w:rPr>
                <w:rFonts w:cs="Arial"/>
                <w:sz w:val="20"/>
                <w:szCs w:val="20"/>
              </w:rPr>
            </w:pPr>
            <w:r w:rsidRPr="00803F64">
              <w:rPr>
                <w:rFonts w:cs="Arial"/>
                <w:sz w:val="20"/>
                <w:szCs w:val="20"/>
              </w:rPr>
              <w:t>State Consumer Satisfaction Survey</w:t>
            </w:r>
          </w:p>
        </w:tc>
        <w:tc>
          <w:tcPr>
            <w:tcW w:w="1980" w:type="dxa"/>
          </w:tcPr>
          <w:p w14:paraId="7555A502"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71A84558" w14:textId="77777777" w:rsidR="00A60A61" w:rsidRPr="00803F64" w:rsidRDefault="00A60A61" w:rsidP="00B0004E">
            <w:pPr>
              <w:contextualSpacing/>
              <w:rPr>
                <w:rFonts w:cs="Arial"/>
                <w:sz w:val="20"/>
                <w:szCs w:val="20"/>
              </w:rPr>
            </w:pPr>
            <w:r w:rsidRPr="00803F64">
              <w:rPr>
                <w:rFonts w:cs="Arial"/>
                <w:sz w:val="20"/>
                <w:szCs w:val="20"/>
              </w:rPr>
              <w:t>1</w:t>
            </w:r>
            <w:r w:rsidRPr="00803F64">
              <w:rPr>
                <w:rFonts w:cs="Arial"/>
                <w:sz w:val="20"/>
                <w:szCs w:val="20"/>
                <w:vertAlign w:val="superscript"/>
              </w:rPr>
              <w:t>st</w:t>
            </w:r>
            <w:r w:rsidRPr="00803F64">
              <w:rPr>
                <w:rFonts w:cs="Arial"/>
                <w:sz w:val="20"/>
                <w:szCs w:val="20"/>
              </w:rPr>
              <w:t xml:space="preserve"> Qtr. - As Scheduled</w:t>
            </w:r>
          </w:p>
        </w:tc>
      </w:tr>
      <w:tr w:rsidR="00803F64" w:rsidRPr="00803F64" w14:paraId="3975F105" w14:textId="77777777" w:rsidTr="00B0004E">
        <w:tc>
          <w:tcPr>
            <w:tcW w:w="4860" w:type="dxa"/>
          </w:tcPr>
          <w:p w14:paraId="487895BC" w14:textId="77777777" w:rsidR="00A60A61" w:rsidRPr="00803F64" w:rsidRDefault="00A60A61" w:rsidP="00B0004E">
            <w:pPr>
              <w:contextualSpacing/>
              <w:rPr>
                <w:rFonts w:cs="Arial"/>
                <w:sz w:val="20"/>
                <w:szCs w:val="20"/>
              </w:rPr>
            </w:pPr>
            <w:r w:rsidRPr="00803F64">
              <w:rPr>
                <w:rFonts w:cs="Arial"/>
                <w:sz w:val="20"/>
                <w:szCs w:val="20"/>
              </w:rPr>
              <w:t>State/Federal Funding MH Adult Reports: (PATH, MH Block Grant, SAPTBG, etc.)</w:t>
            </w:r>
          </w:p>
        </w:tc>
        <w:tc>
          <w:tcPr>
            <w:tcW w:w="1980" w:type="dxa"/>
          </w:tcPr>
          <w:p w14:paraId="551518F9" w14:textId="77777777" w:rsidR="00A60A61" w:rsidRPr="00803F64" w:rsidRDefault="00A60A61" w:rsidP="00B0004E">
            <w:pPr>
              <w:contextualSpacing/>
              <w:jc w:val="center"/>
              <w:rPr>
                <w:rFonts w:cs="Arial"/>
                <w:sz w:val="20"/>
                <w:szCs w:val="20"/>
              </w:rPr>
            </w:pPr>
            <w:r w:rsidRPr="00803F64">
              <w:rPr>
                <w:rFonts w:cs="Arial"/>
                <w:sz w:val="20"/>
                <w:szCs w:val="20"/>
              </w:rPr>
              <w:t>Homelessness,       SA Providers</w:t>
            </w:r>
          </w:p>
        </w:tc>
        <w:tc>
          <w:tcPr>
            <w:tcW w:w="3870" w:type="dxa"/>
          </w:tcPr>
          <w:p w14:paraId="256BF3D5" w14:textId="77777777" w:rsidR="00A60A61" w:rsidRPr="00803F64" w:rsidRDefault="00A60A61" w:rsidP="00B0004E">
            <w:pPr>
              <w:contextualSpacing/>
              <w:rPr>
                <w:rFonts w:cs="Arial"/>
                <w:sz w:val="20"/>
                <w:szCs w:val="20"/>
              </w:rPr>
            </w:pPr>
            <w:r w:rsidRPr="00803F64">
              <w:rPr>
                <w:rFonts w:cs="Arial"/>
                <w:sz w:val="20"/>
                <w:szCs w:val="20"/>
              </w:rPr>
              <w:t>January 10</w:t>
            </w:r>
            <w:r w:rsidRPr="00803F64">
              <w:rPr>
                <w:rFonts w:cs="Arial"/>
                <w:sz w:val="20"/>
                <w:szCs w:val="20"/>
                <w:vertAlign w:val="superscript"/>
              </w:rPr>
              <w:t>th</w:t>
            </w:r>
            <w:r w:rsidRPr="00803F64">
              <w:rPr>
                <w:rFonts w:cs="Arial"/>
                <w:sz w:val="20"/>
                <w:szCs w:val="20"/>
              </w:rPr>
              <w:t xml:space="preserve"> &amp; July 10</w:t>
            </w:r>
            <w:r w:rsidRPr="00803F64">
              <w:rPr>
                <w:rFonts w:cs="Arial"/>
                <w:sz w:val="20"/>
                <w:szCs w:val="20"/>
                <w:vertAlign w:val="superscript"/>
              </w:rPr>
              <w:t>th</w:t>
            </w:r>
          </w:p>
        </w:tc>
      </w:tr>
      <w:tr w:rsidR="00803F64" w:rsidRPr="00803F64" w14:paraId="05932D4B" w14:textId="77777777" w:rsidTr="00B0004E">
        <w:tc>
          <w:tcPr>
            <w:tcW w:w="4860" w:type="dxa"/>
          </w:tcPr>
          <w:p w14:paraId="7CAC20F5" w14:textId="77777777" w:rsidR="00A60A61" w:rsidRPr="00803F64" w:rsidRDefault="00A60A61" w:rsidP="00B0004E">
            <w:pPr>
              <w:contextualSpacing/>
              <w:rPr>
                <w:rFonts w:cs="Arial"/>
                <w:sz w:val="20"/>
                <w:szCs w:val="20"/>
              </w:rPr>
            </w:pPr>
            <w:r w:rsidRPr="00803F64">
              <w:rPr>
                <w:rFonts w:cs="Arial"/>
                <w:sz w:val="20"/>
                <w:szCs w:val="20"/>
              </w:rPr>
              <w:t>Work First</w:t>
            </w:r>
          </w:p>
        </w:tc>
        <w:tc>
          <w:tcPr>
            <w:tcW w:w="1980" w:type="dxa"/>
          </w:tcPr>
          <w:p w14:paraId="72795687" w14:textId="77777777" w:rsidR="00A60A61" w:rsidRPr="00803F64" w:rsidRDefault="00A60A61" w:rsidP="00B0004E">
            <w:pPr>
              <w:contextualSpacing/>
              <w:jc w:val="center"/>
              <w:rPr>
                <w:rFonts w:cs="Arial"/>
                <w:sz w:val="20"/>
                <w:szCs w:val="20"/>
              </w:rPr>
            </w:pPr>
            <w:r w:rsidRPr="00803F64">
              <w:rPr>
                <w:rFonts w:cs="Arial"/>
                <w:sz w:val="20"/>
                <w:szCs w:val="20"/>
              </w:rPr>
              <w:t>Work First-SA</w:t>
            </w:r>
          </w:p>
        </w:tc>
        <w:tc>
          <w:tcPr>
            <w:tcW w:w="3870" w:type="dxa"/>
          </w:tcPr>
          <w:p w14:paraId="33F97F3E" w14:textId="77777777" w:rsidR="00A60A61" w:rsidRPr="00803F64" w:rsidRDefault="00A60A61" w:rsidP="00B0004E">
            <w:pPr>
              <w:contextualSpacing/>
              <w:rPr>
                <w:rFonts w:cs="Arial"/>
                <w:sz w:val="20"/>
                <w:szCs w:val="20"/>
              </w:rPr>
            </w:pPr>
            <w:r w:rsidRPr="00803F64">
              <w:rPr>
                <w:rFonts w:cs="Arial"/>
                <w:sz w:val="20"/>
                <w:szCs w:val="20"/>
              </w:rPr>
              <w:t>Quarterly by 10</w:t>
            </w:r>
            <w:r w:rsidRPr="00803F64">
              <w:rPr>
                <w:rFonts w:cs="Arial"/>
                <w:sz w:val="20"/>
                <w:szCs w:val="20"/>
                <w:vertAlign w:val="superscript"/>
              </w:rPr>
              <w:t>th</w:t>
            </w:r>
            <w:r w:rsidRPr="00803F64">
              <w:rPr>
                <w:rFonts w:cs="Arial"/>
                <w:sz w:val="20"/>
                <w:szCs w:val="20"/>
              </w:rPr>
              <w:t xml:space="preserve"> of month</w:t>
            </w:r>
          </w:p>
        </w:tc>
      </w:tr>
      <w:tr w:rsidR="00803F64" w:rsidRPr="00803F64" w14:paraId="3EC61816" w14:textId="77777777" w:rsidTr="00B0004E">
        <w:trPr>
          <w:trHeight w:val="80"/>
        </w:trPr>
        <w:tc>
          <w:tcPr>
            <w:tcW w:w="4860" w:type="dxa"/>
          </w:tcPr>
          <w:p w14:paraId="7A3D3976" w14:textId="77777777" w:rsidR="00A60A61" w:rsidRPr="00803F64" w:rsidRDefault="00A60A61" w:rsidP="00B0004E">
            <w:pPr>
              <w:contextualSpacing/>
              <w:rPr>
                <w:rFonts w:cs="Arial"/>
                <w:sz w:val="20"/>
                <w:szCs w:val="20"/>
              </w:rPr>
            </w:pPr>
            <w:r w:rsidRPr="00803F64">
              <w:rPr>
                <w:rFonts w:cs="Arial"/>
                <w:sz w:val="20"/>
                <w:szCs w:val="20"/>
              </w:rPr>
              <w:t>Urgent and Routine No Show List</w:t>
            </w:r>
          </w:p>
        </w:tc>
        <w:tc>
          <w:tcPr>
            <w:tcW w:w="1980" w:type="dxa"/>
          </w:tcPr>
          <w:p w14:paraId="19D24BF2" w14:textId="77777777" w:rsidR="00A60A61" w:rsidRPr="00803F64" w:rsidRDefault="00A60A61" w:rsidP="00B0004E">
            <w:pPr>
              <w:contextualSpacing/>
              <w:jc w:val="center"/>
              <w:rPr>
                <w:rFonts w:cs="Arial"/>
                <w:sz w:val="20"/>
                <w:szCs w:val="20"/>
              </w:rPr>
            </w:pPr>
            <w:r w:rsidRPr="00803F64">
              <w:rPr>
                <w:rFonts w:cs="Arial"/>
                <w:sz w:val="20"/>
                <w:szCs w:val="20"/>
              </w:rPr>
              <w:t>All</w:t>
            </w:r>
          </w:p>
        </w:tc>
        <w:tc>
          <w:tcPr>
            <w:tcW w:w="3870" w:type="dxa"/>
          </w:tcPr>
          <w:p w14:paraId="33B841EE" w14:textId="77777777" w:rsidR="00A60A61" w:rsidRPr="00803F64" w:rsidRDefault="00A60A61" w:rsidP="00B0004E">
            <w:pPr>
              <w:contextualSpacing/>
              <w:rPr>
                <w:rFonts w:cs="Arial"/>
                <w:sz w:val="20"/>
                <w:szCs w:val="20"/>
              </w:rPr>
            </w:pPr>
            <w:r w:rsidRPr="00803F64">
              <w:rPr>
                <w:rFonts w:cs="Arial"/>
                <w:sz w:val="20"/>
                <w:szCs w:val="20"/>
              </w:rPr>
              <w:t>Daily</w:t>
            </w:r>
          </w:p>
        </w:tc>
      </w:tr>
      <w:tr w:rsidR="00803F64" w:rsidRPr="00803F64" w14:paraId="7053FF2C" w14:textId="77777777" w:rsidTr="00B0004E">
        <w:tc>
          <w:tcPr>
            <w:tcW w:w="4860" w:type="dxa"/>
          </w:tcPr>
          <w:p w14:paraId="5096C88D" w14:textId="77777777" w:rsidR="00A60A61" w:rsidRPr="00803F64" w:rsidRDefault="00A60A61" w:rsidP="00B0004E">
            <w:pPr>
              <w:contextualSpacing/>
              <w:rPr>
                <w:rFonts w:cs="Arial"/>
                <w:sz w:val="20"/>
                <w:szCs w:val="20"/>
              </w:rPr>
            </w:pPr>
            <w:r w:rsidRPr="00803F64">
              <w:rPr>
                <w:rFonts w:cs="Arial"/>
                <w:sz w:val="20"/>
                <w:szCs w:val="20"/>
              </w:rPr>
              <w:t>Weapon’s Permit Information</w:t>
            </w:r>
          </w:p>
        </w:tc>
        <w:tc>
          <w:tcPr>
            <w:tcW w:w="1980" w:type="dxa"/>
          </w:tcPr>
          <w:p w14:paraId="4398AAC8" w14:textId="77777777" w:rsidR="00A60A61" w:rsidRPr="00803F64" w:rsidRDefault="00A60A61" w:rsidP="00B0004E">
            <w:pPr>
              <w:contextualSpacing/>
              <w:jc w:val="center"/>
              <w:rPr>
                <w:rFonts w:cs="Arial"/>
                <w:sz w:val="20"/>
                <w:szCs w:val="20"/>
              </w:rPr>
            </w:pPr>
          </w:p>
        </w:tc>
        <w:tc>
          <w:tcPr>
            <w:tcW w:w="3870" w:type="dxa"/>
          </w:tcPr>
          <w:p w14:paraId="52DC812A" w14:textId="77777777" w:rsidR="00A60A61" w:rsidRPr="00803F64" w:rsidRDefault="00A60A61" w:rsidP="00B0004E">
            <w:pPr>
              <w:contextualSpacing/>
              <w:rPr>
                <w:rFonts w:cs="Arial"/>
                <w:sz w:val="20"/>
                <w:szCs w:val="20"/>
              </w:rPr>
            </w:pPr>
            <w:r w:rsidRPr="00803F64">
              <w:rPr>
                <w:rFonts w:cs="Arial"/>
                <w:sz w:val="20"/>
                <w:szCs w:val="20"/>
              </w:rPr>
              <w:t>As Requested</w:t>
            </w:r>
          </w:p>
        </w:tc>
      </w:tr>
    </w:tbl>
    <w:p w14:paraId="61712FCC" w14:textId="77777777" w:rsidR="00A60A61" w:rsidRPr="00803F64" w:rsidRDefault="00A60A61" w:rsidP="00A60A61">
      <w:pPr>
        <w:contextualSpacing/>
        <w:rPr>
          <w:rFonts w:cs="Arial"/>
        </w:rPr>
      </w:pPr>
    </w:p>
    <w:tbl>
      <w:tblPr>
        <w:tblW w:w="1089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3780"/>
        <w:gridCol w:w="3780"/>
      </w:tblGrid>
      <w:tr w:rsidR="00803F64" w:rsidRPr="00803F64" w14:paraId="4E626100" w14:textId="77777777" w:rsidTr="00A60A61">
        <w:tc>
          <w:tcPr>
            <w:tcW w:w="3330" w:type="dxa"/>
          </w:tcPr>
          <w:p w14:paraId="4E4385D7" w14:textId="77777777" w:rsidR="00A60A61" w:rsidRPr="00803F64" w:rsidRDefault="00A60A61" w:rsidP="00022C93">
            <w:pPr>
              <w:rPr>
                <w:b/>
              </w:rPr>
            </w:pPr>
            <w:bookmarkStart w:id="121" w:name="_Toc80308042"/>
            <w:r w:rsidRPr="00803F64">
              <w:t>Emergent-Client Specific</w:t>
            </w:r>
            <w:bookmarkEnd w:id="121"/>
            <w:r w:rsidRPr="00803F64">
              <w:t xml:space="preserve"> </w:t>
            </w:r>
          </w:p>
        </w:tc>
        <w:tc>
          <w:tcPr>
            <w:tcW w:w="3780" w:type="dxa"/>
          </w:tcPr>
          <w:p w14:paraId="0F72760E" w14:textId="77777777" w:rsidR="00A60A61" w:rsidRPr="00803F64" w:rsidRDefault="00A60A61" w:rsidP="00022C93">
            <w:pPr>
              <w:rPr>
                <w:b/>
              </w:rPr>
            </w:pPr>
            <w:bookmarkStart w:id="122" w:name="_Toc80308043"/>
            <w:r w:rsidRPr="00803F64">
              <w:t>Urgent-Client Specific</w:t>
            </w:r>
            <w:bookmarkEnd w:id="122"/>
            <w:r w:rsidRPr="00803F64">
              <w:t xml:space="preserve"> </w:t>
            </w:r>
          </w:p>
        </w:tc>
        <w:tc>
          <w:tcPr>
            <w:tcW w:w="3780" w:type="dxa"/>
          </w:tcPr>
          <w:p w14:paraId="3527AE9C" w14:textId="77777777" w:rsidR="00A60A61" w:rsidRPr="00803F64" w:rsidRDefault="00A60A61" w:rsidP="00022C93">
            <w:pPr>
              <w:rPr>
                <w:b/>
              </w:rPr>
            </w:pPr>
            <w:bookmarkStart w:id="123" w:name="_Toc80308044"/>
            <w:r w:rsidRPr="00803F64">
              <w:t>Routine-Client Specific</w:t>
            </w:r>
            <w:bookmarkEnd w:id="123"/>
            <w:r w:rsidRPr="00803F64">
              <w:t xml:space="preserve"> </w:t>
            </w:r>
          </w:p>
        </w:tc>
      </w:tr>
      <w:tr w:rsidR="00803F64" w:rsidRPr="00803F64" w14:paraId="77C8B943" w14:textId="77777777" w:rsidTr="00A60A61">
        <w:trPr>
          <w:trHeight w:val="476"/>
        </w:trPr>
        <w:tc>
          <w:tcPr>
            <w:tcW w:w="3330" w:type="dxa"/>
          </w:tcPr>
          <w:p w14:paraId="2F301E09" w14:textId="77777777" w:rsidR="00A60A61" w:rsidRPr="00803F64" w:rsidRDefault="00A60A61" w:rsidP="00A60A61">
            <w:pPr>
              <w:contextualSpacing/>
              <w:rPr>
                <w:rFonts w:cs="Arial"/>
                <w:sz w:val="19"/>
                <w:szCs w:val="19"/>
              </w:rPr>
            </w:pPr>
            <w:r w:rsidRPr="00803F64">
              <w:rPr>
                <w:rFonts w:cs="Arial"/>
                <w:sz w:val="19"/>
                <w:szCs w:val="19"/>
              </w:rPr>
              <w:t>Who was seen within 2 hours of referral from Clinical Services</w:t>
            </w:r>
          </w:p>
        </w:tc>
        <w:tc>
          <w:tcPr>
            <w:tcW w:w="3780" w:type="dxa"/>
          </w:tcPr>
          <w:p w14:paraId="63FCFB5C" w14:textId="77777777" w:rsidR="00A60A61" w:rsidRPr="00803F64" w:rsidRDefault="00A60A61" w:rsidP="00A60A61">
            <w:pPr>
              <w:contextualSpacing/>
              <w:rPr>
                <w:rFonts w:cs="Arial"/>
                <w:sz w:val="19"/>
                <w:szCs w:val="19"/>
              </w:rPr>
            </w:pPr>
            <w:r w:rsidRPr="00803F64">
              <w:rPr>
                <w:rFonts w:cs="Arial"/>
                <w:sz w:val="19"/>
                <w:szCs w:val="19"/>
              </w:rPr>
              <w:t>Who was seen within 48 hours of Clinical Services referral</w:t>
            </w:r>
          </w:p>
        </w:tc>
        <w:tc>
          <w:tcPr>
            <w:tcW w:w="3780" w:type="dxa"/>
          </w:tcPr>
          <w:p w14:paraId="7B43EC2F" w14:textId="77777777" w:rsidR="00A60A61" w:rsidRPr="00803F64" w:rsidRDefault="00A60A61" w:rsidP="00A60A61">
            <w:pPr>
              <w:contextualSpacing/>
              <w:rPr>
                <w:rFonts w:cs="Arial"/>
                <w:sz w:val="19"/>
                <w:szCs w:val="19"/>
              </w:rPr>
            </w:pPr>
            <w:r w:rsidRPr="00803F64">
              <w:rPr>
                <w:rFonts w:cs="Arial"/>
                <w:sz w:val="19"/>
                <w:szCs w:val="19"/>
              </w:rPr>
              <w:t>Who was seen within 14 days of Clinical Services referral</w:t>
            </w:r>
          </w:p>
        </w:tc>
      </w:tr>
      <w:tr w:rsidR="00803F64" w:rsidRPr="00803F64" w14:paraId="7E95A88C" w14:textId="77777777" w:rsidTr="00A60A61">
        <w:trPr>
          <w:trHeight w:val="665"/>
        </w:trPr>
        <w:tc>
          <w:tcPr>
            <w:tcW w:w="3330" w:type="dxa"/>
          </w:tcPr>
          <w:p w14:paraId="6A7838A6" w14:textId="77777777" w:rsidR="00A60A61" w:rsidRPr="00803F64" w:rsidRDefault="00A60A61" w:rsidP="00A60A61">
            <w:pPr>
              <w:contextualSpacing/>
              <w:rPr>
                <w:rFonts w:cs="Arial"/>
                <w:sz w:val="19"/>
                <w:szCs w:val="19"/>
              </w:rPr>
            </w:pPr>
            <w:r w:rsidRPr="00803F64">
              <w:rPr>
                <w:rFonts w:cs="Arial"/>
                <w:sz w:val="19"/>
                <w:szCs w:val="19"/>
              </w:rPr>
              <w:t>Who could have been seen but consumer decided not to show up until later</w:t>
            </w:r>
          </w:p>
        </w:tc>
        <w:tc>
          <w:tcPr>
            <w:tcW w:w="3780" w:type="dxa"/>
          </w:tcPr>
          <w:p w14:paraId="21221525" w14:textId="77777777" w:rsidR="00A60A61" w:rsidRPr="00803F64" w:rsidRDefault="00A60A61" w:rsidP="00A60A61">
            <w:pPr>
              <w:contextualSpacing/>
              <w:rPr>
                <w:rFonts w:cs="Arial"/>
                <w:sz w:val="19"/>
                <w:szCs w:val="19"/>
              </w:rPr>
            </w:pPr>
            <w:r w:rsidRPr="00803F64">
              <w:rPr>
                <w:rFonts w:cs="Arial"/>
                <w:sz w:val="19"/>
                <w:szCs w:val="19"/>
              </w:rPr>
              <w:t>Who could have been seen but consumer decided not to show until later or declined an appointment until later</w:t>
            </w:r>
          </w:p>
        </w:tc>
        <w:tc>
          <w:tcPr>
            <w:tcW w:w="3780" w:type="dxa"/>
          </w:tcPr>
          <w:p w14:paraId="3391E1F1" w14:textId="77777777" w:rsidR="00A60A61" w:rsidRPr="00803F64" w:rsidRDefault="00A60A61" w:rsidP="00A60A61">
            <w:pPr>
              <w:contextualSpacing/>
              <w:rPr>
                <w:rFonts w:cs="Arial"/>
                <w:sz w:val="19"/>
                <w:szCs w:val="19"/>
              </w:rPr>
            </w:pPr>
            <w:r w:rsidRPr="00803F64">
              <w:rPr>
                <w:rFonts w:cs="Arial"/>
                <w:sz w:val="19"/>
                <w:szCs w:val="19"/>
              </w:rPr>
              <w:t xml:space="preserve">Who could have been seen but consumer decided not to show until later or declined an appointment until later  </w:t>
            </w:r>
          </w:p>
        </w:tc>
      </w:tr>
      <w:tr w:rsidR="00803F64" w:rsidRPr="00803F64" w14:paraId="3B5BE40A" w14:textId="77777777" w:rsidTr="00A60A61">
        <w:trPr>
          <w:trHeight w:val="620"/>
        </w:trPr>
        <w:tc>
          <w:tcPr>
            <w:tcW w:w="3330" w:type="dxa"/>
          </w:tcPr>
          <w:p w14:paraId="4E70066F" w14:textId="77777777" w:rsidR="00A60A61" w:rsidRPr="00803F64" w:rsidRDefault="00A60A61" w:rsidP="00A60A61">
            <w:pPr>
              <w:contextualSpacing/>
              <w:rPr>
                <w:rFonts w:cs="Arial"/>
                <w:sz w:val="19"/>
                <w:szCs w:val="19"/>
              </w:rPr>
            </w:pPr>
            <w:r w:rsidRPr="00803F64">
              <w:rPr>
                <w:rFonts w:cs="Arial"/>
                <w:sz w:val="19"/>
                <w:szCs w:val="19"/>
              </w:rPr>
              <w:t>Who could not be seen within two hours because Provider had no availability of services</w:t>
            </w:r>
          </w:p>
        </w:tc>
        <w:tc>
          <w:tcPr>
            <w:tcW w:w="3780" w:type="dxa"/>
          </w:tcPr>
          <w:p w14:paraId="3AB3A8AA" w14:textId="77777777" w:rsidR="00A60A61" w:rsidRPr="00803F64" w:rsidRDefault="00A60A61" w:rsidP="00A60A61">
            <w:pPr>
              <w:contextualSpacing/>
              <w:rPr>
                <w:rFonts w:cs="Arial"/>
                <w:sz w:val="19"/>
                <w:szCs w:val="19"/>
              </w:rPr>
            </w:pPr>
            <w:r w:rsidRPr="00803F64">
              <w:rPr>
                <w:rFonts w:cs="Arial"/>
                <w:sz w:val="19"/>
                <w:szCs w:val="19"/>
              </w:rPr>
              <w:t>Who could not be seen within 48 hours because  Provider had no availability of services</w:t>
            </w:r>
          </w:p>
        </w:tc>
        <w:tc>
          <w:tcPr>
            <w:tcW w:w="3780" w:type="dxa"/>
          </w:tcPr>
          <w:p w14:paraId="195A6185" w14:textId="77777777" w:rsidR="00A60A61" w:rsidRPr="00803F64" w:rsidRDefault="00A60A61" w:rsidP="00A60A61">
            <w:pPr>
              <w:contextualSpacing/>
              <w:rPr>
                <w:rFonts w:cs="Arial"/>
                <w:sz w:val="19"/>
                <w:szCs w:val="19"/>
              </w:rPr>
            </w:pPr>
            <w:r w:rsidRPr="00803F64">
              <w:rPr>
                <w:rFonts w:cs="Arial"/>
                <w:sz w:val="19"/>
                <w:szCs w:val="19"/>
              </w:rPr>
              <w:t>Who could not be seen within fourteen days because  Provider had no availability of services</w:t>
            </w:r>
          </w:p>
        </w:tc>
      </w:tr>
      <w:tr w:rsidR="00803F64" w:rsidRPr="00803F64" w14:paraId="23D3C343" w14:textId="77777777" w:rsidTr="00A60A61">
        <w:trPr>
          <w:trHeight w:val="350"/>
        </w:trPr>
        <w:tc>
          <w:tcPr>
            <w:tcW w:w="3330" w:type="dxa"/>
          </w:tcPr>
          <w:p w14:paraId="4F481A5D" w14:textId="77777777" w:rsidR="00A60A61" w:rsidRPr="00803F64" w:rsidRDefault="00A60A61" w:rsidP="00A60A61">
            <w:pPr>
              <w:contextualSpacing/>
              <w:rPr>
                <w:rFonts w:cs="Arial"/>
                <w:sz w:val="19"/>
                <w:szCs w:val="19"/>
              </w:rPr>
            </w:pPr>
            <w:r w:rsidRPr="00803F64">
              <w:rPr>
                <w:rFonts w:cs="Arial"/>
                <w:sz w:val="19"/>
                <w:szCs w:val="19"/>
              </w:rPr>
              <w:t>Who did not show at all</w:t>
            </w:r>
          </w:p>
        </w:tc>
        <w:tc>
          <w:tcPr>
            <w:tcW w:w="3780" w:type="dxa"/>
          </w:tcPr>
          <w:p w14:paraId="1C284D9C" w14:textId="77777777" w:rsidR="00A60A61" w:rsidRPr="00803F64" w:rsidRDefault="00A60A61" w:rsidP="00A60A61">
            <w:pPr>
              <w:contextualSpacing/>
              <w:rPr>
                <w:rFonts w:cs="Arial"/>
                <w:sz w:val="19"/>
                <w:szCs w:val="19"/>
              </w:rPr>
            </w:pPr>
            <w:r w:rsidRPr="00803F64">
              <w:rPr>
                <w:rFonts w:cs="Arial"/>
                <w:sz w:val="19"/>
                <w:szCs w:val="19"/>
              </w:rPr>
              <w:t>Who did not show at all</w:t>
            </w:r>
          </w:p>
        </w:tc>
        <w:tc>
          <w:tcPr>
            <w:tcW w:w="3780" w:type="dxa"/>
          </w:tcPr>
          <w:p w14:paraId="51361BC2" w14:textId="77777777" w:rsidR="00A60A61" w:rsidRPr="00803F64" w:rsidRDefault="00A60A61" w:rsidP="00A60A61">
            <w:pPr>
              <w:contextualSpacing/>
              <w:rPr>
                <w:rFonts w:cs="Arial"/>
                <w:sz w:val="19"/>
                <w:szCs w:val="19"/>
              </w:rPr>
            </w:pPr>
            <w:r w:rsidRPr="00803F64">
              <w:rPr>
                <w:rFonts w:cs="Arial"/>
                <w:sz w:val="19"/>
                <w:szCs w:val="19"/>
              </w:rPr>
              <w:t>Who did not show at all</w:t>
            </w:r>
          </w:p>
        </w:tc>
      </w:tr>
    </w:tbl>
    <w:p w14:paraId="0DF69664" w14:textId="77777777" w:rsidR="00A60A61" w:rsidRPr="00803F64" w:rsidRDefault="00A60A61" w:rsidP="00A60A61">
      <w:pPr>
        <w:contextualSpacing/>
        <w:jc w:val="center"/>
        <w:rPr>
          <w:b/>
          <w:bCs/>
        </w:rPr>
      </w:pPr>
    </w:p>
    <w:p w14:paraId="47F444E2" w14:textId="77777777" w:rsidR="00A60A61" w:rsidRPr="00803F64" w:rsidRDefault="00A60A61" w:rsidP="00A60A61">
      <w:pPr>
        <w:contextualSpacing/>
        <w:rPr>
          <w:b/>
          <w:bCs/>
        </w:rPr>
      </w:pPr>
    </w:p>
    <w:p w14:paraId="4F6A3C3D" w14:textId="77777777" w:rsidR="000551B0" w:rsidRPr="00803F64" w:rsidRDefault="000551B0" w:rsidP="00D76DA1">
      <w:pPr>
        <w:contextualSpacing/>
        <w:rPr>
          <w:b/>
          <w:bCs/>
        </w:rPr>
      </w:pPr>
    </w:p>
    <w:sectPr w:rsidR="000551B0" w:rsidRPr="00803F64" w:rsidSect="002F02A2">
      <w:headerReference w:type="even" r:id="rId20"/>
      <w:headerReference w:type="default" r:id="rId21"/>
      <w:footerReference w:type="default" r:id="rId22"/>
      <w:headerReference w:type="first" r:id="rId23"/>
      <w:pgSz w:w="12240" w:h="15840"/>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4D0EF6" w14:textId="77777777" w:rsidR="001906FD" w:rsidRDefault="001906FD" w:rsidP="002F1DDA">
      <w:pPr>
        <w:spacing w:after="0" w:line="240" w:lineRule="auto"/>
      </w:pPr>
      <w:r>
        <w:separator/>
      </w:r>
    </w:p>
  </w:endnote>
  <w:endnote w:type="continuationSeparator" w:id="0">
    <w:p w14:paraId="74F3E0A7" w14:textId="77777777" w:rsidR="001906FD" w:rsidRDefault="001906FD" w:rsidP="002F1DDA">
      <w:pPr>
        <w:spacing w:after="0" w:line="240" w:lineRule="auto"/>
      </w:pPr>
      <w:r>
        <w:continuationSeparator/>
      </w:r>
    </w:p>
  </w:endnote>
  <w:endnote w:type="continuationNotice" w:id="1">
    <w:p w14:paraId="19D7AC21" w14:textId="77777777" w:rsidR="001906FD" w:rsidRDefault="001906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Schoolbook">
    <w:altName w:val="Century Schoolbook"/>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ndara">
    <w:panose1 w:val="020E0502030303020204"/>
    <w:charset w:val="00"/>
    <w:family w:val="swiss"/>
    <w:pitch w:val="variable"/>
    <w:sig w:usb0="A00002EF" w:usb1="4000A44B" w:usb2="00000000" w:usb3="00000000" w:csb0="0000019F" w:csb1="00000000"/>
  </w:font>
  <w:font w:name="Berlin Sans FB">
    <w:panose1 w:val="020E0602020502020306"/>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D2369" w14:textId="77777777" w:rsidR="00B0004E" w:rsidRDefault="00B0004E">
    <w:pPr>
      <w:widowControl w:val="0"/>
      <w:autoSpaceDE w:val="0"/>
      <w:autoSpaceDN w:val="0"/>
      <w:adjustRightInd w:val="0"/>
      <w:spacing w:line="200" w:lineRule="exact"/>
      <w:rPr>
        <w:sz w:val="20"/>
        <w:szCs w:val="20"/>
      </w:rPr>
    </w:pPr>
    <w:r>
      <w:rPr>
        <w:noProof/>
      </w:rPr>
      <mc:AlternateContent>
        <mc:Choice Requires="wps">
          <w:drawing>
            <wp:anchor distT="0" distB="0" distL="114300" distR="114300" simplePos="0" relativeHeight="251653632" behindDoc="1" locked="0" layoutInCell="0" allowOverlap="1" wp14:anchorId="497D29CF" wp14:editId="61B9BC78">
              <wp:simplePos x="0" y="0"/>
              <wp:positionH relativeFrom="page">
                <wp:posOffset>1130300</wp:posOffset>
              </wp:positionH>
              <wp:positionV relativeFrom="page">
                <wp:posOffset>9164320</wp:posOffset>
              </wp:positionV>
              <wp:extent cx="1501140" cy="501650"/>
              <wp:effectExtent l="0" t="1270" r="0" b="190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45869" w14:textId="77777777" w:rsidR="00B0004E" w:rsidRDefault="00B0004E">
                          <w:pPr>
                            <w:widowControl w:val="0"/>
                            <w:autoSpaceDE w:val="0"/>
                            <w:autoSpaceDN w:val="0"/>
                            <w:adjustRightInd w:val="0"/>
                            <w:spacing w:line="244" w:lineRule="exact"/>
                            <w:ind w:left="20" w:right="-53"/>
                            <w:rPr>
                              <w:color w:val="000000"/>
                              <w:sz w:val="22"/>
                              <w:szCs w:val="22"/>
                            </w:rPr>
                          </w:pPr>
                          <w:r>
                            <w:rPr>
                              <w:color w:val="7F7F7F"/>
                              <w:sz w:val="22"/>
                              <w:szCs w:val="22"/>
                            </w:rPr>
                            <w:t>LIP</w:t>
                          </w:r>
                          <w:r>
                            <w:rPr>
                              <w:color w:val="7F7F7F"/>
                              <w:spacing w:val="-3"/>
                              <w:sz w:val="22"/>
                              <w:szCs w:val="22"/>
                            </w:rPr>
                            <w:t xml:space="preserve"> </w:t>
                          </w:r>
                          <w:r>
                            <w:rPr>
                              <w:color w:val="7F7F7F"/>
                              <w:sz w:val="22"/>
                              <w:szCs w:val="22"/>
                            </w:rPr>
                            <w:t>Procurement</w:t>
                          </w:r>
                          <w:r>
                            <w:rPr>
                              <w:color w:val="7F7F7F"/>
                              <w:spacing w:val="-11"/>
                              <w:sz w:val="22"/>
                              <w:szCs w:val="22"/>
                            </w:rPr>
                            <w:t xml:space="preserve"> </w:t>
                          </w:r>
                          <w:r>
                            <w:rPr>
                              <w:color w:val="7F7F7F"/>
                              <w:sz w:val="22"/>
                              <w:szCs w:val="22"/>
                            </w:rPr>
                            <w:t>Contract</w:t>
                          </w:r>
                        </w:p>
                        <w:p w14:paraId="45606752" w14:textId="77777777" w:rsidR="00B0004E" w:rsidRDefault="00B0004E">
                          <w:pPr>
                            <w:widowControl w:val="0"/>
                            <w:autoSpaceDE w:val="0"/>
                            <w:autoSpaceDN w:val="0"/>
                            <w:adjustRightInd w:val="0"/>
                            <w:ind w:left="20" w:right="-20"/>
                            <w:rPr>
                              <w:color w:val="000000"/>
                              <w:sz w:val="22"/>
                              <w:szCs w:val="22"/>
                            </w:rPr>
                          </w:pPr>
                          <w:r>
                            <w:rPr>
                              <w:color w:val="7F7F7F"/>
                              <w:sz w:val="22"/>
                              <w:szCs w:val="22"/>
                            </w:rPr>
                            <w:t>Evergreen</w:t>
                          </w:r>
                          <w:r>
                            <w:rPr>
                              <w:color w:val="7F7F7F"/>
                              <w:spacing w:val="-9"/>
                              <w:sz w:val="22"/>
                              <w:szCs w:val="22"/>
                            </w:rPr>
                            <w:t xml:space="preserve"> </w:t>
                          </w:r>
                          <w:r>
                            <w:rPr>
                              <w:color w:val="7F7F7F"/>
                              <w:sz w:val="22"/>
                              <w:szCs w:val="22"/>
                            </w:rPr>
                            <w:t>FY</w:t>
                          </w:r>
                          <w:r>
                            <w:rPr>
                              <w:color w:val="7F7F7F"/>
                              <w:spacing w:val="-3"/>
                              <w:sz w:val="22"/>
                              <w:szCs w:val="22"/>
                            </w:rPr>
                            <w:t xml:space="preserve"> </w:t>
                          </w:r>
                          <w:r>
                            <w:rPr>
                              <w:color w:val="7F7F7F"/>
                              <w:sz w:val="22"/>
                              <w:szCs w:val="22"/>
                            </w:rPr>
                            <w:t>10/11</w:t>
                          </w:r>
                        </w:p>
                        <w:p w14:paraId="1E6890F4" w14:textId="77777777" w:rsidR="00B0004E" w:rsidRDefault="00B0004E">
                          <w:pPr>
                            <w:widowControl w:val="0"/>
                            <w:autoSpaceDE w:val="0"/>
                            <w:autoSpaceDN w:val="0"/>
                            <w:adjustRightInd w:val="0"/>
                            <w:spacing w:before="2"/>
                            <w:ind w:left="20" w:right="-20"/>
                            <w:rPr>
                              <w:rFonts w:ascii="Berlin Sans FB" w:hAnsi="Berlin Sans FB" w:cs="Berlin Sans FB"/>
                              <w:color w:val="000000"/>
                              <w:sz w:val="22"/>
                              <w:szCs w:val="22"/>
                            </w:rPr>
                          </w:pPr>
                          <w:r>
                            <w:rPr>
                              <w:rFonts w:ascii="Candara" w:hAnsi="Candara" w:cs="Candara"/>
                              <w:color w:val="000000"/>
                              <w:sz w:val="22"/>
                              <w:szCs w:val="22"/>
                            </w:rPr>
                            <w:t>©</w:t>
                          </w:r>
                          <w:r>
                            <w:rPr>
                              <w:rFonts w:ascii="Berlin Sans FB" w:hAnsi="Berlin Sans FB" w:cs="Berlin Sans FB"/>
                              <w:color w:val="000000"/>
                              <w:sz w:val="22"/>
                              <w:szCs w:val="22"/>
                            </w:rPr>
                            <w:t>2011</w:t>
                          </w:r>
                          <w:r>
                            <w:rPr>
                              <w:rFonts w:ascii="Berlin Sans FB" w:hAnsi="Berlin Sans FB" w:cs="Berlin Sans FB"/>
                              <w:color w:val="000000"/>
                              <w:spacing w:val="-5"/>
                              <w:sz w:val="22"/>
                              <w:szCs w:val="22"/>
                            </w:rPr>
                            <w:t xml:space="preserve"> </w:t>
                          </w:r>
                          <w:r>
                            <w:rPr>
                              <w:rFonts w:ascii="Berlin Sans FB" w:hAnsi="Berlin Sans FB" w:cs="Berlin Sans FB"/>
                              <w:color w:val="000000"/>
                              <w:sz w:val="22"/>
                              <w:szCs w:val="22"/>
                            </w:rPr>
                            <w:t>P</w:t>
                          </w:r>
                          <w:r>
                            <w:rPr>
                              <w:rFonts w:ascii="Berlin Sans FB" w:hAnsi="Berlin Sans FB" w:cs="Berlin Sans FB"/>
                              <w:color w:val="000000"/>
                              <w:spacing w:val="1"/>
                              <w:sz w:val="22"/>
                              <w:szCs w:val="22"/>
                            </w:rPr>
                            <w:t>B</w:t>
                          </w:r>
                          <w:r>
                            <w:rPr>
                              <w:rFonts w:ascii="Berlin Sans FB" w:hAnsi="Berlin Sans FB" w:cs="Berlin Sans FB"/>
                              <w:color w:val="000000"/>
                              <w:sz w:val="22"/>
                              <w:szCs w:val="22"/>
                            </w:rP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7D29CF" id="_x0000_t202" coordsize="21600,21600" o:spt="202" path="m,l,21600r21600,l21600,xe">
              <v:stroke joinstyle="miter"/>
              <v:path gradientshapeok="t" o:connecttype="rect"/>
            </v:shapetype>
            <v:shape id="Text Box 1" o:spid="_x0000_s1028" type="#_x0000_t202" style="position:absolute;margin-left:89pt;margin-top:721.6pt;width:118.2pt;height:39.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" o:allowincell="f" filled="f" stroked="f">
              <v:textbox inset="0,0,0,0">
                <w:txbxContent>
                  <w:p w14:paraId="18245869" w14:textId="77777777" w:rsidR="00B0004E" w:rsidRDefault="00B0004E">
                    <w:pPr>
                      <w:widowControl w:val="0"/>
                      <w:autoSpaceDE w:val="0"/>
                      <w:autoSpaceDN w:val="0"/>
                      <w:adjustRightInd w:val="0"/>
                      <w:spacing w:line="244" w:lineRule="exact"/>
                      <w:ind w:left="20" w:right="-53"/>
                      <w:rPr>
                        <w:color w:val="000000"/>
                        <w:sz w:val="22"/>
                        <w:szCs w:val="22"/>
                      </w:rPr>
                    </w:pPr>
                    <w:r>
                      <w:rPr>
                        <w:color w:val="7F7F7F"/>
                        <w:sz w:val="22"/>
                        <w:szCs w:val="22"/>
                      </w:rPr>
                      <w:t>LIP</w:t>
                    </w:r>
                    <w:r>
                      <w:rPr>
                        <w:color w:val="7F7F7F"/>
                        <w:spacing w:val="-3"/>
                        <w:sz w:val="22"/>
                        <w:szCs w:val="22"/>
                      </w:rPr>
                      <w:t xml:space="preserve"> </w:t>
                    </w:r>
                    <w:r>
                      <w:rPr>
                        <w:color w:val="7F7F7F"/>
                        <w:sz w:val="22"/>
                        <w:szCs w:val="22"/>
                      </w:rPr>
                      <w:t>Procurement</w:t>
                    </w:r>
                    <w:r>
                      <w:rPr>
                        <w:color w:val="7F7F7F"/>
                        <w:spacing w:val="-11"/>
                        <w:sz w:val="22"/>
                        <w:szCs w:val="22"/>
                      </w:rPr>
                      <w:t xml:space="preserve"> </w:t>
                    </w:r>
                    <w:r>
                      <w:rPr>
                        <w:color w:val="7F7F7F"/>
                        <w:sz w:val="22"/>
                        <w:szCs w:val="22"/>
                      </w:rPr>
                      <w:t>Contract</w:t>
                    </w:r>
                  </w:p>
                  <w:p w14:paraId="45606752" w14:textId="77777777" w:rsidR="00B0004E" w:rsidRDefault="00B0004E">
                    <w:pPr>
                      <w:widowControl w:val="0"/>
                      <w:autoSpaceDE w:val="0"/>
                      <w:autoSpaceDN w:val="0"/>
                      <w:adjustRightInd w:val="0"/>
                      <w:ind w:left="20" w:right="-20"/>
                      <w:rPr>
                        <w:color w:val="000000"/>
                        <w:sz w:val="22"/>
                        <w:szCs w:val="22"/>
                      </w:rPr>
                    </w:pPr>
                    <w:r>
                      <w:rPr>
                        <w:color w:val="7F7F7F"/>
                        <w:sz w:val="22"/>
                        <w:szCs w:val="22"/>
                      </w:rPr>
                      <w:t>Evergreen</w:t>
                    </w:r>
                    <w:r>
                      <w:rPr>
                        <w:color w:val="7F7F7F"/>
                        <w:spacing w:val="-9"/>
                        <w:sz w:val="22"/>
                        <w:szCs w:val="22"/>
                      </w:rPr>
                      <w:t xml:space="preserve"> </w:t>
                    </w:r>
                    <w:r>
                      <w:rPr>
                        <w:color w:val="7F7F7F"/>
                        <w:sz w:val="22"/>
                        <w:szCs w:val="22"/>
                      </w:rPr>
                      <w:t>FY</w:t>
                    </w:r>
                    <w:r>
                      <w:rPr>
                        <w:color w:val="7F7F7F"/>
                        <w:spacing w:val="-3"/>
                        <w:sz w:val="22"/>
                        <w:szCs w:val="22"/>
                      </w:rPr>
                      <w:t xml:space="preserve"> </w:t>
                    </w:r>
                    <w:r>
                      <w:rPr>
                        <w:color w:val="7F7F7F"/>
                        <w:sz w:val="22"/>
                        <w:szCs w:val="22"/>
                      </w:rPr>
                      <w:t>10/11</w:t>
                    </w:r>
                  </w:p>
                  <w:p w14:paraId="1E6890F4" w14:textId="77777777" w:rsidR="00B0004E" w:rsidRDefault="00B0004E">
                    <w:pPr>
                      <w:widowControl w:val="0"/>
                      <w:autoSpaceDE w:val="0"/>
                      <w:autoSpaceDN w:val="0"/>
                      <w:adjustRightInd w:val="0"/>
                      <w:spacing w:before="2"/>
                      <w:ind w:left="20" w:right="-20"/>
                      <w:rPr>
                        <w:rFonts w:ascii="Berlin Sans FB" w:hAnsi="Berlin Sans FB" w:cs="Berlin Sans FB"/>
                        <w:color w:val="000000"/>
                        <w:sz w:val="22"/>
                        <w:szCs w:val="22"/>
                      </w:rPr>
                    </w:pPr>
                    <w:r>
                      <w:rPr>
                        <w:rFonts w:ascii="Candara" w:hAnsi="Candara" w:cs="Candara"/>
                        <w:color w:val="000000"/>
                        <w:sz w:val="22"/>
                        <w:szCs w:val="22"/>
                      </w:rPr>
                      <w:t>©</w:t>
                    </w:r>
                    <w:r>
                      <w:rPr>
                        <w:rFonts w:ascii="Berlin Sans FB" w:hAnsi="Berlin Sans FB" w:cs="Berlin Sans FB"/>
                        <w:color w:val="000000"/>
                        <w:sz w:val="22"/>
                        <w:szCs w:val="22"/>
                      </w:rPr>
                      <w:t>2011</w:t>
                    </w:r>
                    <w:r>
                      <w:rPr>
                        <w:rFonts w:ascii="Berlin Sans FB" w:hAnsi="Berlin Sans FB" w:cs="Berlin Sans FB"/>
                        <w:color w:val="000000"/>
                        <w:spacing w:val="-5"/>
                        <w:sz w:val="22"/>
                        <w:szCs w:val="22"/>
                      </w:rPr>
                      <w:t xml:space="preserve"> </w:t>
                    </w:r>
                    <w:r>
                      <w:rPr>
                        <w:rFonts w:ascii="Berlin Sans FB" w:hAnsi="Berlin Sans FB" w:cs="Berlin Sans FB"/>
                        <w:color w:val="000000"/>
                        <w:sz w:val="22"/>
                        <w:szCs w:val="22"/>
                      </w:rPr>
                      <w:t>P</w:t>
                    </w:r>
                    <w:r>
                      <w:rPr>
                        <w:rFonts w:ascii="Berlin Sans FB" w:hAnsi="Berlin Sans FB" w:cs="Berlin Sans FB"/>
                        <w:color w:val="000000"/>
                        <w:spacing w:val="1"/>
                        <w:sz w:val="22"/>
                        <w:szCs w:val="22"/>
                      </w:rPr>
                      <w:t>B</w:t>
                    </w:r>
                    <w:r>
                      <w:rPr>
                        <w:rFonts w:ascii="Berlin Sans FB" w:hAnsi="Berlin Sans FB" w:cs="Berlin Sans FB"/>
                        <w:color w:val="000000"/>
                        <w:sz w:val="22"/>
                        <w:szCs w:val="22"/>
                      </w:rPr>
                      <w:t>H</w:t>
                    </w:r>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0" allowOverlap="1" wp14:anchorId="2D80325E" wp14:editId="2A1913C5">
              <wp:simplePos x="0" y="0"/>
              <wp:positionH relativeFrom="page">
                <wp:posOffset>3686175</wp:posOffset>
              </wp:positionH>
              <wp:positionV relativeFrom="page">
                <wp:posOffset>9164320</wp:posOffset>
              </wp:positionV>
              <wp:extent cx="401955" cy="1651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DA427" w14:textId="77777777" w:rsidR="00B0004E" w:rsidRDefault="00B0004E">
                          <w:pPr>
                            <w:widowControl w:val="0"/>
                            <w:autoSpaceDE w:val="0"/>
                            <w:autoSpaceDN w:val="0"/>
                            <w:adjustRightInd w:val="0"/>
                            <w:spacing w:line="244" w:lineRule="exact"/>
                            <w:ind w:left="20" w:right="-53"/>
                            <w:rPr>
                              <w:color w:val="000000"/>
                              <w:sz w:val="22"/>
                              <w:szCs w:val="22"/>
                            </w:rPr>
                          </w:pPr>
                          <w:r>
                            <w:rPr>
                              <w:color w:val="7F7F7F"/>
                              <w:sz w:val="22"/>
                              <w:szCs w:val="22"/>
                            </w:rPr>
                            <w:t>Page</w:t>
                          </w:r>
                          <w:r>
                            <w:rPr>
                              <w:color w:val="7F7F7F"/>
                              <w:spacing w:val="-4"/>
                              <w:sz w:val="22"/>
                              <w:szCs w:val="22"/>
                            </w:rPr>
                            <w:t xml:space="preserve"> </w:t>
                          </w:r>
                          <w:r>
                            <w:rPr>
                              <w:color w:val="7F7F7F"/>
                              <w:sz w:val="22"/>
                              <w:szCs w:val="22"/>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0325E" id="Text Box 2" o:spid="_x0000_s1029" type="#_x0000_t202" style="position:absolute;margin-left:290.25pt;margin-top:721.6pt;width:31.65pt;height:1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" o:allowincell="f" filled="f" stroked="f">
              <v:textbox inset="0,0,0,0">
                <w:txbxContent>
                  <w:p w14:paraId="2C8DA427" w14:textId="77777777" w:rsidR="00B0004E" w:rsidRDefault="00B0004E">
                    <w:pPr>
                      <w:widowControl w:val="0"/>
                      <w:autoSpaceDE w:val="0"/>
                      <w:autoSpaceDN w:val="0"/>
                      <w:adjustRightInd w:val="0"/>
                      <w:spacing w:line="244" w:lineRule="exact"/>
                      <w:ind w:left="20" w:right="-53"/>
                      <w:rPr>
                        <w:color w:val="000000"/>
                        <w:sz w:val="22"/>
                        <w:szCs w:val="22"/>
                      </w:rPr>
                    </w:pPr>
                    <w:r>
                      <w:rPr>
                        <w:color w:val="7F7F7F"/>
                        <w:sz w:val="22"/>
                        <w:szCs w:val="22"/>
                      </w:rPr>
                      <w:t>Page</w:t>
                    </w:r>
                    <w:r>
                      <w:rPr>
                        <w:color w:val="7F7F7F"/>
                        <w:spacing w:val="-4"/>
                        <w:sz w:val="22"/>
                        <w:szCs w:val="22"/>
                      </w:rPr>
                      <w:t xml:space="preserve"> </w:t>
                    </w:r>
                    <w:r>
                      <w:rPr>
                        <w:color w:val="7F7F7F"/>
                        <w:sz w:val="22"/>
                        <w:szCs w:val="22"/>
                      </w:rPr>
                      <w:t>6</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0" allowOverlap="1" wp14:anchorId="1F183B52" wp14:editId="7FA86897">
              <wp:simplePos x="0" y="0"/>
              <wp:positionH relativeFrom="page">
                <wp:posOffset>6245225</wp:posOffset>
              </wp:positionH>
              <wp:positionV relativeFrom="page">
                <wp:posOffset>9164320</wp:posOffset>
              </wp:positionV>
              <wp:extent cx="398145" cy="165100"/>
              <wp:effectExtent l="0" t="127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F38E5" w14:textId="77777777" w:rsidR="00B0004E" w:rsidRDefault="00B0004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83B52" id="Text Box 3" o:spid="_x0000_s1030" type="#_x0000_t202" style="position:absolute;margin-left:491.75pt;margin-top:721.6pt;width:31.35pt;height:1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" o:allowincell="f" filled="f" stroked="f">
              <v:textbox inset="0,0,0,0">
                <w:txbxContent>
                  <w:p w14:paraId="50DF38E5" w14:textId="77777777" w:rsidR="00B0004E" w:rsidRDefault="00B0004E"/>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69D8A" w14:textId="1C7DBE29" w:rsidR="00DC10DF" w:rsidRDefault="00E16CE7" w:rsidP="00E16CE7">
    <w:pPr>
      <w:pStyle w:val="Footer"/>
    </w:pPr>
    <w:r w:rsidRPr="00C625A5">
      <w:rPr>
        <w:rFonts w:asciiTheme="majorHAnsi" w:eastAsiaTheme="majorEastAsia" w:hAnsiTheme="majorHAnsi" w:cstheme="majorBidi"/>
        <w:sz w:val="20"/>
        <w:szCs w:val="20"/>
      </w:rPr>
      <w:t>PARTNERS</w:t>
    </w:r>
    <w:r>
      <w:rPr>
        <w:rFonts w:asciiTheme="majorHAnsi" w:eastAsiaTheme="majorEastAsia" w:hAnsiTheme="majorHAnsi" w:cstheme="majorBidi"/>
        <w:sz w:val="20"/>
        <w:szCs w:val="20"/>
      </w:rPr>
      <w:t xml:space="preserve"> HEALTH MANAGEMENT</w:t>
    </w:r>
    <w:r w:rsidRPr="00C625A5">
      <w:rPr>
        <w:rFonts w:asciiTheme="majorHAnsi" w:eastAsiaTheme="majorEastAsia" w:hAnsiTheme="majorHAnsi" w:cstheme="majorBidi"/>
        <w:sz w:val="20"/>
        <w:szCs w:val="20"/>
      </w:rPr>
      <w:t xml:space="preserve"> </w:t>
    </w:r>
    <w:r>
      <w:rPr>
        <w:rFonts w:asciiTheme="majorHAnsi" w:eastAsiaTheme="majorEastAsia" w:hAnsiTheme="majorHAnsi" w:cstheme="majorBidi"/>
        <w:sz w:val="20"/>
        <w:szCs w:val="20"/>
      </w:rPr>
      <w:t xml:space="preserve">- </w:t>
    </w:r>
    <w:r w:rsidRPr="00C625A5">
      <w:rPr>
        <w:rFonts w:asciiTheme="majorHAnsi" w:eastAsiaTheme="majorEastAsia" w:hAnsiTheme="majorHAnsi" w:cstheme="majorBidi"/>
        <w:noProof/>
        <w:sz w:val="20"/>
        <w:szCs w:val="20"/>
      </w:rPr>
      <w:t>Medicaid-</w:t>
    </w:r>
    <w:r>
      <w:rPr>
        <w:rFonts w:asciiTheme="majorHAnsi" w:eastAsiaTheme="majorEastAsia" w:hAnsiTheme="majorHAnsi" w:cstheme="majorBidi"/>
        <w:noProof/>
        <w:sz w:val="20"/>
        <w:szCs w:val="20"/>
      </w:rPr>
      <w:t xml:space="preserve">BH I/DD TAILORED PLAN CONTRACT </w:t>
    </w:r>
    <w:r w:rsidR="002414CF">
      <w:rPr>
        <w:rFonts w:asciiTheme="majorHAnsi" w:eastAsiaTheme="majorEastAsia" w:hAnsiTheme="majorHAnsi" w:cstheme="majorBidi"/>
        <w:noProof/>
        <w:sz w:val="20"/>
        <w:szCs w:val="20"/>
      </w:rPr>
      <w:t xml:space="preserve">AND </w:t>
    </w:r>
    <w:sdt>
      <w:sdtPr>
        <w:rPr>
          <w:rFonts w:asciiTheme="majorHAnsi" w:eastAsiaTheme="majorEastAsia" w:hAnsiTheme="majorHAnsi" w:cstheme="majorBidi"/>
          <w:noProof/>
          <w:sz w:val="20"/>
          <w:szCs w:val="20"/>
        </w:rPr>
        <w:alias w:val="Company"/>
        <w:tag w:val=""/>
        <w:id w:val="295345089"/>
        <w:placeholder>
          <w:docPart w:val="55CF035030B6490299389A2BEDE148B6"/>
        </w:placeholder>
        <w:showingPlcHdr/>
        <w:dataBinding w:prefixMappings="xmlns:ns0='http://schemas.openxmlformats.org/officeDocument/2006/extended-properties' " w:xpath="/ns0:Properties[1]/ns0:Company[1]" w:storeItemID="{6668398D-A668-4E3E-A5EB-62B293D839F1}"/>
        <w:text/>
      </w:sdtPr>
      <w:sdtEndPr/>
      <w:sdtContent>
        <w:r w:rsidR="00730F38" w:rsidRPr="00806F11">
          <w:rPr>
            <w:rStyle w:val="PlaceholderText"/>
          </w:rPr>
          <w:t>[Company]</w:t>
        </w:r>
      </w:sdtContent>
    </w:sdt>
    <w:r>
      <w:rPr>
        <w:rFonts w:asciiTheme="majorHAnsi" w:eastAsiaTheme="majorEastAsia" w:hAnsiTheme="majorHAnsi" w:cstheme="majorBidi"/>
        <w:noProof/>
        <w:sz w:val="20"/>
        <w:szCs w:val="20"/>
      </w:rPr>
      <w:tab/>
    </w:r>
    <w:sdt>
      <w:sdtPr>
        <w:id w:val="1675380707"/>
        <w:docPartObj>
          <w:docPartGallery w:val="Page Numbers (Bottom of Page)"/>
          <w:docPartUnique/>
        </w:docPartObj>
      </w:sdtPr>
      <w:sdtEndPr>
        <w:rPr>
          <w:noProof/>
        </w:rPr>
      </w:sdtEndPr>
      <w:sdtContent>
        <w:r w:rsidR="00DC10DF">
          <w:fldChar w:fldCharType="begin"/>
        </w:r>
        <w:r w:rsidR="00DC10DF">
          <w:instrText xml:space="preserve"> PAGE   \* MERGEFORMAT </w:instrText>
        </w:r>
        <w:r w:rsidR="00DC10DF">
          <w:fldChar w:fldCharType="separate"/>
        </w:r>
        <w:r w:rsidR="00DC10DF">
          <w:rPr>
            <w:noProof/>
          </w:rPr>
          <w:t>2</w:t>
        </w:r>
        <w:r w:rsidR="00DC10DF">
          <w:rPr>
            <w:noProof/>
          </w:rPr>
          <w:fldChar w:fldCharType="end"/>
        </w:r>
      </w:sdtContent>
    </w:sdt>
  </w:p>
  <w:p w14:paraId="2F09EC75" w14:textId="68CFD40B" w:rsidR="00B0004E" w:rsidRPr="00C625A5" w:rsidRDefault="00B0004E" w:rsidP="00022C93">
    <w:pPr>
      <w:pStyle w:val="Footer"/>
      <w:tabs>
        <w:tab w:val="clear" w:pos="9360"/>
        <w:tab w:val="left" w:pos="5596"/>
      </w:tabs>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110F9" w14:textId="77777777" w:rsidR="00B0004E" w:rsidRDefault="00B0004E">
    <w:pPr>
      <w:rPr>
        <w:sz w:val="16"/>
        <w:szCs w:val="16"/>
      </w:rPr>
    </w:pPr>
    <w:r>
      <w:rPr>
        <w:noProof/>
      </w:rPr>
      <mc:AlternateContent>
        <mc:Choice Requires="wps">
          <w:drawing>
            <wp:anchor distT="0" distB="0" distL="0" distR="0" simplePos="0" relativeHeight="251657728" behindDoc="0" locked="0" layoutInCell="0" allowOverlap="1" wp14:anchorId="7AC164B5" wp14:editId="68417DB2">
              <wp:simplePos x="0" y="0"/>
              <wp:positionH relativeFrom="page">
                <wp:posOffset>391160</wp:posOffset>
              </wp:positionH>
              <wp:positionV relativeFrom="paragraph">
                <wp:posOffset>0</wp:posOffset>
              </wp:positionV>
              <wp:extent cx="6989445" cy="128270"/>
              <wp:effectExtent l="635" t="0" r="1270" b="508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9445" cy="1282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968308" w14:textId="77777777" w:rsidR="00B0004E" w:rsidRDefault="00B0004E">
                          <w:pPr>
                            <w:keepNext/>
                            <w:keepLines/>
                            <w:rPr>
                              <w:rFonts w:ascii="Arial" w:hAnsi="Arial" w:cs="Arial"/>
                              <w:w w:val="105"/>
                              <w:sz w:val="20"/>
                              <w:szCs w:val="20"/>
                            </w:rPr>
                          </w:pPr>
                          <w:r>
                            <w:rPr>
                              <w:rFonts w:ascii="Arial" w:hAnsi="Arial" w:cs="Arial"/>
                              <w:w w:val="105"/>
                              <w:sz w:val="20"/>
                              <w:szCs w:val="20"/>
                            </w:rPr>
                            <w:fldChar w:fldCharType="begin"/>
                          </w:r>
                          <w:r>
                            <w:rPr>
                              <w:rFonts w:ascii="Arial" w:hAnsi="Arial" w:cs="Arial"/>
                              <w:w w:val="105"/>
                              <w:sz w:val="20"/>
                              <w:szCs w:val="20"/>
                            </w:rPr>
                            <w:instrText xml:space="preserve"> PAGE </w:instrText>
                          </w:r>
                          <w:r>
                            <w:rPr>
                              <w:rFonts w:ascii="Arial" w:hAnsi="Arial" w:cs="Arial"/>
                              <w:w w:val="105"/>
                              <w:sz w:val="20"/>
                              <w:szCs w:val="20"/>
                            </w:rPr>
                            <w:fldChar w:fldCharType="separate"/>
                          </w:r>
                          <w:r>
                            <w:rPr>
                              <w:rFonts w:ascii="Arial" w:hAnsi="Arial" w:cs="Arial"/>
                              <w:w w:val="105"/>
                              <w:sz w:val="20"/>
                              <w:szCs w:val="20"/>
                            </w:rPr>
                            <w:t>95</w:t>
                          </w:r>
                          <w:r>
                            <w:rPr>
                              <w:rFonts w:ascii="Arial" w:hAnsi="Arial" w:cs="Arial"/>
                              <w:w w:val="105"/>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C164B5" id="_x0000_t202" coordsize="21600,21600" o:spt="202" path="m,l,21600r21600,l21600,xe">
              <v:stroke joinstyle="miter"/>
              <v:path gradientshapeok="t" o:connecttype="rect"/>
            </v:shapetype>
            <v:shape id="_x0000_s1032" type="#_x0000_t202" style="position:absolute;margin-left:30.8pt;margin-top:0;width:550.35pt;height:10.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" o:allowincell="f" stroked="f">
              <v:fill opacity="0"/>
              <v:textbox inset="0,0,0,0">
                <w:txbxContent>
                  <w:p w14:paraId="1E968308" w14:textId="77777777" w:rsidR="00B0004E" w:rsidRDefault="00B0004E">
                    <w:pPr>
                      <w:keepNext/>
                      <w:keepLines/>
                      <w:rPr>
                        <w:rFonts w:ascii="Arial" w:hAnsi="Arial" w:cs="Arial"/>
                        <w:w w:val="105"/>
                        <w:sz w:val="20"/>
                        <w:szCs w:val="20"/>
                      </w:rPr>
                    </w:pPr>
                    <w:r>
                      <w:rPr>
                        <w:rFonts w:ascii="Arial" w:hAnsi="Arial" w:cs="Arial"/>
                        <w:w w:val="105"/>
                        <w:sz w:val="20"/>
                        <w:szCs w:val="20"/>
                      </w:rPr>
                      <w:fldChar w:fldCharType="begin"/>
                    </w:r>
                    <w:r>
                      <w:rPr>
                        <w:rFonts w:ascii="Arial" w:hAnsi="Arial" w:cs="Arial"/>
                        <w:w w:val="105"/>
                        <w:sz w:val="20"/>
                        <w:szCs w:val="20"/>
                      </w:rPr>
                      <w:instrText xml:space="preserve"> PAGE </w:instrText>
                    </w:r>
                    <w:r>
                      <w:rPr>
                        <w:rFonts w:ascii="Arial" w:hAnsi="Arial" w:cs="Arial"/>
                        <w:w w:val="105"/>
                        <w:sz w:val="20"/>
                        <w:szCs w:val="20"/>
                      </w:rPr>
                      <w:fldChar w:fldCharType="separate"/>
                    </w:r>
                    <w:r>
                      <w:rPr>
                        <w:rFonts w:ascii="Arial" w:hAnsi="Arial" w:cs="Arial"/>
                        <w:w w:val="105"/>
                        <w:sz w:val="20"/>
                        <w:szCs w:val="20"/>
                      </w:rPr>
                      <w:t>95</w:t>
                    </w:r>
                    <w:r>
                      <w:rPr>
                        <w:rFonts w:ascii="Arial" w:hAnsi="Arial" w:cs="Arial"/>
                        <w:w w:val="105"/>
                        <w:sz w:val="20"/>
                        <w:szCs w:val="20"/>
                      </w:rPr>
                      <w:fldChar w:fldCharType="end"/>
                    </w:r>
                  </w:p>
                </w:txbxContent>
              </v:textbox>
              <w10:wrap type="square" anchorx="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638A2" w14:textId="0EC6ACAD" w:rsidR="00B0004E" w:rsidRPr="00C625A5" w:rsidRDefault="00385855" w:rsidP="00385855">
    <w:pPr>
      <w:pStyle w:val="Footer"/>
      <w:pBdr>
        <w:top w:val="thinThickSmallGap" w:sz="24" w:space="1" w:color="2F5496"/>
      </w:pBdr>
      <w:ind w:left="-270"/>
      <w:jc w:val="right"/>
      <w:rPr>
        <w:rFonts w:asciiTheme="majorHAnsi" w:eastAsiaTheme="majorEastAsia" w:hAnsiTheme="majorHAnsi" w:cstheme="majorBidi"/>
        <w:sz w:val="20"/>
        <w:szCs w:val="20"/>
      </w:rPr>
    </w:pPr>
    <w:r w:rsidRPr="00C625A5">
      <w:rPr>
        <w:rFonts w:asciiTheme="majorHAnsi" w:eastAsiaTheme="majorEastAsia" w:hAnsiTheme="majorHAnsi" w:cstheme="majorBidi"/>
        <w:sz w:val="20"/>
        <w:szCs w:val="20"/>
      </w:rPr>
      <w:t>PARTNERS</w:t>
    </w:r>
    <w:r>
      <w:rPr>
        <w:rFonts w:asciiTheme="majorHAnsi" w:eastAsiaTheme="majorEastAsia" w:hAnsiTheme="majorHAnsi" w:cstheme="majorBidi"/>
        <w:sz w:val="20"/>
        <w:szCs w:val="20"/>
      </w:rPr>
      <w:t xml:space="preserve"> HEALTH MANAGEMENT</w:t>
    </w:r>
    <w:r w:rsidRPr="00C625A5">
      <w:rPr>
        <w:rFonts w:asciiTheme="majorHAnsi" w:eastAsiaTheme="majorEastAsia" w:hAnsiTheme="majorHAnsi" w:cstheme="majorBidi"/>
        <w:sz w:val="20"/>
        <w:szCs w:val="20"/>
      </w:rPr>
      <w:t xml:space="preserve"> </w:t>
    </w:r>
    <w:r>
      <w:rPr>
        <w:rFonts w:asciiTheme="majorHAnsi" w:eastAsiaTheme="majorEastAsia" w:hAnsiTheme="majorHAnsi" w:cstheme="majorBidi"/>
        <w:sz w:val="20"/>
        <w:szCs w:val="20"/>
      </w:rPr>
      <w:t xml:space="preserve">- </w:t>
    </w:r>
    <w:r w:rsidRPr="00C625A5">
      <w:rPr>
        <w:rFonts w:asciiTheme="majorHAnsi" w:eastAsiaTheme="majorEastAsia" w:hAnsiTheme="majorHAnsi" w:cstheme="majorBidi"/>
        <w:noProof/>
        <w:sz w:val="20"/>
        <w:szCs w:val="20"/>
      </w:rPr>
      <w:t>Medicaid-</w:t>
    </w:r>
    <w:r>
      <w:rPr>
        <w:rFonts w:asciiTheme="majorHAnsi" w:eastAsiaTheme="majorEastAsia" w:hAnsiTheme="majorHAnsi" w:cstheme="majorBidi"/>
        <w:noProof/>
        <w:sz w:val="20"/>
        <w:szCs w:val="20"/>
      </w:rPr>
      <w:t xml:space="preserve">BH I/DD TAILORED PLAN CONTRACT AND </w:t>
    </w:r>
    <w:sdt>
      <w:sdtPr>
        <w:rPr>
          <w:rFonts w:asciiTheme="majorHAnsi" w:eastAsiaTheme="majorEastAsia" w:hAnsiTheme="majorHAnsi" w:cstheme="majorBidi"/>
          <w:noProof/>
          <w:sz w:val="20"/>
          <w:szCs w:val="20"/>
        </w:rPr>
        <w:alias w:val="Company"/>
        <w:tag w:val=""/>
        <w:id w:val="1344827935"/>
        <w:placeholder>
          <w:docPart w:val="A9CFD8F426EC4823A3085C22926C570D"/>
        </w:placeholder>
        <w:showingPlcHdr/>
        <w:dataBinding w:prefixMappings="xmlns:ns0='http://schemas.openxmlformats.org/officeDocument/2006/extended-properties' " w:xpath="/ns0:Properties[1]/ns0:Company[1]" w:storeItemID="{6668398D-A668-4E3E-A5EB-62B293D839F1}"/>
        <w:text/>
      </w:sdtPr>
      <w:sdtEndPr/>
      <w:sdtContent>
        <w:r w:rsidR="00730F38" w:rsidRPr="00806F11">
          <w:rPr>
            <w:rStyle w:val="PlaceholderText"/>
          </w:rPr>
          <w:t>[Company]</w:t>
        </w:r>
      </w:sdtContent>
    </w:sdt>
    <w:r w:rsidR="00856899">
      <w:rPr>
        <w:rFonts w:asciiTheme="majorHAnsi" w:eastAsiaTheme="majorEastAsia" w:hAnsiTheme="majorHAnsi" w:cstheme="majorBidi"/>
        <w:noProof/>
        <w:sz w:val="20"/>
        <w:szCs w:val="20"/>
      </w:rPr>
      <w:tab/>
    </w:r>
    <w:r w:rsidRPr="00C625A5">
      <w:rPr>
        <w:sz w:val="20"/>
        <w:szCs w:val="20"/>
      </w:rPr>
      <w:t xml:space="preserve"> </w:t>
    </w:r>
    <w:r w:rsidR="00B0004E" w:rsidRPr="00C625A5">
      <w:rPr>
        <w:sz w:val="20"/>
        <w:szCs w:val="20"/>
      </w:rPr>
      <w:fldChar w:fldCharType="begin"/>
    </w:r>
    <w:r w:rsidR="00B0004E" w:rsidRPr="00C625A5">
      <w:rPr>
        <w:sz w:val="20"/>
        <w:szCs w:val="20"/>
      </w:rPr>
      <w:instrText xml:space="preserve"> PAGE   \* MERGEFORMAT </w:instrText>
    </w:r>
    <w:r w:rsidR="00B0004E" w:rsidRPr="00C625A5">
      <w:rPr>
        <w:sz w:val="20"/>
        <w:szCs w:val="20"/>
      </w:rPr>
      <w:fldChar w:fldCharType="separate"/>
    </w:r>
    <w:r w:rsidR="00B0004E">
      <w:rPr>
        <w:sz w:val="20"/>
        <w:szCs w:val="20"/>
      </w:rPr>
      <w:t>1</w:t>
    </w:r>
    <w:r w:rsidR="00B0004E" w:rsidRPr="00C625A5">
      <w:rPr>
        <w:rFonts w:asciiTheme="majorHAnsi" w:eastAsiaTheme="majorEastAsia" w:hAnsiTheme="majorHAnsi" w:cstheme="majorBidi"/>
        <w:noProof/>
        <w:sz w:val="20"/>
        <w:szCs w:val="20"/>
      </w:rPr>
      <w:fldChar w:fldCharType="end"/>
    </w:r>
    <w:r w:rsidR="00B0004E" w:rsidRPr="00C625A5">
      <w:rPr>
        <w:rFonts w:asciiTheme="majorHAnsi" w:eastAsiaTheme="majorEastAsia" w:hAnsiTheme="majorHAnsi" w:cstheme="majorBidi"/>
        <w:noProof/>
        <w:sz w:val="20"/>
        <w:szCs w:val="20"/>
      </w:rPr>
      <w:t xml:space="preserve">                      </w:t>
    </w:r>
  </w:p>
  <w:p w14:paraId="1D977AB7" w14:textId="77777777" w:rsidR="00B0004E" w:rsidRPr="00C625A5" w:rsidRDefault="00B0004E" w:rsidP="002F1DDA">
    <w:pPr>
      <w:pStyle w:val="Footer"/>
      <w:jc w:val="center"/>
      <w:rPr>
        <w:sz w:val="20"/>
        <w:szCs w:val="20"/>
      </w:rPr>
    </w:pPr>
  </w:p>
  <w:p w14:paraId="4D7A5F67" w14:textId="77777777" w:rsidR="00B0004E" w:rsidRDefault="00B000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3D300" w14:textId="77777777" w:rsidR="001906FD" w:rsidRDefault="001906FD" w:rsidP="002F1DDA">
      <w:pPr>
        <w:spacing w:after="0" w:line="240" w:lineRule="auto"/>
      </w:pPr>
      <w:r>
        <w:separator/>
      </w:r>
    </w:p>
  </w:footnote>
  <w:footnote w:type="continuationSeparator" w:id="0">
    <w:p w14:paraId="1288DBA1" w14:textId="77777777" w:rsidR="001906FD" w:rsidRDefault="001906FD" w:rsidP="002F1DDA">
      <w:pPr>
        <w:spacing w:after="0" w:line="240" w:lineRule="auto"/>
      </w:pPr>
      <w:r>
        <w:continuationSeparator/>
      </w:r>
    </w:p>
  </w:footnote>
  <w:footnote w:type="continuationNotice" w:id="1">
    <w:p w14:paraId="69F37BD1" w14:textId="77777777" w:rsidR="001906FD" w:rsidRDefault="001906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D9B95" w14:textId="77777777" w:rsidR="00B0004E" w:rsidRDefault="00DB7146">
    <w:pPr>
      <w:widowControl w:val="0"/>
      <w:autoSpaceDE w:val="0"/>
      <w:autoSpaceDN w:val="0"/>
      <w:adjustRightInd w:val="0"/>
      <w:rPr>
        <w:sz w:val="10"/>
        <w:szCs w:val="10"/>
      </w:rPr>
    </w:pPr>
    <w:r>
      <w:rPr>
        <w:noProof/>
      </w:rPr>
      <w:pict w14:anchorId="58D4CF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5" type="#_x0000_t136" style="position:absolute;margin-left:0;margin-top:0;width:424.3pt;height:254.55pt;rotation:315;z-index:-25165465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5DB60" w14:textId="0844D3CE" w:rsidR="00B0004E" w:rsidRDefault="00B0004E">
    <w:pPr>
      <w:autoSpaceDE w:val="0"/>
      <w:autoSpaceDN w:val="0"/>
      <w:adjustRightInd w:val="0"/>
    </w:pPr>
    <w:r>
      <w:rPr>
        <w:noProof/>
      </w:rPr>
      <mc:AlternateContent>
        <mc:Choice Requires="wps">
          <w:drawing>
            <wp:anchor distT="0" distB="0" distL="114300" distR="114300" simplePos="0" relativeHeight="251660800" behindDoc="1" locked="0" layoutInCell="0" allowOverlap="1" wp14:anchorId="60656BAF" wp14:editId="6E6087C0">
              <wp:simplePos x="0" y="0"/>
              <wp:positionH relativeFrom="margin">
                <wp:align>center</wp:align>
              </wp:positionH>
              <wp:positionV relativeFrom="margin">
                <wp:align>center</wp:align>
              </wp:positionV>
              <wp:extent cx="5388610" cy="3232785"/>
              <wp:effectExtent l="0" t="1181100" r="0" b="67246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88610" cy="32327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B7F4B8C" w14:textId="77777777" w:rsidR="00B0004E" w:rsidRDefault="00B0004E" w:rsidP="00A60A61">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0656BAF" id="_x0000_t202" coordsize="21600,21600" o:spt="202" path="m,l,21600r21600,l21600,xe">
              <v:stroke joinstyle="miter"/>
              <v:path gradientshapeok="t" o:connecttype="rect"/>
            </v:shapetype>
            <v:shape id="Text Box 11" o:spid="_x0000_s1031" type="#_x0000_t202" style="position:absolute;margin-left:0;margin-top:0;width:424.3pt;height:254.55pt;rotation:-45;z-index:-2516556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" o:allowincell="f" filled="f" stroked="f">
              <v:stroke joinstyle="round"/>
              <o:lock v:ext="edit" shapetype="t"/>
              <v:textbox style="mso-fit-shape-to-text:t">
                <w:txbxContent>
                  <w:p w14:paraId="0B7F4B8C" w14:textId="77777777" w:rsidR="00B0004E" w:rsidRDefault="00B0004E" w:rsidP="00A60A61">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F0FC7" w14:textId="6EDDD18E" w:rsidR="00B0004E" w:rsidRPr="006844A9" w:rsidRDefault="00B0004E" w:rsidP="006844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457E7" w14:textId="0EF53A27" w:rsidR="00B0004E" w:rsidRDefault="00B0004E">
    <w:pPr>
      <w:pStyle w:val="Header"/>
    </w:pPr>
    <w:r>
      <w:rPr>
        <w:noProof/>
      </w:rPr>
      <mc:AlternateContent>
        <mc:Choice Requires="wps">
          <w:drawing>
            <wp:anchor distT="0" distB="0" distL="114300" distR="114300" simplePos="0" relativeHeight="251659776" behindDoc="1" locked="0" layoutInCell="0" allowOverlap="1" wp14:anchorId="2C641FCA" wp14:editId="6B53F545">
              <wp:simplePos x="0" y="0"/>
              <wp:positionH relativeFrom="margin">
                <wp:align>center</wp:align>
              </wp:positionH>
              <wp:positionV relativeFrom="margin">
                <wp:align>center</wp:align>
              </wp:positionV>
              <wp:extent cx="5388610" cy="3232785"/>
              <wp:effectExtent l="0" t="1181100" r="0" b="67246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88610" cy="32327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FEDFB91" w14:textId="77777777" w:rsidR="00B0004E" w:rsidRDefault="00B0004E" w:rsidP="00A60A61">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C641FCA" id="_x0000_t202" coordsize="21600,21600" o:spt="202" path="m,l,21600r21600,l21600,xe">
              <v:stroke joinstyle="miter"/>
              <v:path gradientshapeok="t" o:connecttype="rect"/>
            </v:shapetype>
            <v:shape id="Text Box 9" o:spid="_x0000_s1033" type="#_x0000_t202" style="position:absolute;margin-left:0;margin-top:0;width:424.3pt;height:254.55pt;rotation:-45;z-index:-251656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" o:allowincell="f" filled="f" stroked="f">
              <v:stroke joinstyle="round"/>
              <o:lock v:ext="edit" shapetype="t"/>
              <v:textbox style="mso-fit-shape-to-text:t">
                <w:txbxContent>
                  <w:p w14:paraId="5FEDFB91" w14:textId="77777777" w:rsidR="00B0004E" w:rsidRDefault="00B0004E" w:rsidP="00A60A61">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9C8133" w14:textId="141225C3" w:rsidR="00B0004E" w:rsidRDefault="00B0004E">
    <w:pPr>
      <w:pStyle w:val="Header"/>
    </w:pPr>
    <w:r>
      <w:rPr>
        <w:noProof/>
      </w:rPr>
      <mc:AlternateContent>
        <mc:Choice Requires="wps">
          <w:drawing>
            <wp:anchor distT="0" distB="0" distL="114300" distR="114300" simplePos="0" relativeHeight="251655680" behindDoc="1" locked="0" layoutInCell="0" allowOverlap="1" wp14:anchorId="1A0C0C24" wp14:editId="6AFD577C">
              <wp:simplePos x="0" y="0"/>
              <wp:positionH relativeFrom="margin">
                <wp:align>center</wp:align>
              </wp:positionH>
              <wp:positionV relativeFrom="margin">
                <wp:align>center</wp:align>
              </wp:positionV>
              <wp:extent cx="5388610" cy="3232785"/>
              <wp:effectExtent l="0" t="1181100" r="0" b="67246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88610" cy="32327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17634D" w14:textId="77777777" w:rsidR="00B0004E" w:rsidRDefault="00B0004E" w:rsidP="00A60A61">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A0C0C24" id="_x0000_t202" coordsize="21600,21600" o:spt="202" path="m,l,21600r21600,l21600,xe">
              <v:stroke joinstyle="miter"/>
              <v:path gradientshapeok="t" o:connecttype="rect"/>
            </v:shapetype>
            <v:shape id="Text Box 8" o:spid="_x0000_s1034" type="#_x0000_t202" style="position:absolute;margin-left:0;margin-top:0;width:424.3pt;height:254.5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" o:allowincell="f" filled="f" stroked="f">
              <v:stroke joinstyle="round"/>
              <o:lock v:ext="edit" shapetype="t"/>
              <v:textbox style="mso-fit-shape-to-text:t">
                <w:txbxContent>
                  <w:p w14:paraId="3D17634D" w14:textId="77777777" w:rsidR="00B0004E" w:rsidRDefault="00B0004E" w:rsidP="00A60A61">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D2F45" w14:textId="205E0887" w:rsidR="00B0004E" w:rsidRDefault="00B000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72DC9" w14:textId="7CB5A86B" w:rsidR="00B0004E" w:rsidRDefault="00B0004E">
    <w:pPr>
      <w:pStyle w:val="Header"/>
    </w:pPr>
    <w:r>
      <w:rPr>
        <w:noProof/>
      </w:rPr>
      <mc:AlternateContent>
        <mc:Choice Requires="wps">
          <w:drawing>
            <wp:anchor distT="0" distB="0" distL="114300" distR="114300" simplePos="0" relativeHeight="251654656" behindDoc="1" locked="0" layoutInCell="0" allowOverlap="1" wp14:anchorId="4CC8E7E5" wp14:editId="1C0EBEAD">
              <wp:simplePos x="0" y="0"/>
              <wp:positionH relativeFrom="margin">
                <wp:align>center</wp:align>
              </wp:positionH>
              <wp:positionV relativeFrom="margin">
                <wp:align>center</wp:align>
              </wp:positionV>
              <wp:extent cx="5388610" cy="3232785"/>
              <wp:effectExtent l="0" t="1181100" r="0" b="6724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88610" cy="32327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3908B7A" w14:textId="77777777" w:rsidR="00B0004E" w:rsidRDefault="00B0004E" w:rsidP="00A60A61">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CC8E7E5" id="_x0000_t202" coordsize="21600,21600" o:spt="202" path="m,l,21600r21600,l21600,xe">
              <v:stroke joinstyle="miter"/>
              <v:path gradientshapeok="t" o:connecttype="rect"/>
            </v:shapetype>
            <v:shape id="_x0000_s1035" type="#_x0000_t202" style="position:absolute;margin-left:0;margin-top:0;width:424.3pt;height:254.55pt;rotation:-45;z-index:-251661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" o:allowincell="f" filled="f" stroked="f">
              <v:stroke joinstyle="round"/>
              <o:lock v:ext="edit" shapetype="t"/>
              <v:textbox style="mso-fit-shape-to-text:t">
                <w:txbxContent>
                  <w:p w14:paraId="23908B7A" w14:textId="77777777" w:rsidR="00B0004E" w:rsidRDefault="00B0004E" w:rsidP="00A60A61">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40D7C"/>
    <w:multiLevelType w:val="hybridMultilevel"/>
    <w:tmpl w:val="CE88EDC4"/>
    <w:lvl w:ilvl="0" w:tplc="F72A8D92">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3434197"/>
    <w:multiLevelType w:val="singleLevel"/>
    <w:tmpl w:val="21FE7FF0"/>
    <w:lvl w:ilvl="0">
      <w:start w:val="2"/>
      <w:numFmt w:val="upperRoman"/>
      <w:lvlText w:val="%1."/>
      <w:legacy w:legacy="1" w:legacySpace="0" w:legacyIndent="360"/>
      <w:lvlJc w:val="left"/>
      <w:pPr>
        <w:ind w:left="360" w:hanging="360"/>
      </w:pPr>
    </w:lvl>
  </w:abstractNum>
  <w:abstractNum w:abstractNumId="2" w15:restartNumberingAfterBreak="0">
    <w:nsid w:val="075577A8"/>
    <w:multiLevelType w:val="singleLevel"/>
    <w:tmpl w:val="697E6304"/>
    <w:lvl w:ilvl="0">
      <w:start w:val="2"/>
      <w:numFmt w:val="upperLetter"/>
      <w:lvlText w:val="%1."/>
      <w:legacy w:legacy="1" w:legacySpace="0" w:legacyIndent="360"/>
      <w:lvlJc w:val="left"/>
      <w:pPr>
        <w:ind w:left="720" w:hanging="360"/>
      </w:pPr>
    </w:lvl>
  </w:abstractNum>
  <w:abstractNum w:abstractNumId="3" w15:restartNumberingAfterBreak="0">
    <w:nsid w:val="0AAC0992"/>
    <w:multiLevelType w:val="hybridMultilevel"/>
    <w:tmpl w:val="AD38E3A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AFA48E0"/>
    <w:multiLevelType w:val="hybridMultilevel"/>
    <w:tmpl w:val="CCD0D912"/>
    <w:lvl w:ilvl="0" w:tplc="2CE01720">
      <w:start w:val="1"/>
      <w:numFmt w:val="decimal"/>
      <w:lvlText w:val="%1."/>
      <w:lvlJc w:val="left"/>
      <w:pPr>
        <w:tabs>
          <w:tab w:val="num" w:pos="360"/>
        </w:tabs>
        <w:ind w:left="36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BA150FE"/>
    <w:multiLevelType w:val="hybridMultilevel"/>
    <w:tmpl w:val="9F26F37C"/>
    <w:lvl w:ilvl="0" w:tplc="E51289CA">
      <w:start w:val="1"/>
      <w:numFmt w:val="lowerRoman"/>
      <w:lvlText w:val="%1."/>
      <w:lvlJc w:val="left"/>
      <w:pPr>
        <w:ind w:left="1440" w:hanging="720"/>
      </w:pPr>
      <w:rPr>
        <w:rFonts w:cs="Times New Roman" w:hint="default"/>
        <w:b w:val="0"/>
        <w:u w:val="none"/>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0C123A38"/>
    <w:multiLevelType w:val="hybridMultilevel"/>
    <w:tmpl w:val="69B48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EF668D"/>
    <w:multiLevelType w:val="hybridMultilevel"/>
    <w:tmpl w:val="F33E20B8"/>
    <w:lvl w:ilvl="0" w:tplc="9B0E0110">
      <w:start w:val="100"/>
      <w:numFmt w:val="lowerRoman"/>
      <w:lvlText w:val="%1."/>
      <w:lvlJc w:val="left"/>
      <w:pPr>
        <w:ind w:left="1440" w:hanging="720"/>
      </w:pPr>
      <w:rPr>
        <w:rFonts w:cs="Times New Roman" w:hint="default"/>
        <w:b w:val="0"/>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0DB04E57"/>
    <w:multiLevelType w:val="hybridMultilevel"/>
    <w:tmpl w:val="4E9C3C88"/>
    <w:lvl w:ilvl="0" w:tplc="70829004">
      <w:start w:val="1"/>
      <w:numFmt w:val="lowerLetter"/>
      <w:lvlText w:val="%1."/>
      <w:lvlJc w:val="left"/>
      <w:pPr>
        <w:tabs>
          <w:tab w:val="num" w:pos="360"/>
        </w:tabs>
        <w:ind w:left="360" w:hanging="360"/>
      </w:pPr>
      <w:rPr>
        <w:rFonts w:ascii="Times New Roman" w:hAnsi="Times New Roman" w:cs="Times New Roman" w:hint="default"/>
      </w:rPr>
    </w:lvl>
    <w:lvl w:ilvl="1" w:tplc="04090017">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206281B"/>
    <w:multiLevelType w:val="hybridMultilevel"/>
    <w:tmpl w:val="98E87382"/>
    <w:lvl w:ilvl="0" w:tplc="D8C6C70E">
      <w:start w:val="1"/>
      <w:numFmt w:val="lowerLetter"/>
      <w:lvlText w:val="%1."/>
      <w:lvlJc w:val="left"/>
      <w:pPr>
        <w:ind w:left="1080" w:hanging="360"/>
      </w:pPr>
    </w:lvl>
    <w:lvl w:ilvl="1" w:tplc="204A3668">
      <w:start w:val="1"/>
      <w:numFmt w:val="lowerLetter"/>
      <w:lvlText w:val="%2."/>
      <w:lvlJc w:val="left"/>
      <w:pPr>
        <w:ind w:left="1800" w:hanging="360"/>
      </w:pPr>
    </w:lvl>
    <w:lvl w:ilvl="2" w:tplc="A388446A">
      <w:start w:val="1"/>
      <w:numFmt w:val="lowerRoman"/>
      <w:lvlText w:val="%3."/>
      <w:lvlJc w:val="right"/>
      <w:pPr>
        <w:ind w:left="2520" w:hanging="180"/>
      </w:pPr>
    </w:lvl>
    <w:lvl w:ilvl="3" w:tplc="204ECA3A">
      <w:start w:val="1"/>
      <w:numFmt w:val="decimal"/>
      <w:lvlText w:val="%4."/>
      <w:lvlJc w:val="left"/>
      <w:pPr>
        <w:ind w:left="3240" w:hanging="360"/>
      </w:pPr>
    </w:lvl>
    <w:lvl w:ilvl="4" w:tplc="BC3E27C0">
      <w:start w:val="1"/>
      <w:numFmt w:val="lowerLetter"/>
      <w:lvlText w:val="%5."/>
      <w:lvlJc w:val="left"/>
      <w:pPr>
        <w:ind w:left="3960" w:hanging="360"/>
      </w:pPr>
    </w:lvl>
    <w:lvl w:ilvl="5" w:tplc="7D605126">
      <w:start w:val="1"/>
      <w:numFmt w:val="lowerRoman"/>
      <w:lvlText w:val="%6."/>
      <w:lvlJc w:val="right"/>
      <w:pPr>
        <w:ind w:left="4680" w:hanging="180"/>
      </w:pPr>
    </w:lvl>
    <w:lvl w:ilvl="6" w:tplc="9C8887C8">
      <w:start w:val="1"/>
      <w:numFmt w:val="decimal"/>
      <w:lvlText w:val="%7."/>
      <w:lvlJc w:val="left"/>
      <w:pPr>
        <w:ind w:left="5400" w:hanging="360"/>
      </w:pPr>
    </w:lvl>
    <w:lvl w:ilvl="7" w:tplc="A54C051E">
      <w:start w:val="1"/>
      <w:numFmt w:val="lowerLetter"/>
      <w:lvlText w:val="%8."/>
      <w:lvlJc w:val="left"/>
      <w:pPr>
        <w:ind w:left="6120" w:hanging="360"/>
      </w:pPr>
    </w:lvl>
    <w:lvl w:ilvl="8" w:tplc="AEF0D064">
      <w:start w:val="1"/>
      <w:numFmt w:val="lowerRoman"/>
      <w:lvlText w:val="%9."/>
      <w:lvlJc w:val="right"/>
      <w:pPr>
        <w:ind w:left="6840" w:hanging="180"/>
      </w:pPr>
    </w:lvl>
  </w:abstractNum>
  <w:abstractNum w:abstractNumId="10" w15:restartNumberingAfterBreak="0">
    <w:nsid w:val="12644A74"/>
    <w:multiLevelType w:val="hybridMultilevel"/>
    <w:tmpl w:val="FA9CF70E"/>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61D1894"/>
    <w:multiLevelType w:val="singleLevel"/>
    <w:tmpl w:val="1ED2D35E"/>
    <w:lvl w:ilvl="0">
      <w:start w:val="3"/>
      <w:numFmt w:val="upperLetter"/>
      <w:lvlText w:val="%1."/>
      <w:legacy w:legacy="1" w:legacySpace="0" w:legacyIndent="360"/>
      <w:lvlJc w:val="left"/>
      <w:pPr>
        <w:ind w:left="720" w:hanging="360"/>
      </w:pPr>
    </w:lvl>
  </w:abstractNum>
  <w:abstractNum w:abstractNumId="12" w15:restartNumberingAfterBreak="0">
    <w:nsid w:val="1763556D"/>
    <w:multiLevelType w:val="hybridMultilevel"/>
    <w:tmpl w:val="D69007E6"/>
    <w:lvl w:ilvl="0" w:tplc="EA9641B6">
      <w:start w:val="3"/>
      <w:numFmt w:val="lowerLetter"/>
      <w:lvlText w:val="%1."/>
      <w:lvlJc w:val="left"/>
      <w:pPr>
        <w:ind w:left="144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AE4626F"/>
    <w:multiLevelType w:val="multilevel"/>
    <w:tmpl w:val="0409001D"/>
    <w:styleLink w:val="Style2"/>
    <w:lvl w:ilvl="0">
      <w:start w:val="1"/>
      <w:numFmt w:val="lowerLetter"/>
      <w:lvlText w:val="%1)"/>
      <w:lvlJc w:val="left"/>
      <w:pPr>
        <w:tabs>
          <w:tab w:val="num" w:pos="360"/>
        </w:tabs>
        <w:ind w:left="360" w:hanging="360"/>
      </w:pPr>
      <w:rPr>
        <w:rFonts w:cs="Times New Roman"/>
      </w:rPr>
    </w:lvl>
    <w:lvl w:ilvl="1">
      <w:start w:val="1"/>
      <w:numFmt w:val="low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EC23380"/>
    <w:multiLevelType w:val="hybridMultilevel"/>
    <w:tmpl w:val="D854C8DA"/>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1F5A6E0E"/>
    <w:multiLevelType w:val="singleLevel"/>
    <w:tmpl w:val="9C668C9E"/>
    <w:lvl w:ilvl="0">
      <w:start w:val="1"/>
      <w:numFmt w:val="upperLetter"/>
      <w:lvlText w:val="%1."/>
      <w:legacy w:legacy="1" w:legacySpace="0" w:legacyIndent="360"/>
      <w:lvlJc w:val="left"/>
      <w:pPr>
        <w:ind w:left="720" w:hanging="360"/>
      </w:pPr>
    </w:lvl>
  </w:abstractNum>
  <w:abstractNum w:abstractNumId="16" w15:restartNumberingAfterBreak="0">
    <w:nsid w:val="24132030"/>
    <w:multiLevelType w:val="hybridMultilevel"/>
    <w:tmpl w:val="E0A26098"/>
    <w:lvl w:ilvl="0" w:tplc="8E8ACB0A">
      <w:start w:val="1"/>
      <w:numFmt w:val="lowerRoman"/>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7" w15:restartNumberingAfterBreak="0">
    <w:nsid w:val="250F7A62"/>
    <w:multiLevelType w:val="hybridMultilevel"/>
    <w:tmpl w:val="6382D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81699C"/>
    <w:multiLevelType w:val="hybridMultilevel"/>
    <w:tmpl w:val="36C477B8"/>
    <w:lvl w:ilvl="0" w:tplc="A90CA1D6">
      <w:start w:val="1"/>
      <w:numFmt w:val="lowerLetter"/>
      <w:lvlText w:val="%1."/>
      <w:lvlJc w:val="left"/>
      <w:pPr>
        <w:ind w:left="1080" w:hanging="360"/>
      </w:pPr>
      <w:rPr>
        <w:rFonts w:cs="Times New Roman" w:hint="default"/>
      </w:rPr>
    </w:lvl>
    <w:lvl w:ilvl="1" w:tplc="61929E38">
      <w:start w:val="32"/>
      <w:numFmt w:val="decimal"/>
      <w:lvlText w:val="%2."/>
      <w:lvlJc w:val="left"/>
      <w:pPr>
        <w:ind w:left="1800" w:hanging="360"/>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15:restartNumberingAfterBreak="0">
    <w:nsid w:val="27E41665"/>
    <w:multiLevelType w:val="hybridMultilevel"/>
    <w:tmpl w:val="A0242D6C"/>
    <w:lvl w:ilvl="0" w:tplc="4A74ABEE">
      <w:start w:val="3"/>
      <w:numFmt w:val="lowerLetter"/>
      <w:lvlText w:val="%1."/>
      <w:lvlJc w:val="left"/>
      <w:pPr>
        <w:tabs>
          <w:tab w:val="num" w:pos="360"/>
        </w:tabs>
        <w:ind w:left="360" w:hanging="36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28DD546B"/>
    <w:multiLevelType w:val="hybridMultilevel"/>
    <w:tmpl w:val="DC068C56"/>
    <w:lvl w:ilvl="0" w:tplc="10669AE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290672FA"/>
    <w:multiLevelType w:val="hybridMultilevel"/>
    <w:tmpl w:val="6228EEF2"/>
    <w:lvl w:ilvl="0" w:tplc="0409001B">
      <w:start w:val="1"/>
      <w:numFmt w:val="lowerRoman"/>
      <w:lvlText w:val="%1."/>
      <w:lvlJc w:val="righ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29AC617F"/>
    <w:multiLevelType w:val="singleLevel"/>
    <w:tmpl w:val="FC644050"/>
    <w:lvl w:ilvl="0">
      <w:start w:val="4"/>
      <w:numFmt w:val="upperLetter"/>
      <w:lvlText w:val="%1."/>
      <w:legacy w:legacy="1" w:legacySpace="0" w:legacyIndent="360"/>
      <w:lvlJc w:val="left"/>
      <w:pPr>
        <w:ind w:left="720" w:hanging="360"/>
      </w:pPr>
    </w:lvl>
  </w:abstractNum>
  <w:abstractNum w:abstractNumId="23" w15:restartNumberingAfterBreak="0">
    <w:nsid w:val="2DB5334E"/>
    <w:multiLevelType w:val="hybridMultilevel"/>
    <w:tmpl w:val="1BB426AA"/>
    <w:lvl w:ilvl="0" w:tplc="F4F4D83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2DCB0F19"/>
    <w:multiLevelType w:val="hybridMultilevel"/>
    <w:tmpl w:val="BFDA95FE"/>
    <w:lvl w:ilvl="0" w:tplc="90B6068A">
      <w:start w:val="1"/>
      <w:numFmt w:val="decimal"/>
      <w:lvlText w:val="%1."/>
      <w:lvlJc w:val="left"/>
      <w:pPr>
        <w:tabs>
          <w:tab w:val="num" w:pos="360"/>
        </w:tabs>
        <w:ind w:left="360" w:hanging="360"/>
      </w:pPr>
      <w:rPr>
        <w:rFonts w:cs="Times New Roman" w:hint="default"/>
      </w:rPr>
    </w:lvl>
    <w:lvl w:ilvl="1" w:tplc="16C6FF6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2E4D023C"/>
    <w:multiLevelType w:val="hybridMultilevel"/>
    <w:tmpl w:val="24089F6E"/>
    <w:lvl w:ilvl="0" w:tplc="70829004">
      <w:start w:val="1"/>
      <w:numFmt w:val="lowerLetter"/>
      <w:lvlText w:val="%1."/>
      <w:lvlJc w:val="left"/>
      <w:pPr>
        <w:tabs>
          <w:tab w:val="num" w:pos="360"/>
        </w:tabs>
        <w:ind w:left="36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0794FCB"/>
    <w:multiLevelType w:val="hybridMultilevel"/>
    <w:tmpl w:val="CDEC4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CD3A9D"/>
    <w:multiLevelType w:val="hybridMultilevel"/>
    <w:tmpl w:val="B1BAE20C"/>
    <w:lvl w:ilvl="0" w:tplc="B3544B32">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5DC0304"/>
    <w:multiLevelType w:val="hybridMultilevel"/>
    <w:tmpl w:val="D1EABA70"/>
    <w:lvl w:ilvl="0" w:tplc="70829004">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79F01F0"/>
    <w:multiLevelType w:val="hybridMultilevel"/>
    <w:tmpl w:val="D9CC05A6"/>
    <w:lvl w:ilvl="0" w:tplc="0409000F">
      <w:start w:val="1"/>
      <w:numFmt w:val="decimal"/>
      <w:lvlText w:val="%1."/>
      <w:lvlJc w:val="left"/>
      <w:pPr>
        <w:ind w:left="1189" w:hanging="360"/>
      </w:pPr>
    </w:lvl>
    <w:lvl w:ilvl="1" w:tplc="04090019" w:tentative="1">
      <w:start w:val="1"/>
      <w:numFmt w:val="lowerLetter"/>
      <w:lvlText w:val="%2."/>
      <w:lvlJc w:val="left"/>
      <w:pPr>
        <w:ind w:left="1909" w:hanging="360"/>
      </w:pPr>
    </w:lvl>
    <w:lvl w:ilvl="2" w:tplc="0409001B" w:tentative="1">
      <w:start w:val="1"/>
      <w:numFmt w:val="lowerRoman"/>
      <w:lvlText w:val="%3."/>
      <w:lvlJc w:val="right"/>
      <w:pPr>
        <w:ind w:left="2629" w:hanging="180"/>
      </w:pPr>
    </w:lvl>
    <w:lvl w:ilvl="3" w:tplc="0409000F" w:tentative="1">
      <w:start w:val="1"/>
      <w:numFmt w:val="decimal"/>
      <w:lvlText w:val="%4."/>
      <w:lvlJc w:val="left"/>
      <w:pPr>
        <w:ind w:left="3349" w:hanging="360"/>
      </w:pPr>
    </w:lvl>
    <w:lvl w:ilvl="4" w:tplc="04090019" w:tentative="1">
      <w:start w:val="1"/>
      <w:numFmt w:val="lowerLetter"/>
      <w:lvlText w:val="%5."/>
      <w:lvlJc w:val="left"/>
      <w:pPr>
        <w:ind w:left="4069" w:hanging="360"/>
      </w:pPr>
    </w:lvl>
    <w:lvl w:ilvl="5" w:tplc="0409001B" w:tentative="1">
      <w:start w:val="1"/>
      <w:numFmt w:val="lowerRoman"/>
      <w:lvlText w:val="%6."/>
      <w:lvlJc w:val="right"/>
      <w:pPr>
        <w:ind w:left="4789" w:hanging="180"/>
      </w:pPr>
    </w:lvl>
    <w:lvl w:ilvl="6" w:tplc="0409000F" w:tentative="1">
      <w:start w:val="1"/>
      <w:numFmt w:val="decimal"/>
      <w:lvlText w:val="%7."/>
      <w:lvlJc w:val="left"/>
      <w:pPr>
        <w:ind w:left="5509" w:hanging="360"/>
      </w:pPr>
    </w:lvl>
    <w:lvl w:ilvl="7" w:tplc="04090019" w:tentative="1">
      <w:start w:val="1"/>
      <w:numFmt w:val="lowerLetter"/>
      <w:lvlText w:val="%8."/>
      <w:lvlJc w:val="left"/>
      <w:pPr>
        <w:ind w:left="6229" w:hanging="360"/>
      </w:pPr>
    </w:lvl>
    <w:lvl w:ilvl="8" w:tplc="0409001B" w:tentative="1">
      <w:start w:val="1"/>
      <w:numFmt w:val="lowerRoman"/>
      <w:lvlText w:val="%9."/>
      <w:lvlJc w:val="right"/>
      <w:pPr>
        <w:ind w:left="6949" w:hanging="180"/>
      </w:pPr>
    </w:lvl>
  </w:abstractNum>
  <w:abstractNum w:abstractNumId="30" w15:restartNumberingAfterBreak="0">
    <w:nsid w:val="390B12F5"/>
    <w:multiLevelType w:val="hybridMultilevel"/>
    <w:tmpl w:val="8D6C0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C374BE7"/>
    <w:multiLevelType w:val="hybridMultilevel"/>
    <w:tmpl w:val="2188C3E6"/>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3C6410E5"/>
    <w:multiLevelType w:val="hybridMultilevel"/>
    <w:tmpl w:val="FF842F96"/>
    <w:lvl w:ilvl="0" w:tplc="59487D6E">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45144AC7"/>
    <w:multiLevelType w:val="hybridMultilevel"/>
    <w:tmpl w:val="17B621F2"/>
    <w:lvl w:ilvl="0" w:tplc="FFFFFFFF">
      <w:start w:val="1"/>
      <w:numFmt w:val="decimal"/>
      <w:lvlText w:val="%1."/>
      <w:lvlJc w:val="left"/>
      <w:pPr>
        <w:tabs>
          <w:tab w:val="num" w:pos="360"/>
        </w:tabs>
        <w:ind w:left="360" w:hanging="360"/>
      </w:p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45337866"/>
    <w:multiLevelType w:val="hybridMultilevel"/>
    <w:tmpl w:val="8AC075B2"/>
    <w:lvl w:ilvl="0" w:tplc="7B38BAA8">
      <w:start w:val="1"/>
      <w:numFmt w:val="bullet"/>
      <w:lvlText w:val=""/>
      <w:lvlJc w:val="left"/>
      <w:pPr>
        <w:ind w:left="1080" w:hanging="360"/>
      </w:pPr>
      <w:rPr>
        <w:rFonts w:ascii="Symbol" w:hAnsi="Symbol" w:hint="default"/>
      </w:rPr>
    </w:lvl>
    <w:lvl w:ilvl="1" w:tplc="7B38BAA8">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56167D8"/>
    <w:multiLevelType w:val="hybridMultilevel"/>
    <w:tmpl w:val="AB8EE10C"/>
    <w:lvl w:ilvl="0" w:tplc="2BCEC2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5685E85"/>
    <w:multiLevelType w:val="hybridMultilevel"/>
    <w:tmpl w:val="C3482ED2"/>
    <w:lvl w:ilvl="0" w:tplc="86585800">
      <w:start w:val="500"/>
      <w:numFmt w:val="lowerRoman"/>
      <w:lvlText w:val="%1."/>
      <w:lvlJc w:val="left"/>
      <w:pPr>
        <w:ind w:left="1440" w:hanging="720"/>
      </w:pPr>
      <w:rPr>
        <w:rFonts w:cs="Times New Roman" w:hint="default"/>
        <w:b w:val="0"/>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462B133E"/>
    <w:multiLevelType w:val="hybridMultilevel"/>
    <w:tmpl w:val="D14AB3E8"/>
    <w:lvl w:ilvl="0" w:tplc="B29EEEEC">
      <w:start w:val="10"/>
      <w:numFmt w:val="decimal"/>
      <w:lvlText w:val="%1."/>
      <w:lvlJc w:val="left"/>
      <w:pPr>
        <w:ind w:left="144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46A61CAE"/>
    <w:multiLevelType w:val="hybridMultilevel"/>
    <w:tmpl w:val="F49E1302"/>
    <w:lvl w:ilvl="0" w:tplc="04090019">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46EC20BE"/>
    <w:multiLevelType w:val="hybridMultilevel"/>
    <w:tmpl w:val="B242FBF0"/>
    <w:lvl w:ilvl="0" w:tplc="7B38BA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2916D9"/>
    <w:multiLevelType w:val="hybridMultilevel"/>
    <w:tmpl w:val="710EA9EA"/>
    <w:lvl w:ilvl="0" w:tplc="B3544B32">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491440B1"/>
    <w:multiLevelType w:val="hybridMultilevel"/>
    <w:tmpl w:val="F52E9E18"/>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4AF55F7B"/>
    <w:multiLevelType w:val="hybridMultilevel"/>
    <w:tmpl w:val="DA4089E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4B9C660F"/>
    <w:multiLevelType w:val="singleLevel"/>
    <w:tmpl w:val="5302D97A"/>
    <w:lvl w:ilvl="0">
      <w:start w:val="5"/>
      <w:numFmt w:val="upperLetter"/>
      <w:lvlText w:val="%1."/>
      <w:legacy w:legacy="1" w:legacySpace="0" w:legacyIndent="360"/>
      <w:lvlJc w:val="left"/>
      <w:pPr>
        <w:ind w:left="720" w:hanging="360"/>
      </w:pPr>
    </w:lvl>
  </w:abstractNum>
  <w:abstractNum w:abstractNumId="44" w15:restartNumberingAfterBreak="0">
    <w:nsid w:val="4D410AAC"/>
    <w:multiLevelType w:val="hybridMultilevel"/>
    <w:tmpl w:val="49E41DF0"/>
    <w:lvl w:ilvl="0" w:tplc="90B6068A">
      <w:start w:val="1"/>
      <w:numFmt w:val="decimal"/>
      <w:lvlText w:val="%1."/>
      <w:lvlJc w:val="left"/>
      <w:pPr>
        <w:tabs>
          <w:tab w:val="num" w:pos="360"/>
        </w:tabs>
        <w:ind w:left="360" w:hanging="360"/>
      </w:pPr>
      <w:rPr>
        <w:rFonts w:cs="Times New Roman" w:hint="default"/>
      </w:rPr>
    </w:lvl>
    <w:lvl w:ilvl="1" w:tplc="FCD4FE90">
      <w:start w:val="1"/>
      <w:numFmt w:val="lowerLetter"/>
      <w:lvlText w:val="%2."/>
      <w:lvlJc w:val="left"/>
      <w:pPr>
        <w:tabs>
          <w:tab w:val="num" w:pos="1080"/>
        </w:tabs>
        <w:ind w:left="1080" w:hanging="360"/>
      </w:pPr>
      <w:rPr>
        <w:rFonts w:ascii="Times New Roman" w:hAnsi="Times New Roman" w:cs="Times New Roman" w:hint="default"/>
        <w:b w:val="0"/>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34D08272">
      <w:start w:val="5"/>
      <w:numFmt w:val="decimal"/>
      <w:lvlText w:val="%3."/>
      <w:lvlJc w:val="left"/>
      <w:pPr>
        <w:tabs>
          <w:tab w:val="num" w:pos="360"/>
        </w:tabs>
        <w:ind w:left="360" w:hanging="360"/>
      </w:pPr>
      <w:rPr>
        <w:rFonts w:ascii="Arial" w:hAnsi="Arial" w:cs="Times New Roman" w:hint="default"/>
        <w:b w:val="0"/>
        <w:i w:val="0"/>
        <w:sz w:val="18"/>
        <w:szCs w:val="18"/>
      </w:rPr>
    </w:lvl>
    <w:lvl w:ilvl="3" w:tplc="0409000F">
      <w:start w:val="1"/>
      <w:numFmt w:val="decimal"/>
      <w:lvlText w:val="%4."/>
      <w:lvlJc w:val="left"/>
      <w:pPr>
        <w:tabs>
          <w:tab w:val="num" w:pos="2520"/>
        </w:tabs>
        <w:ind w:left="2520" w:hanging="360"/>
      </w:pPr>
      <w:rPr>
        <w:rFonts w:cs="Times New Roman"/>
      </w:rPr>
    </w:lvl>
    <w:lvl w:ilvl="4" w:tplc="FFF4E048">
      <w:start w:val="1"/>
      <w:numFmt w:val="lowerLetter"/>
      <w:lvlText w:val="(%5)"/>
      <w:lvlJc w:val="left"/>
      <w:pPr>
        <w:ind w:left="3240" w:hanging="360"/>
      </w:pPr>
      <w:rPr>
        <w:rFonts w:cs="Times New Roman" w:hint="default"/>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5" w15:restartNumberingAfterBreak="0">
    <w:nsid w:val="4EAC70B5"/>
    <w:multiLevelType w:val="hybridMultilevel"/>
    <w:tmpl w:val="523E68AC"/>
    <w:lvl w:ilvl="0" w:tplc="004EEE7C">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4F91379D"/>
    <w:multiLevelType w:val="hybridMultilevel"/>
    <w:tmpl w:val="F01E62A2"/>
    <w:lvl w:ilvl="0" w:tplc="6B668330">
      <w:start w:val="1"/>
      <w:numFmt w:val="decimal"/>
      <w:lvlText w:val="(%1)"/>
      <w:lvlJc w:val="left"/>
      <w:pPr>
        <w:tabs>
          <w:tab w:val="num" w:pos="720"/>
        </w:tabs>
        <w:ind w:left="720" w:hanging="360"/>
      </w:pPr>
      <w:rPr>
        <w:rFonts w:ascii="Times New Roman" w:hAnsi="Times New Roman" w:cs="Times New Roman" w:hint="default"/>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 w15:restartNumberingAfterBreak="0">
    <w:nsid w:val="57297D00"/>
    <w:multiLevelType w:val="hybridMultilevel"/>
    <w:tmpl w:val="F11AFCFA"/>
    <w:lvl w:ilvl="0" w:tplc="C0FC0166">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15:restartNumberingAfterBreak="0">
    <w:nsid w:val="577907C2"/>
    <w:multiLevelType w:val="hybridMultilevel"/>
    <w:tmpl w:val="488E02D4"/>
    <w:lvl w:ilvl="0" w:tplc="90B6068A">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hint="default"/>
        <w:b w:val="0"/>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34D08272">
      <w:start w:val="5"/>
      <w:numFmt w:val="decimal"/>
      <w:lvlText w:val="%3."/>
      <w:lvlJc w:val="left"/>
      <w:pPr>
        <w:tabs>
          <w:tab w:val="num" w:pos="360"/>
        </w:tabs>
        <w:ind w:left="360" w:hanging="360"/>
      </w:pPr>
      <w:rPr>
        <w:rFonts w:ascii="Arial" w:hAnsi="Arial" w:cs="Times New Roman" w:hint="default"/>
        <w:b w:val="0"/>
        <w:i w:val="0"/>
        <w:sz w:val="18"/>
        <w:szCs w:val="18"/>
      </w:rPr>
    </w:lvl>
    <w:lvl w:ilvl="3" w:tplc="0409000F">
      <w:start w:val="1"/>
      <w:numFmt w:val="decimal"/>
      <w:lvlText w:val="%4."/>
      <w:lvlJc w:val="left"/>
      <w:pPr>
        <w:tabs>
          <w:tab w:val="num" w:pos="2520"/>
        </w:tabs>
        <w:ind w:left="2520" w:hanging="360"/>
      </w:pPr>
      <w:rPr>
        <w:rFonts w:cs="Times New Roman"/>
      </w:rPr>
    </w:lvl>
    <w:lvl w:ilvl="4" w:tplc="FFF4E048">
      <w:start w:val="1"/>
      <w:numFmt w:val="lowerLetter"/>
      <w:lvlText w:val="(%5)"/>
      <w:lvlJc w:val="left"/>
      <w:pPr>
        <w:ind w:left="3240" w:hanging="360"/>
      </w:pPr>
      <w:rPr>
        <w:rFonts w:cs="Times New Roman" w:hint="default"/>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9" w15:restartNumberingAfterBreak="0">
    <w:nsid w:val="5A094376"/>
    <w:multiLevelType w:val="hybridMultilevel"/>
    <w:tmpl w:val="732AAF28"/>
    <w:lvl w:ilvl="0" w:tplc="43F697DE">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5E77356A"/>
    <w:multiLevelType w:val="hybridMultilevel"/>
    <w:tmpl w:val="9D228DEA"/>
    <w:lvl w:ilvl="0" w:tplc="B3544B32">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631864D6"/>
    <w:multiLevelType w:val="singleLevel"/>
    <w:tmpl w:val="7BD2C27A"/>
    <w:lvl w:ilvl="0">
      <w:start w:val="1"/>
      <w:numFmt w:val="upperRoman"/>
      <w:lvlText w:val="%1."/>
      <w:legacy w:legacy="1" w:legacySpace="0" w:legacyIndent="360"/>
      <w:lvlJc w:val="left"/>
      <w:pPr>
        <w:ind w:left="360" w:hanging="360"/>
      </w:pPr>
    </w:lvl>
  </w:abstractNum>
  <w:abstractNum w:abstractNumId="52" w15:restartNumberingAfterBreak="0">
    <w:nsid w:val="635B5D57"/>
    <w:multiLevelType w:val="singleLevel"/>
    <w:tmpl w:val="3E4A1500"/>
    <w:lvl w:ilvl="0">
      <w:start w:val="6"/>
      <w:numFmt w:val="upperLetter"/>
      <w:lvlText w:val="%1."/>
      <w:legacy w:legacy="1" w:legacySpace="0" w:legacyIndent="360"/>
      <w:lvlJc w:val="left"/>
      <w:pPr>
        <w:ind w:left="720" w:hanging="360"/>
      </w:pPr>
    </w:lvl>
  </w:abstractNum>
  <w:abstractNum w:abstractNumId="53" w15:restartNumberingAfterBreak="0">
    <w:nsid w:val="66B61E38"/>
    <w:multiLevelType w:val="hybridMultilevel"/>
    <w:tmpl w:val="D854C8DA"/>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4" w15:restartNumberingAfterBreak="0">
    <w:nsid w:val="676E2374"/>
    <w:multiLevelType w:val="hybridMultilevel"/>
    <w:tmpl w:val="7B2CC97E"/>
    <w:lvl w:ilvl="0" w:tplc="F68029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7DB0609"/>
    <w:multiLevelType w:val="hybridMultilevel"/>
    <w:tmpl w:val="5EF8A80A"/>
    <w:lvl w:ilvl="0" w:tplc="90B6068A">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hint="default"/>
        <w:b w:val="0"/>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34D08272">
      <w:start w:val="5"/>
      <w:numFmt w:val="decimal"/>
      <w:lvlText w:val="%3."/>
      <w:lvlJc w:val="left"/>
      <w:pPr>
        <w:tabs>
          <w:tab w:val="num" w:pos="360"/>
        </w:tabs>
        <w:ind w:left="360" w:hanging="360"/>
      </w:pPr>
      <w:rPr>
        <w:rFonts w:ascii="Arial" w:hAnsi="Arial" w:cs="Times New Roman" w:hint="default"/>
        <w:b w:val="0"/>
        <w:i w:val="0"/>
        <w:sz w:val="18"/>
        <w:szCs w:val="18"/>
      </w:rPr>
    </w:lvl>
    <w:lvl w:ilvl="3" w:tplc="0409000F">
      <w:start w:val="1"/>
      <w:numFmt w:val="decimal"/>
      <w:lvlText w:val="%4."/>
      <w:lvlJc w:val="left"/>
      <w:pPr>
        <w:tabs>
          <w:tab w:val="num" w:pos="2520"/>
        </w:tabs>
        <w:ind w:left="2520" w:hanging="360"/>
      </w:pPr>
      <w:rPr>
        <w:rFonts w:cs="Times New Roman"/>
      </w:rPr>
    </w:lvl>
    <w:lvl w:ilvl="4" w:tplc="04090011">
      <w:start w:val="1"/>
      <w:numFmt w:val="decimal"/>
      <w:lvlText w:val="%5)"/>
      <w:lvlJc w:val="left"/>
      <w:pPr>
        <w:ind w:left="3240" w:hanging="360"/>
      </w:pPr>
      <w:rPr>
        <w:rFonts w:cs="Times New Roman" w:hint="default"/>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6" w15:restartNumberingAfterBreak="0">
    <w:nsid w:val="68096EF0"/>
    <w:multiLevelType w:val="hybridMultilevel"/>
    <w:tmpl w:val="00B44396"/>
    <w:lvl w:ilvl="0" w:tplc="75CECFA2">
      <w:start w:val="1"/>
      <w:numFmt w:val="upperRoman"/>
      <w:lvlText w:val="%1."/>
      <w:lvlJc w:val="left"/>
      <w:pPr>
        <w:tabs>
          <w:tab w:val="num" w:pos="1140"/>
        </w:tabs>
        <w:ind w:left="1140" w:hanging="720"/>
      </w:pPr>
      <w:rPr>
        <w:rFonts w:hint="default"/>
      </w:rPr>
    </w:lvl>
    <w:lvl w:ilvl="1" w:tplc="C09A4F8C">
      <w:start w:val="1"/>
      <w:numFmt w:val="upperLetter"/>
      <w:lvlText w:val="%2."/>
      <w:lvlJc w:val="left"/>
      <w:pPr>
        <w:tabs>
          <w:tab w:val="num" w:pos="900"/>
        </w:tabs>
        <w:ind w:left="900" w:hanging="360"/>
      </w:pPr>
      <w:rPr>
        <w:rFonts w:ascii="Arial" w:eastAsia="Calibri" w:hAnsi="Arial" w:cs="Arial"/>
        <w:b/>
      </w:rPr>
    </w:lvl>
    <w:lvl w:ilvl="2" w:tplc="358CB0CC">
      <w:start w:val="1"/>
      <w:numFmt w:val="decimal"/>
      <w:lvlText w:val="%3)"/>
      <w:lvlJc w:val="left"/>
      <w:pPr>
        <w:tabs>
          <w:tab w:val="num" w:pos="2400"/>
        </w:tabs>
        <w:ind w:left="2400" w:hanging="360"/>
      </w:pPr>
      <w:rPr>
        <w:rFonts w:hint="default"/>
        <w:b/>
      </w:r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57" w15:restartNumberingAfterBreak="0">
    <w:nsid w:val="6A047480"/>
    <w:multiLevelType w:val="hybridMultilevel"/>
    <w:tmpl w:val="476C69D6"/>
    <w:lvl w:ilvl="0" w:tplc="FFFFFFFF">
      <w:start w:val="1"/>
      <w:numFmt w:val="decimal"/>
      <w:lvlText w:val="(%1)"/>
      <w:lvlJc w:val="left"/>
      <w:pPr>
        <w:tabs>
          <w:tab w:val="num" w:pos="735"/>
        </w:tabs>
        <w:ind w:left="735" w:hanging="37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 w15:restartNumberingAfterBreak="0">
    <w:nsid w:val="6BA6115E"/>
    <w:multiLevelType w:val="hybridMultilevel"/>
    <w:tmpl w:val="F9280DB0"/>
    <w:lvl w:ilvl="0" w:tplc="90B6068A">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D022178"/>
    <w:multiLevelType w:val="hybridMultilevel"/>
    <w:tmpl w:val="41D03B08"/>
    <w:lvl w:ilvl="0" w:tplc="70829004">
      <w:start w:val="1"/>
      <w:numFmt w:val="lowerLetter"/>
      <w:lvlText w:val="%1."/>
      <w:lvlJc w:val="left"/>
      <w:pPr>
        <w:tabs>
          <w:tab w:val="num" w:pos="360"/>
        </w:tabs>
        <w:ind w:left="360" w:hanging="360"/>
      </w:pPr>
      <w:rPr>
        <w:rFonts w:ascii="Times New Roman" w:hAnsi="Times New Roman" w:cs="Times New Roman" w:hint="default"/>
      </w:rPr>
    </w:lvl>
    <w:lvl w:ilvl="1" w:tplc="04090017">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6F387763"/>
    <w:multiLevelType w:val="hybridMultilevel"/>
    <w:tmpl w:val="3F506C5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15:restartNumberingAfterBreak="0">
    <w:nsid w:val="6F3C1850"/>
    <w:multiLevelType w:val="multilevel"/>
    <w:tmpl w:val="0409001D"/>
    <w:styleLink w:val="Style1"/>
    <w:lvl w:ilvl="0">
      <w:start w:val="1"/>
      <w:numFmt w:val="lowerLetter"/>
      <w:lvlText w:val="%1)"/>
      <w:lvlJc w:val="left"/>
      <w:pPr>
        <w:tabs>
          <w:tab w:val="num" w:pos="360"/>
        </w:tabs>
        <w:ind w:left="360" w:hanging="360"/>
      </w:pPr>
      <w:rPr>
        <w:rFonts w:cs="Times New Roman"/>
      </w:rPr>
    </w:lvl>
    <w:lvl w:ilvl="1">
      <w:start w:val="1"/>
      <w:numFmt w:val="low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2" w15:restartNumberingAfterBreak="0">
    <w:nsid w:val="72A621CD"/>
    <w:multiLevelType w:val="hybridMultilevel"/>
    <w:tmpl w:val="FAAE9B76"/>
    <w:lvl w:ilvl="0" w:tplc="90B6068A">
      <w:start w:val="1"/>
      <w:numFmt w:val="decimal"/>
      <w:lvlText w:val="%1."/>
      <w:lvlJc w:val="left"/>
      <w:pPr>
        <w:tabs>
          <w:tab w:val="num" w:pos="360"/>
        </w:tabs>
        <w:ind w:left="360" w:hanging="360"/>
      </w:pPr>
      <w:rPr>
        <w:rFonts w:cs="Times New Roman" w:hint="default"/>
      </w:rPr>
    </w:lvl>
    <w:lvl w:ilvl="1" w:tplc="16C6FF6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35B42E7"/>
    <w:multiLevelType w:val="hybridMultilevel"/>
    <w:tmpl w:val="89807DD2"/>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15:restartNumberingAfterBreak="0">
    <w:nsid w:val="746B7819"/>
    <w:multiLevelType w:val="hybridMultilevel"/>
    <w:tmpl w:val="366C2EA8"/>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5" w15:restartNumberingAfterBreak="0">
    <w:nsid w:val="753F4195"/>
    <w:multiLevelType w:val="hybridMultilevel"/>
    <w:tmpl w:val="5282E04A"/>
    <w:lvl w:ilvl="0" w:tplc="C04A7CEC">
      <w:start w:val="14"/>
      <w:numFmt w:val="decimal"/>
      <w:lvlText w:val="%1."/>
      <w:lvlJc w:val="left"/>
      <w:pPr>
        <w:tabs>
          <w:tab w:val="num" w:pos="360"/>
        </w:tabs>
        <w:ind w:left="36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75C730B1"/>
    <w:multiLevelType w:val="hybridMultilevel"/>
    <w:tmpl w:val="6B529A4E"/>
    <w:lvl w:ilvl="0" w:tplc="05166E4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76B015D9"/>
    <w:multiLevelType w:val="hybridMultilevel"/>
    <w:tmpl w:val="89F6260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8" w15:restartNumberingAfterBreak="0">
    <w:nsid w:val="7AF01DB1"/>
    <w:multiLevelType w:val="hybridMultilevel"/>
    <w:tmpl w:val="75CA608C"/>
    <w:lvl w:ilvl="0" w:tplc="A90CA1D6">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9" w15:restartNumberingAfterBreak="0">
    <w:nsid w:val="7C201860"/>
    <w:multiLevelType w:val="hybridMultilevel"/>
    <w:tmpl w:val="983EFC64"/>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7E280D54"/>
    <w:multiLevelType w:val="hybridMultilevel"/>
    <w:tmpl w:val="DD243E70"/>
    <w:lvl w:ilvl="0" w:tplc="70829004">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9"/>
  </w:num>
  <w:num w:numId="2">
    <w:abstractNumId w:val="61"/>
  </w:num>
  <w:num w:numId="3">
    <w:abstractNumId w:val="13"/>
  </w:num>
  <w:num w:numId="4">
    <w:abstractNumId w:val="69"/>
  </w:num>
  <w:num w:numId="5">
    <w:abstractNumId w:val="66"/>
  </w:num>
  <w:num w:numId="6">
    <w:abstractNumId w:val="20"/>
  </w:num>
  <w:num w:numId="7">
    <w:abstractNumId w:val="54"/>
  </w:num>
  <w:num w:numId="8">
    <w:abstractNumId w:val="34"/>
  </w:num>
  <w:num w:numId="9">
    <w:abstractNumId w:val="35"/>
  </w:num>
  <w:num w:numId="10">
    <w:abstractNumId w:val="29"/>
  </w:num>
  <w:num w:numId="11">
    <w:abstractNumId w:val="56"/>
  </w:num>
  <w:num w:numId="12">
    <w:abstractNumId w:val="17"/>
  </w:num>
  <w:num w:numId="13">
    <w:abstractNumId w:val="6"/>
  </w:num>
  <w:num w:numId="14">
    <w:abstractNumId w:val="44"/>
  </w:num>
  <w:num w:numId="15">
    <w:abstractNumId w:val="27"/>
  </w:num>
  <w:num w:numId="16">
    <w:abstractNumId w:val="40"/>
  </w:num>
  <w:num w:numId="17">
    <w:abstractNumId w:val="50"/>
  </w:num>
  <w:num w:numId="18">
    <w:abstractNumId w:val="28"/>
  </w:num>
  <w:num w:numId="19">
    <w:abstractNumId w:val="70"/>
  </w:num>
  <w:num w:numId="20">
    <w:abstractNumId w:val="68"/>
  </w:num>
  <w:num w:numId="21">
    <w:abstractNumId w:val="18"/>
  </w:num>
  <w:num w:numId="22">
    <w:abstractNumId w:val="14"/>
  </w:num>
  <w:num w:numId="23">
    <w:abstractNumId w:val="64"/>
  </w:num>
  <w:num w:numId="24">
    <w:abstractNumId w:val="65"/>
  </w:num>
  <w:num w:numId="25">
    <w:abstractNumId w:val="33"/>
  </w:num>
  <w:num w:numId="26">
    <w:abstractNumId w:val="53"/>
  </w:num>
  <w:num w:numId="27">
    <w:abstractNumId w:val="31"/>
  </w:num>
  <w:num w:numId="28">
    <w:abstractNumId w:val="62"/>
  </w:num>
  <w:num w:numId="29">
    <w:abstractNumId w:val="8"/>
  </w:num>
  <w:num w:numId="30">
    <w:abstractNumId w:val="19"/>
  </w:num>
  <w:num w:numId="31">
    <w:abstractNumId w:val="32"/>
  </w:num>
  <w:num w:numId="32">
    <w:abstractNumId w:val="24"/>
  </w:num>
  <w:num w:numId="33">
    <w:abstractNumId w:val="59"/>
  </w:num>
  <w:num w:numId="34">
    <w:abstractNumId w:val="4"/>
  </w:num>
  <w:num w:numId="35">
    <w:abstractNumId w:val="38"/>
  </w:num>
  <w:num w:numId="36">
    <w:abstractNumId w:val="48"/>
  </w:num>
  <w:num w:numId="37">
    <w:abstractNumId w:val="21"/>
  </w:num>
  <w:num w:numId="38">
    <w:abstractNumId w:val="45"/>
  </w:num>
  <w:num w:numId="39">
    <w:abstractNumId w:val="41"/>
  </w:num>
  <w:num w:numId="40">
    <w:abstractNumId w:val="12"/>
  </w:num>
  <w:num w:numId="41">
    <w:abstractNumId w:val="55"/>
  </w:num>
  <w:num w:numId="42">
    <w:abstractNumId w:val="25"/>
  </w:num>
  <w:num w:numId="43">
    <w:abstractNumId w:val="37"/>
  </w:num>
  <w:num w:numId="44">
    <w:abstractNumId w:val="51"/>
  </w:num>
  <w:num w:numId="45">
    <w:abstractNumId w:val="15"/>
  </w:num>
  <w:num w:numId="46">
    <w:abstractNumId w:val="2"/>
  </w:num>
  <w:num w:numId="47">
    <w:abstractNumId w:val="11"/>
  </w:num>
  <w:num w:numId="48">
    <w:abstractNumId w:val="22"/>
  </w:num>
  <w:num w:numId="49">
    <w:abstractNumId w:val="43"/>
  </w:num>
  <w:num w:numId="50">
    <w:abstractNumId w:val="52"/>
  </w:num>
  <w:num w:numId="51">
    <w:abstractNumId w:val="67"/>
  </w:num>
  <w:num w:numId="52">
    <w:abstractNumId w:val="60"/>
  </w:num>
  <w:num w:numId="53">
    <w:abstractNumId w:val="46"/>
  </w:num>
  <w:num w:numId="54">
    <w:abstractNumId w:val="57"/>
  </w:num>
  <w:num w:numId="55">
    <w:abstractNumId w:val="1"/>
  </w:num>
  <w:num w:numId="56">
    <w:abstractNumId w:val="49"/>
  </w:num>
  <w:num w:numId="57">
    <w:abstractNumId w:val="10"/>
  </w:num>
  <w:num w:numId="58">
    <w:abstractNumId w:val="3"/>
  </w:num>
  <w:num w:numId="59">
    <w:abstractNumId w:val="63"/>
  </w:num>
  <w:num w:numId="60">
    <w:abstractNumId w:val="42"/>
  </w:num>
  <w:num w:numId="61">
    <w:abstractNumId w:val="0"/>
  </w:num>
  <w:num w:numId="62">
    <w:abstractNumId w:val="5"/>
  </w:num>
  <w:num w:numId="63">
    <w:abstractNumId w:val="7"/>
  </w:num>
  <w:num w:numId="64">
    <w:abstractNumId w:val="23"/>
  </w:num>
  <w:num w:numId="65">
    <w:abstractNumId w:val="16"/>
  </w:num>
  <w:num w:numId="66">
    <w:abstractNumId w:val="47"/>
  </w:num>
  <w:num w:numId="67">
    <w:abstractNumId w:val="36"/>
  </w:num>
  <w:num w:numId="68">
    <w:abstractNumId w:val="58"/>
  </w:num>
  <w:num w:numId="69">
    <w:abstractNumId w:val="39"/>
  </w:num>
  <w:num w:numId="70">
    <w:abstractNumId w:val="26"/>
  </w:num>
  <w:num w:numId="71">
    <w:abstractNumId w:val="30"/>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ED"/>
    <w:rsid w:val="00002A06"/>
    <w:rsid w:val="000067F4"/>
    <w:rsid w:val="00007591"/>
    <w:rsid w:val="00011345"/>
    <w:rsid w:val="00011D6D"/>
    <w:rsid w:val="000121A2"/>
    <w:rsid w:val="0001244F"/>
    <w:rsid w:val="00012777"/>
    <w:rsid w:val="00014C05"/>
    <w:rsid w:val="00020F36"/>
    <w:rsid w:val="00022C93"/>
    <w:rsid w:val="00023C4F"/>
    <w:rsid w:val="00023FD6"/>
    <w:rsid w:val="000264DB"/>
    <w:rsid w:val="00030A2F"/>
    <w:rsid w:val="0003185D"/>
    <w:rsid w:val="00031B35"/>
    <w:rsid w:val="00031E8E"/>
    <w:rsid w:val="00037190"/>
    <w:rsid w:val="00037BAE"/>
    <w:rsid w:val="00040EAD"/>
    <w:rsid w:val="000410C6"/>
    <w:rsid w:val="00041A46"/>
    <w:rsid w:val="00041D3D"/>
    <w:rsid w:val="0004256A"/>
    <w:rsid w:val="00045450"/>
    <w:rsid w:val="0004714F"/>
    <w:rsid w:val="00050F07"/>
    <w:rsid w:val="00051111"/>
    <w:rsid w:val="00053C9D"/>
    <w:rsid w:val="000551B0"/>
    <w:rsid w:val="00055ED2"/>
    <w:rsid w:val="0005609E"/>
    <w:rsid w:val="00056509"/>
    <w:rsid w:val="00060CDB"/>
    <w:rsid w:val="00062929"/>
    <w:rsid w:val="00064B0F"/>
    <w:rsid w:val="00067F71"/>
    <w:rsid w:val="0007200F"/>
    <w:rsid w:val="00072AB5"/>
    <w:rsid w:val="00075EF7"/>
    <w:rsid w:val="000838A5"/>
    <w:rsid w:val="00084F8D"/>
    <w:rsid w:val="0008644E"/>
    <w:rsid w:val="00086655"/>
    <w:rsid w:val="000873BC"/>
    <w:rsid w:val="000878CF"/>
    <w:rsid w:val="000916F6"/>
    <w:rsid w:val="00091763"/>
    <w:rsid w:val="00094500"/>
    <w:rsid w:val="00095215"/>
    <w:rsid w:val="000969B3"/>
    <w:rsid w:val="0009775F"/>
    <w:rsid w:val="000A0C8F"/>
    <w:rsid w:val="000A1A47"/>
    <w:rsid w:val="000A3E39"/>
    <w:rsid w:val="000A455B"/>
    <w:rsid w:val="000A4B06"/>
    <w:rsid w:val="000A63A5"/>
    <w:rsid w:val="000A65A1"/>
    <w:rsid w:val="000A6744"/>
    <w:rsid w:val="000B14E7"/>
    <w:rsid w:val="000B2FAF"/>
    <w:rsid w:val="000B6096"/>
    <w:rsid w:val="000B6886"/>
    <w:rsid w:val="000C02F9"/>
    <w:rsid w:val="000C3505"/>
    <w:rsid w:val="000C3F4E"/>
    <w:rsid w:val="000C6CAE"/>
    <w:rsid w:val="000C79E5"/>
    <w:rsid w:val="000D51E3"/>
    <w:rsid w:val="000D7C64"/>
    <w:rsid w:val="000E08E3"/>
    <w:rsid w:val="000E0F6A"/>
    <w:rsid w:val="000E1390"/>
    <w:rsid w:val="000E1982"/>
    <w:rsid w:val="000E1F44"/>
    <w:rsid w:val="000E4687"/>
    <w:rsid w:val="000E4F65"/>
    <w:rsid w:val="000E56D9"/>
    <w:rsid w:val="000E6A99"/>
    <w:rsid w:val="000E7589"/>
    <w:rsid w:val="000E7A7F"/>
    <w:rsid w:val="000E7AE0"/>
    <w:rsid w:val="0010105F"/>
    <w:rsid w:val="00101173"/>
    <w:rsid w:val="00101FE9"/>
    <w:rsid w:val="00102A28"/>
    <w:rsid w:val="00102F6D"/>
    <w:rsid w:val="00103170"/>
    <w:rsid w:val="00103E9F"/>
    <w:rsid w:val="001049DC"/>
    <w:rsid w:val="00105283"/>
    <w:rsid w:val="00106C88"/>
    <w:rsid w:val="00111A7C"/>
    <w:rsid w:val="00112065"/>
    <w:rsid w:val="0011473B"/>
    <w:rsid w:val="00114A74"/>
    <w:rsid w:val="001165C6"/>
    <w:rsid w:val="0011791A"/>
    <w:rsid w:val="001200F3"/>
    <w:rsid w:val="001219B2"/>
    <w:rsid w:val="001225A2"/>
    <w:rsid w:val="00123C48"/>
    <w:rsid w:val="001244D4"/>
    <w:rsid w:val="00125234"/>
    <w:rsid w:val="00125A3E"/>
    <w:rsid w:val="00131397"/>
    <w:rsid w:val="00132A99"/>
    <w:rsid w:val="001331AB"/>
    <w:rsid w:val="0013436E"/>
    <w:rsid w:val="00135D20"/>
    <w:rsid w:val="00136928"/>
    <w:rsid w:val="00137383"/>
    <w:rsid w:val="00140E91"/>
    <w:rsid w:val="00141422"/>
    <w:rsid w:val="00143125"/>
    <w:rsid w:val="001441E1"/>
    <w:rsid w:val="001446F1"/>
    <w:rsid w:val="001454AC"/>
    <w:rsid w:val="001477F6"/>
    <w:rsid w:val="00152116"/>
    <w:rsid w:val="00152821"/>
    <w:rsid w:val="00153878"/>
    <w:rsid w:val="001550C3"/>
    <w:rsid w:val="00155359"/>
    <w:rsid w:val="0015686F"/>
    <w:rsid w:val="00157C09"/>
    <w:rsid w:val="0016039D"/>
    <w:rsid w:val="001607F4"/>
    <w:rsid w:val="00161383"/>
    <w:rsid w:val="00166EB1"/>
    <w:rsid w:val="00171530"/>
    <w:rsid w:val="00173680"/>
    <w:rsid w:val="00176815"/>
    <w:rsid w:val="0017772A"/>
    <w:rsid w:val="0017790C"/>
    <w:rsid w:val="001906FD"/>
    <w:rsid w:val="0019170B"/>
    <w:rsid w:val="00191A7D"/>
    <w:rsid w:val="001923C5"/>
    <w:rsid w:val="00193B73"/>
    <w:rsid w:val="0019489E"/>
    <w:rsid w:val="00194EE4"/>
    <w:rsid w:val="00196F85"/>
    <w:rsid w:val="001A23BD"/>
    <w:rsid w:val="001B19D3"/>
    <w:rsid w:val="001B3A41"/>
    <w:rsid w:val="001B7A74"/>
    <w:rsid w:val="001C2FE6"/>
    <w:rsid w:val="001C57D8"/>
    <w:rsid w:val="001C6B2C"/>
    <w:rsid w:val="001D0DFC"/>
    <w:rsid w:val="001D30C2"/>
    <w:rsid w:val="001D41FE"/>
    <w:rsid w:val="001D48F3"/>
    <w:rsid w:val="001D49F5"/>
    <w:rsid w:val="001D51ED"/>
    <w:rsid w:val="001D7014"/>
    <w:rsid w:val="001E3E68"/>
    <w:rsid w:val="001E4F5F"/>
    <w:rsid w:val="001E6CFC"/>
    <w:rsid w:val="001E6FF7"/>
    <w:rsid w:val="001F074A"/>
    <w:rsid w:val="001F0F4A"/>
    <w:rsid w:val="001F2164"/>
    <w:rsid w:val="001F274A"/>
    <w:rsid w:val="001F682A"/>
    <w:rsid w:val="00201D43"/>
    <w:rsid w:val="00205CDE"/>
    <w:rsid w:val="0020723E"/>
    <w:rsid w:val="00210781"/>
    <w:rsid w:val="00210B76"/>
    <w:rsid w:val="00211B0C"/>
    <w:rsid w:val="00212AB2"/>
    <w:rsid w:val="00213018"/>
    <w:rsid w:val="00213BD6"/>
    <w:rsid w:val="00214339"/>
    <w:rsid w:val="00215321"/>
    <w:rsid w:val="00217432"/>
    <w:rsid w:val="00217C2D"/>
    <w:rsid w:val="0022041A"/>
    <w:rsid w:val="00222CA4"/>
    <w:rsid w:val="002236D4"/>
    <w:rsid w:val="00224906"/>
    <w:rsid w:val="00225F08"/>
    <w:rsid w:val="00226E2A"/>
    <w:rsid w:val="00230815"/>
    <w:rsid w:val="002308B0"/>
    <w:rsid w:val="00230A16"/>
    <w:rsid w:val="00233C2D"/>
    <w:rsid w:val="00235BBF"/>
    <w:rsid w:val="00237691"/>
    <w:rsid w:val="002414CF"/>
    <w:rsid w:val="002444C3"/>
    <w:rsid w:val="002448CE"/>
    <w:rsid w:val="00252018"/>
    <w:rsid w:val="002529B3"/>
    <w:rsid w:val="00255009"/>
    <w:rsid w:val="0025676E"/>
    <w:rsid w:val="00262157"/>
    <w:rsid w:val="002621D9"/>
    <w:rsid w:val="00265558"/>
    <w:rsid w:val="00266533"/>
    <w:rsid w:val="00266B65"/>
    <w:rsid w:val="00267319"/>
    <w:rsid w:val="002711EC"/>
    <w:rsid w:val="002712CA"/>
    <w:rsid w:val="00274327"/>
    <w:rsid w:val="00274D67"/>
    <w:rsid w:val="00277D35"/>
    <w:rsid w:val="002805CB"/>
    <w:rsid w:val="002806A6"/>
    <w:rsid w:val="00280E06"/>
    <w:rsid w:val="0028165B"/>
    <w:rsid w:val="00281910"/>
    <w:rsid w:val="002819E3"/>
    <w:rsid w:val="00284DFC"/>
    <w:rsid w:val="00290397"/>
    <w:rsid w:val="00292F29"/>
    <w:rsid w:val="002A17C0"/>
    <w:rsid w:val="002A5615"/>
    <w:rsid w:val="002A67D0"/>
    <w:rsid w:val="002A7957"/>
    <w:rsid w:val="002B0209"/>
    <w:rsid w:val="002B142D"/>
    <w:rsid w:val="002B3A68"/>
    <w:rsid w:val="002B5C3D"/>
    <w:rsid w:val="002B5E43"/>
    <w:rsid w:val="002B66FC"/>
    <w:rsid w:val="002B7075"/>
    <w:rsid w:val="002C1868"/>
    <w:rsid w:val="002C2404"/>
    <w:rsid w:val="002C24CB"/>
    <w:rsid w:val="002C2A81"/>
    <w:rsid w:val="002C37EC"/>
    <w:rsid w:val="002C6B31"/>
    <w:rsid w:val="002C7518"/>
    <w:rsid w:val="002C7D01"/>
    <w:rsid w:val="002D525A"/>
    <w:rsid w:val="002D54E1"/>
    <w:rsid w:val="002D6B04"/>
    <w:rsid w:val="002E0766"/>
    <w:rsid w:val="002E3BA8"/>
    <w:rsid w:val="002E42C8"/>
    <w:rsid w:val="002E6F6A"/>
    <w:rsid w:val="002E7964"/>
    <w:rsid w:val="002E79F6"/>
    <w:rsid w:val="002F02A2"/>
    <w:rsid w:val="002F08BD"/>
    <w:rsid w:val="002F1DDA"/>
    <w:rsid w:val="002F5713"/>
    <w:rsid w:val="002F64BC"/>
    <w:rsid w:val="0030145F"/>
    <w:rsid w:val="00301F67"/>
    <w:rsid w:val="00304108"/>
    <w:rsid w:val="00304DED"/>
    <w:rsid w:val="003052B9"/>
    <w:rsid w:val="003054A5"/>
    <w:rsid w:val="00305B30"/>
    <w:rsid w:val="00307389"/>
    <w:rsid w:val="00312B6C"/>
    <w:rsid w:val="00313E24"/>
    <w:rsid w:val="003145DA"/>
    <w:rsid w:val="003156C9"/>
    <w:rsid w:val="0031622B"/>
    <w:rsid w:val="0031734C"/>
    <w:rsid w:val="003210A5"/>
    <w:rsid w:val="003211A7"/>
    <w:rsid w:val="00322021"/>
    <w:rsid w:val="003224D4"/>
    <w:rsid w:val="003245D1"/>
    <w:rsid w:val="00326BD8"/>
    <w:rsid w:val="00327049"/>
    <w:rsid w:val="003278AA"/>
    <w:rsid w:val="003303E2"/>
    <w:rsid w:val="0033205A"/>
    <w:rsid w:val="00334A32"/>
    <w:rsid w:val="00344D5E"/>
    <w:rsid w:val="00345CD8"/>
    <w:rsid w:val="00350749"/>
    <w:rsid w:val="00350833"/>
    <w:rsid w:val="00352096"/>
    <w:rsid w:val="003530D3"/>
    <w:rsid w:val="00354A72"/>
    <w:rsid w:val="003552C8"/>
    <w:rsid w:val="00361343"/>
    <w:rsid w:val="00362753"/>
    <w:rsid w:val="00362917"/>
    <w:rsid w:val="00363481"/>
    <w:rsid w:val="00364E7B"/>
    <w:rsid w:val="00364EF6"/>
    <w:rsid w:val="00366440"/>
    <w:rsid w:val="00366640"/>
    <w:rsid w:val="003700C6"/>
    <w:rsid w:val="00371EAE"/>
    <w:rsid w:val="003722E6"/>
    <w:rsid w:val="00375766"/>
    <w:rsid w:val="00375955"/>
    <w:rsid w:val="00376302"/>
    <w:rsid w:val="00377402"/>
    <w:rsid w:val="00377F9E"/>
    <w:rsid w:val="003803D2"/>
    <w:rsid w:val="003821F8"/>
    <w:rsid w:val="00383EC3"/>
    <w:rsid w:val="00383FF6"/>
    <w:rsid w:val="003846FA"/>
    <w:rsid w:val="00385855"/>
    <w:rsid w:val="00386996"/>
    <w:rsid w:val="00390A81"/>
    <w:rsid w:val="00390E19"/>
    <w:rsid w:val="00393A0C"/>
    <w:rsid w:val="00394655"/>
    <w:rsid w:val="00394C97"/>
    <w:rsid w:val="003A20D1"/>
    <w:rsid w:val="003A2B55"/>
    <w:rsid w:val="003A469C"/>
    <w:rsid w:val="003A57B5"/>
    <w:rsid w:val="003A6173"/>
    <w:rsid w:val="003A62C2"/>
    <w:rsid w:val="003B222A"/>
    <w:rsid w:val="003B30A1"/>
    <w:rsid w:val="003B70C8"/>
    <w:rsid w:val="003B7BA5"/>
    <w:rsid w:val="003B7E60"/>
    <w:rsid w:val="003C3517"/>
    <w:rsid w:val="003C76E4"/>
    <w:rsid w:val="003D0274"/>
    <w:rsid w:val="003D1C7A"/>
    <w:rsid w:val="003D2841"/>
    <w:rsid w:val="003D3762"/>
    <w:rsid w:val="003D435E"/>
    <w:rsid w:val="003D4E63"/>
    <w:rsid w:val="003E17E0"/>
    <w:rsid w:val="003E3644"/>
    <w:rsid w:val="003E3A16"/>
    <w:rsid w:val="003E58A3"/>
    <w:rsid w:val="003E5CAA"/>
    <w:rsid w:val="003E66E4"/>
    <w:rsid w:val="003E6EBD"/>
    <w:rsid w:val="003F1659"/>
    <w:rsid w:val="003F33F0"/>
    <w:rsid w:val="003F396B"/>
    <w:rsid w:val="003F5A7E"/>
    <w:rsid w:val="003F62B5"/>
    <w:rsid w:val="003F6860"/>
    <w:rsid w:val="003F6E24"/>
    <w:rsid w:val="003F71FD"/>
    <w:rsid w:val="003F7BA0"/>
    <w:rsid w:val="00401A53"/>
    <w:rsid w:val="00410AE0"/>
    <w:rsid w:val="0041195D"/>
    <w:rsid w:val="00414210"/>
    <w:rsid w:val="00414691"/>
    <w:rsid w:val="00414DB7"/>
    <w:rsid w:val="00416028"/>
    <w:rsid w:val="004176D8"/>
    <w:rsid w:val="00417FF8"/>
    <w:rsid w:val="00422962"/>
    <w:rsid w:val="00423B21"/>
    <w:rsid w:val="0042446C"/>
    <w:rsid w:val="00424651"/>
    <w:rsid w:val="00424CB5"/>
    <w:rsid w:val="00424EF7"/>
    <w:rsid w:val="00425679"/>
    <w:rsid w:val="00425912"/>
    <w:rsid w:val="00425CE4"/>
    <w:rsid w:val="00426F88"/>
    <w:rsid w:val="00427286"/>
    <w:rsid w:val="00427A51"/>
    <w:rsid w:val="0043021C"/>
    <w:rsid w:val="004332D4"/>
    <w:rsid w:val="00433D37"/>
    <w:rsid w:val="0043598E"/>
    <w:rsid w:val="00435D90"/>
    <w:rsid w:val="00436201"/>
    <w:rsid w:val="00436F0D"/>
    <w:rsid w:val="00442A37"/>
    <w:rsid w:val="004431EE"/>
    <w:rsid w:val="00444256"/>
    <w:rsid w:val="004471E0"/>
    <w:rsid w:val="0045119F"/>
    <w:rsid w:val="00454088"/>
    <w:rsid w:val="00454962"/>
    <w:rsid w:val="00460C79"/>
    <w:rsid w:val="00460F60"/>
    <w:rsid w:val="00460F9F"/>
    <w:rsid w:val="004648FD"/>
    <w:rsid w:val="00465E59"/>
    <w:rsid w:val="004669CF"/>
    <w:rsid w:val="004717CB"/>
    <w:rsid w:val="00475A5B"/>
    <w:rsid w:val="0047683A"/>
    <w:rsid w:val="0047754E"/>
    <w:rsid w:val="004777BA"/>
    <w:rsid w:val="00480AE7"/>
    <w:rsid w:val="00480E98"/>
    <w:rsid w:val="00482649"/>
    <w:rsid w:val="0048464E"/>
    <w:rsid w:val="00485421"/>
    <w:rsid w:val="0048579D"/>
    <w:rsid w:val="00486129"/>
    <w:rsid w:val="00486896"/>
    <w:rsid w:val="004903B6"/>
    <w:rsid w:val="00492463"/>
    <w:rsid w:val="0049356F"/>
    <w:rsid w:val="00494C08"/>
    <w:rsid w:val="00496E7A"/>
    <w:rsid w:val="004A4FBC"/>
    <w:rsid w:val="004A6141"/>
    <w:rsid w:val="004B12FC"/>
    <w:rsid w:val="004B2AE3"/>
    <w:rsid w:val="004B3B61"/>
    <w:rsid w:val="004B5206"/>
    <w:rsid w:val="004C0615"/>
    <w:rsid w:val="004C0741"/>
    <w:rsid w:val="004C38C6"/>
    <w:rsid w:val="004C56ED"/>
    <w:rsid w:val="004C7E00"/>
    <w:rsid w:val="004D0486"/>
    <w:rsid w:val="004D41CB"/>
    <w:rsid w:val="004D4CC7"/>
    <w:rsid w:val="004D4F60"/>
    <w:rsid w:val="004D77B5"/>
    <w:rsid w:val="004E0402"/>
    <w:rsid w:val="004E10E1"/>
    <w:rsid w:val="004E4053"/>
    <w:rsid w:val="004E4470"/>
    <w:rsid w:val="004E44AE"/>
    <w:rsid w:val="004E4903"/>
    <w:rsid w:val="004E52F6"/>
    <w:rsid w:val="004E5B87"/>
    <w:rsid w:val="004F2846"/>
    <w:rsid w:val="004F41A8"/>
    <w:rsid w:val="004F4A66"/>
    <w:rsid w:val="004F4AC9"/>
    <w:rsid w:val="0050414D"/>
    <w:rsid w:val="00506B6B"/>
    <w:rsid w:val="0051073A"/>
    <w:rsid w:val="00510857"/>
    <w:rsid w:val="00512092"/>
    <w:rsid w:val="00516CFB"/>
    <w:rsid w:val="00520C6E"/>
    <w:rsid w:val="00521869"/>
    <w:rsid w:val="00522F3D"/>
    <w:rsid w:val="00523945"/>
    <w:rsid w:val="00524556"/>
    <w:rsid w:val="005261CD"/>
    <w:rsid w:val="005318E5"/>
    <w:rsid w:val="005319B7"/>
    <w:rsid w:val="00534F2F"/>
    <w:rsid w:val="0053640F"/>
    <w:rsid w:val="005367F7"/>
    <w:rsid w:val="0054123A"/>
    <w:rsid w:val="00542E6E"/>
    <w:rsid w:val="00543EEA"/>
    <w:rsid w:val="00547CEA"/>
    <w:rsid w:val="0055191C"/>
    <w:rsid w:val="00551EDA"/>
    <w:rsid w:val="00552124"/>
    <w:rsid w:val="00564A6D"/>
    <w:rsid w:val="005657D1"/>
    <w:rsid w:val="00566D3A"/>
    <w:rsid w:val="00571BE5"/>
    <w:rsid w:val="00572C29"/>
    <w:rsid w:val="00572C3D"/>
    <w:rsid w:val="005730FE"/>
    <w:rsid w:val="00573721"/>
    <w:rsid w:val="0057576D"/>
    <w:rsid w:val="00575ADD"/>
    <w:rsid w:val="00575FCA"/>
    <w:rsid w:val="005800C2"/>
    <w:rsid w:val="00580291"/>
    <w:rsid w:val="00581CBE"/>
    <w:rsid w:val="00582493"/>
    <w:rsid w:val="00583BA1"/>
    <w:rsid w:val="00583EDB"/>
    <w:rsid w:val="005845BF"/>
    <w:rsid w:val="005852E0"/>
    <w:rsid w:val="00585C70"/>
    <w:rsid w:val="00585E6C"/>
    <w:rsid w:val="005868B4"/>
    <w:rsid w:val="00587E93"/>
    <w:rsid w:val="005918DE"/>
    <w:rsid w:val="005939C2"/>
    <w:rsid w:val="00595FFB"/>
    <w:rsid w:val="005A270C"/>
    <w:rsid w:val="005A512D"/>
    <w:rsid w:val="005A7401"/>
    <w:rsid w:val="005A7C25"/>
    <w:rsid w:val="005B1EBE"/>
    <w:rsid w:val="005B21C5"/>
    <w:rsid w:val="005B2404"/>
    <w:rsid w:val="005B4D79"/>
    <w:rsid w:val="005B4F14"/>
    <w:rsid w:val="005B6EF9"/>
    <w:rsid w:val="005B7E19"/>
    <w:rsid w:val="005C2E3E"/>
    <w:rsid w:val="005C33DD"/>
    <w:rsid w:val="005C3CAE"/>
    <w:rsid w:val="005C56DC"/>
    <w:rsid w:val="005C6CF0"/>
    <w:rsid w:val="005D0C88"/>
    <w:rsid w:val="005D3719"/>
    <w:rsid w:val="005D4242"/>
    <w:rsid w:val="005D6314"/>
    <w:rsid w:val="005D7B6D"/>
    <w:rsid w:val="005E30FF"/>
    <w:rsid w:val="005E32C2"/>
    <w:rsid w:val="005E51D5"/>
    <w:rsid w:val="005E5D72"/>
    <w:rsid w:val="005E7A3B"/>
    <w:rsid w:val="005F1015"/>
    <w:rsid w:val="005F2AFB"/>
    <w:rsid w:val="005F34BF"/>
    <w:rsid w:val="005F3AF4"/>
    <w:rsid w:val="005F4784"/>
    <w:rsid w:val="005F5EF3"/>
    <w:rsid w:val="00600E18"/>
    <w:rsid w:val="006016FB"/>
    <w:rsid w:val="0060171F"/>
    <w:rsid w:val="0060434F"/>
    <w:rsid w:val="00607933"/>
    <w:rsid w:val="00607BF7"/>
    <w:rsid w:val="00613CC5"/>
    <w:rsid w:val="00615EA9"/>
    <w:rsid w:val="00616FEB"/>
    <w:rsid w:val="00620921"/>
    <w:rsid w:val="00621980"/>
    <w:rsid w:val="00623300"/>
    <w:rsid w:val="00624089"/>
    <w:rsid w:val="00624B98"/>
    <w:rsid w:val="006279A0"/>
    <w:rsid w:val="00633069"/>
    <w:rsid w:val="00636192"/>
    <w:rsid w:val="006363ED"/>
    <w:rsid w:val="006365C8"/>
    <w:rsid w:val="00641E84"/>
    <w:rsid w:val="00652E03"/>
    <w:rsid w:val="006554C1"/>
    <w:rsid w:val="00667CD4"/>
    <w:rsid w:val="00670A4A"/>
    <w:rsid w:val="006738FE"/>
    <w:rsid w:val="00673E47"/>
    <w:rsid w:val="006754BE"/>
    <w:rsid w:val="0067715E"/>
    <w:rsid w:val="00677EF9"/>
    <w:rsid w:val="00681798"/>
    <w:rsid w:val="00683638"/>
    <w:rsid w:val="0068367C"/>
    <w:rsid w:val="006844A9"/>
    <w:rsid w:val="0069087F"/>
    <w:rsid w:val="00694187"/>
    <w:rsid w:val="006964C9"/>
    <w:rsid w:val="00696DD2"/>
    <w:rsid w:val="006A2563"/>
    <w:rsid w:val="006A27B6"/>
    <w:rsid w:val="006A4865"/>
    <w:rsid w:val="006B0747"/>
    <w:rsid w:val="006B17BA"/>
    <w:rsid w:val="006B19CB"/>
    <w:rsid w:val="006B2EDB"/>
    <w:rsid w:val="006C15BC"/>
    <w:rsid w:val="006C1E3A"/>
    <w:rsid w:val="006C60B6"/>
    <w:rsid w:val="006C6FA7"/>
    <w:rsid w:val="006C70DA"/>
    <w:rsid w:val="006C77C1"/>
    <w:rsid w:val="006C7E3E"/>
    <w:rsid w:val="006D0C03"/>
    <w:rsid w:val="006D0DC1"/>
    <w:rsid w:val="006D0E20"/>
    <w:rsid w:val="006E104B"/>
    <w:rsid w:val="006E20CA"/>
    <w:rsid w:val="006E2234"/>
    <w:rsid w:val="006E3A96"/>
    <w:rsid w:val="006E4409"/>
    <w:rsid w:val="006E4AEC"/>
    <w:rsid w:val="006E5368"/>
    <w:rsid w:val="006F0675"/>
    <w:rsid w:val="006F0A50"/>
    <w:rsid w:val="006F2CB4"/>
    <w:rsid w:val="00700158"/>
    <w:rsid w:val="00700508"/>
    <w:rsid w:val="007006EC"/>
    <w:rsid w:val="0070077E"/>
    <w:rsid w:val="0070216C"/>
    <w:rsid w:val="0070416B"/>
    <w:rsid w:val="007049D4"/>
    <w:rsid w:val="00704EB1"/>
    <w:rsid w:val="00706953"/>
    <w:rsid w:val="007076D4"/>
    <w:rsid w:val="00711254"/>
    <w:rsid w:val="00711F32"/>
    <w:rsid w:val="0071232B"/>
    <w:rsid w:val="00714671"/>
    <w:rsid w:val="007150B4"/>
    <w:rsid w:val="007168E6"/>
    <w:rsid w:val="007174D5"/>
    <w:rsid w:val="00717C93"/>
    <w:rsid w:val="0072142E"/>
    <w:rsid w:val="00723F5E"/>
    <w:rsid w:val="00730F38"/>
    <w:rsid w:val="00734396"/>
    <w:rsid w:val="00735EB8"/>
    <w:rsid w:val="0073657F"/>
    <w:rsid w:val="007377CE"/>
    <w:rsid w:val="00740917"/>
    <w:rsid w:val="007428EF"/>
    <w:rsid w:val="007433B3"/>
    <w:rsid w:val="00743AC0"/>
    <w:rsid w:val="00744487"/>
    <w:rsid w:val="00745A61"/>
    <w:rsid w:val="00745F32"/>
    <w:rsid w:val="007477B9"/>
    <w:rsid w:val="0075007D"/>
    <w:rsid w:val="007536CD"/>
    <w:rsid w:val="007574D5"/>
    <w:rsid w:val="00775234"/>
    <w:rsid w:val="00775756"/>
    <w:rsid w:val="0077660D"/>
    <w:rsid w:val="007814CC"/>
    <w:rsid w:val="007826C5"/>
    <w:rsid w:val="00784DD6"/>
    <w:rsid w:val="00785CE3"/>
    <w:rsid w:val="00791F23"/>
    <w:rsid w:val="00793618"/>
    <w:rsid w:val="00794F79"/>
    <w:rsid w:val="007A1103"/>
    <w:rsid w:val="007A2DA0"/>
    <w:rsid w:val="007A3587"/>
    <w:rsid w:val="007A44D4"/>
    <w:rsid w:val="007A50E8"/>
    <w:rsid w:val="007A51F5"/>
    <w:rsid w:val="007A7869"/>
    <w:rsid w:val="007B0D93"/>
    <w:rsid w:val="007B3138"/>
    <w:rsid w:val="007B51C3"/>
    <w:rsid w:val="007C114E"/>
    <w:rsid w:val="007C1DC3"/>
    <w:rsid w:val="007C205D"/>
    <w:rsid w:val="007C3D3B"/>
    <w:rsid w:val="007C5E44"/>
    <w:rsid w:val="007C7FED"/>
    <w:rsid w:val="007D44BB"/>
    <w:rsid w:val="007D4C78"/>
    <w:rsid w:val="007D6673"/>
    <w:rsid w:val="007E0070"/>
    <w:rsid w:val="007E5C86"/>
    <w:rsid w:val="007F1FF3"/>
    <w:rsid w:val="007F2C6C"/>
    <w:rsid w:val="007F4465"/>
    <w:rsid w:val="007F79CF"/>
    <w:rsid w:val="007FAE98"/>
    <w:rsid w:val="00803AB2"/>
    <w:rsid w:val="00803F64"/>
    <w:rsid w:val="00805CEE"/>
    <w:rsid w:val="00807B22"/>
    <w:rsid w:val="0081091B"/>
    <w:rsid w:val="00811E31"/>
    <w:rsid w:val="00815C84"/>
    <w:rsid w:val="00815D62"/>
    <w:rsid w:val="00817EC8"/>
    <w:rsid w:val="008212B2"/>
    <w:rsid w:val="008222E6"/>
    <w:rsid w:val="00823E92"/>
    <w:rsid w:val="00826280"/>
    <w:rsid w:val="00826B93"/>
    <w:rsid w:val="00833BBC"/>
    <w:rsid w:val="008345C8"/>
    <w:rsid w:val="00835618"/>
    <w:rsid w:val="008372E1"/>
    <w:rsid w:val="00840640"/>
    <w:rsid w:val="00841CE0"/>
    <w:rsid w:val="008427FA"/>
    <w:rsid w:val="00842A2F"/>
    <w:rsid w:val="00846332"/>
    <w:rsid w:val="00852A40"/>
    <w:rsid w:val="00853574"/>
    <w:rsid w:val="008548EB"/>
    <w:rsid w:val="00856899"/>
    <w:rsid w:val="00860D6A"/>
    <w:rsid w:val="00862603"/>
    <w:rsid w:val="00862D45"/>
    <w:rsid w:val="00862E3D"/>
    <w:rsid w:val="00863917"/>
    <w:rsid w:val="0086665D"/>
    <w:rsid w:val="008673BA"/>
    <w:rsid w:val="0087106A"/>
    <w:rsid w:val="008764AC"/>
    <w:rsid w:val="00877BE8"/>
    <w:rsid w:val="00880562"/>
    <w:rsid w:val="008828E7"/>
    <w:rsid w:val="00882D15"/>
    <w:rsid w:val="00882F36"/>
    <w:rsid w:val="00882F9B"/>
    <w:rsid w:val="00883149"/>
    <w:rsid w:val="008902C4"/>
    <w:rsid w:val="0089446B"/>
    <w:rsid w:val="008A06CC"/>
    <w:rsid w:val="008A35A2"/>
    <w:rsid w:val="008A408A"/>
    <w:rsid w:val="008A654F"/>
    <w:rsid w:val="008A6BE0"/>
    <w:rsid w:val="008A757C"/>
    <w:rsid w:val="008A770B"/>
    <w:rsid w:val="008B1EEF"/>
    <w:rsid w:val="008B69DC"/>
    <w:rsid w:val="008B6A16"/>
    <w:rsid w:val="008C2792"/>
    <w:rsid w:val="008C2B9C"/>
    <w:rsid w:val="008C40E7"/>
    <w:rsid w:val="008C6CBE"/>
    <w:rsid w:val="008C6FB2"/>
    <w:rsid w:val="008D1E79"/>
    <w:rsid w:val="008D62EB"/>
    <w:rsid w:val="008D74BA"/>
    <w:rsid w:val="008D7601"/>
    <w:rsid w:val="008D7686"/>
    <w:rsid w:val="008E1176"/>
    <w:rsid w:val="008E1A17"/>
    <w:rsid w:val="008E1B11"/>
    <w:rsid w:val="008E218F"/>
    <w:rsid w:val="008E7B80"/>
    <w:rsid w:val="008F1947"/>
    <w:rsid w:val="008F2AE8"/>
    <w:rsid w:val="008F3424"/>
    <w:rsid w:val="008F3D78"/>
    <w:rsid w:val="008F40DE"/>
    <w:rsid w:val="008F426E"/>
    <w:rsid w:val="008F4A21"/>
    <w:rsid w:val="008F4BDD"/>
    <w:rsid w:val="008F64E2"/>
    <w:rsid w:val="008F7AB6"/>
    <w:rsid w:val="00902030"/>
    <w:rsid w:val="009023CE"/>
    <w:rsid w:val="0091095F"/>
    <w:rsid w:val="00910D5C"/>
    <w:rsid w:val="00913AAA"/>
    <w:rsid w:val="00913AFE"/>
    <w:rsid w:val="00914747"/>
    <w:rsid w:val="0091562F"/>
    <w:rsid w:val="00916624"/>
    <w:rsid w:val="0091722A"/>
    <w:rsid w:val="00920292"/>
    <w:rsid w:val="00920461"/>
    <w:rsid w:val="009230E7"/>
    <w:rsid w:val="009240C1"/>
    <w:rsid w:val="00924E97"/>
    <w:rsid w:val="0092574B"/>
    <w:rsid w:val="009265DD"/>
    <w:rsid w:val="00926EF8"/>
    <w:rsid w:val="00927F79"/>
    <w:rsid w:val="009319EE"/>
    <w:rsid w:val="00934296"/>
    <w:rsid w:val="009354CB"/>
    <w:rsid w:val="00936550"/>
    <w:rsid w:val="009400FF"/>
    <w:rsid w:val="00942821"/>
    <w:rsid w:val="009446CB"/>
    <w:rsid w:val="00944895"/>
    <w:rsid w:val="0094534A"/>
    <w:rsid w:val="0094625F"/>
    <w:rsid w:val="00946E1D"/>
    <w:rsid w:val="00951723"/>
    <w:rsid w:val="00951CEA"/>
    <w:rsid w:val="009540C1"/>
    <w:rsid w:val="00956666"/>
    <w:rsid w:val="0095EE47"/>
    <w:rsid w:val="00960AEC"/>
    <w:rsid w:val="00961FE2"/>
    <w:rsid w:val="009650CE"/>
    <w:rsid w:val="009736EF"/>
    <w:rsid w:val="00973AB1"/>
    <w:rsid w:val="00973B81"/>
    <w:rsid w:val="00975E0A"/>
    <w:rsid w:val="00977551"/>
    <w:rsid w:val="009804D9"/>
    <w:rsid w:val="009841C7"/>
    <w:rsid w:val="00986790"/>
    <w:rsid w:val="00986D27"/>
    <w:rsid w:val="00990649"/>
    <w:rsid w:val="00991CF9"/>
    <w:rsid w:val="0099330D"/>
    <w:rsid w:val="00995FDC"/>
    <w:rsid w:val="009A0868"/>
    <w:rsid w:val="009A301D"/>
    <w:rsid w:val="009A3583"/>
    <w:rsid w:val="009A611B"/>
    <w:rsid w:val="009A6947"/>
    <w:rsid w:val="009A76EB"/>
    <w:rsid w:val="009A7791"/>
    <w:rsid w:val="009B169D"/>
    <w:rsid w:val="009B2C3D"/>
    <w:rsid w:val="009B3806"/>
    <w:rsid w:val="009B42B8"/>
    <w:rsid w:val="009B7923"/>
    <w:rsid w:val="009C10AC"/>
    <w:rsid w:val="009C6A2A"/>
    <w:rsid w:val="009D0296"/>
    <w:rsid w:val="009D2593"/>
    <w:rsid w:val="009D300E"/>
    <w:rsid w:val="009D6493"/>
    <w:rsid w:val="009E34CE"/>
    <w:rsid w:val="009E6D29"/>
    <w:rsid w:val="009F0629"/>
    <w:rsid w:val="009F0898"/>
    <w:rsid w:val="009F2D21"/>
    <w:rsid w:val="009F33F9"/>
    <w:rsid w:val="009F386A"/>
    <w:rsid w:val="009F47C0"/>
    <w:rsid w:val="009F52D6"/>
    <w:rsid w:val="009F5BAC"/>
    <w:rsid w:val="009F5D4F"/>
    <w:rsid w:val="009F5F39"/>
    <w:rsid w:val="009F65F1"/>
    <w:rsid w:val="00A003B1"/>
    <w:rsid w:val="00A00DCB"/>
    <w:rsid w:val="00A05024"/>
    <w:rsid w:val="00A0692D"/>
    <w:rsid w:val="00A10221"/>
    <w:rsid w:val="00A10FFE"/>
    <w:rsid w:val="00A1534C"/>
    <w:rsid w:val="00A15460"/>
    <w:rsid w:val="00A21BAD"/>
    <w:rsid w:val="00A24318"/>
    <w:rsid w:val="00A25A1D"/>
    <w:rsid w:val="00A25F85"/>
    <w:rsid w:val="00A277E6"/>
    <w:rsid w:val="00A31FF6"/>
    <w:rsid w:val="00A32CE5"/>
    <w:rsid w:val="00A36CBA"/>
    <w:rsid w:val="00A4066F"/>
    <w:rsid w:val="00A4097A"/>
    <w:rsid w:val="00A40E2D"/>
    <w:rsid w:val="00A4102F"/>
    <w:rsid w:val="00A41CE0"/>
    <w:rsid w:val="00A42AE5"/>
    <w:rsid w:val="00A444A7"/>
    <w:rsid w:val="00A45C8B"/>
    <w:rsid w:val="00A467FE"/>
    <w:rsid w:val="00A53F4A"/>
    <w:rsid w:val="00A563F4"/>
    <w:rsid w:val="00A56E1E"/>
    <w:rsid w:val="00A5712F"/>
    <w:rsid w:val="00A5715E"/>
    <w:rsid w:val="00A57AC7"/>
    <w:rsid w:val="00A60A61"/>
    <w:rsid w:val="00A60C37"/>
    <w:rsid w:val="00A62E24"/>
    <w:rsid w:val="00A6499B"/>
    <w:rsid w:val="00A712AD"/>
    <w:rsid w:val="00A723E4"/>
    <w:rsid w:val="00A72580"/>
    <w:rsid w:val="00A730AA"/>
    <w:rsid w:val="00A74AFB"/>
    <w:rsid w:val="00A7713D"/>
    <w:rsid w:val="00A7754C"/>
    <w:rsid w:val="00A80C78"/>
    <w:rsid w:val="00A81196"/>
    <w:rsid w:val="00A82C79"/>
    <w:rsid w:val="00A8347D"/>
    <w:rsid w:val="00A842A1"/>
    <w:rsid w:val="00A85ED9"/>
    <w:rsid w:val="00A86121"/>
    <w:rsid w:val="00A8728C"/>
    <w:rsid w:val="00A87F36"/>
    <w:rsid w:val="00A923F0"/>
    <w:rsid w:val="00A9365A"/>
    <w:rsid w:val="00A94A5F"/>
    <w:rsid w:val="00A97727"/>
    <w:rsid w:val="00A97E90"/>
    <w:rsid w:val="00AA2C47"/>
    <w:rsid w:val="00AA33C3"/>
    <w:rsid w:val="00AB0B7A"/>
    <w:rsid w:val="00AB2606"/>
    <w:rsid w:val="00AB2AF8"/>
    <w:rsid w:val="00AB2CD9"/>
    <w:rsid w:val="00AB50E7"/>
    <w:rsid w:val="00AB52ED"/>
    <w:rsid w:val="00AC054C"/>
    <w:rsid w:val="00AC22AA"/>
    <w:rsid w:val="00AC2647"/>
    <w:rsid w:val="00AC45F2"/>
    <w:rsid w:val="00AC5287"/>
    <w:rsid w:val="00AC7DE6"/>
    <w:rsid w:val="00AD00D9"/>
    <w:rsid w:val="00AD12D5"/>
    <w:rsid w:val="00AD1768"/>
    <w:rsid w:val="00AD5310"/>
    <w:rsid w:val="00AD5625"/>
    <w:rsid w:val="00AD79FD"/>
    <w:rsid w:val="00AD7F3C"/>
    <w:rsid w:val="00AE1B1B"/>
    <w:rsid w:val="00AE4722"/>
    <w:rsid w:val="00AE4F2A"/>
    <w:rsid w:val="00AE6EE2"/>
    <w:rsid w:val="00AF20FB"/>
    <w:rsid w:val="00AF3291"/>
    <w:rsid w:val="00AF3F1F"/>
    <w:rsid w:val="00B0004E"/>
    <w:rsid w:val="00B05AEB"/>
    <w:rsid w:val="00B06D80"/>
    <w:rsid w:val="00B10AA2"/>
    <w:rsid w:val="00B1433B"/>
    <w:rsid w:val="00B144FC"/>
    <w:rsid w:val="00B16418"/>
    <w:rsid w:val="00B223E4"/>
    <w:rsid w:val="00B22D99"/>
    <w:rsid w:val="00B26628"/>
    <w:rsid w:val="00B26EF9"/>
    <w:rsid w:val="00B27F13"/>
    <w:rsid w:val="00B3062A"/>
    <w:rsid w:val="00B30944"/>
    <w:rsid w:val="00B32B94"/>
    <w:rsid w:val="00B337B3"/>
    <w:rsid w:val="00B3556E"/>
    <w:rsid w:val="00B360FA"/>
    <w:rsid w:val="00B36631"/>
    <w:rsid w:val="00B41213"/>
    <w:rsid w:val="00B443DD"/>
    <w:rsid w:val="00B4574D"/>
    <w:rsid w:val="00B45E78"/>
    <w:rsid w:val="00B4630F"/>
    <w:rsid w:val="00B55CF5"/>
    <w:rsid w:val="00B56294"/>
    <w:rsid w:val="00B56A71"/>
    <w:rsid w:val="00B56DDE"/>
    <w:rsid w:val="00B574C6"/>
    <w:rsid w:val="00B607F3"/>
    <w:rsid w:val="00B62A2B"/>
    <w:rsid w:val="00B6500C"/>
    <w:rsid w:val="00B7009F"/>
    <w:rsid w:val="00B703A6"/>
    <w:rsid w:val="00B74008"/>
    <w:rsid w:val="00B75064"/>
    <w:rsid w:val="00B75F63"/>
    <w:rsid w:val="00B76108"/>
    <w:rsid w:val="00B763DA"/>
    <w:rsid w:val="00B77994"/>
    <w:rsid w:val="00B80A28"/>
    <w:rsid w:val="00B818F9"/>
    <w:rsid w:val="00B82D70"/>
    <w:rsid w:val="00B84AD3"/>
    <w:rsid w:val="00B86E64"/>
    <w:rsid w:val="00B90498"/>
    <w:rsid w:val="00B94899"/>
    <w:rsid w:val="00B94E46"/>
    <w:rsid w:val="00B95A87"/>
    <w:rsid w:val="00B976E4"/>
    <w:rsid w:val="00B9790A"/>
    <w:rsid w:val="00BA2D17"/>
    <w:rsid w:val="00BB0ECF"/>
    <w:rsid w:val="00BB3755"/>
    <w:rsid w:val="00BB4211"/>
    <w:rsid w:val="00BB476D"/>
    <w:rsid w:val="00BB5B12"/>
    <w:rsid w:val="00BC0737"/>
    <w:rsid w:val="00BC0FEF"/>
    <w:rsid w:val="00BC269F"/>
    <w:rsid w:val="00BC3D66"/>
    <w:rsid w:val="00BC3F5B"/>
    <w:rsid w:val="00BC3F5E"/>
    <w:rsid w:val="00BC43DA"/>
    <w:rsid w:val="00BC5672"/>
    <w:rsid w:val="00BD14ED"/>
    <w:rsid w:val="00BD2FF9"/>
    <w:rsid w:val="00BD33FF"/>
    <w:rsid w:val="00BD5DF5"/>
    <w:rsid w:val="00BE05FA"/>
    <w:rsid w:val="00BE1DFB"/>
    <w:rsid w:val="00BE3927"/>
    <w:rsid w:val="00BE3C47"/>
    <w:rsid w:val="00BE537B"/>
    <w:rsid w:val="00BE5B1F"/>
    <w:rsid w:val="00BF265D"/>
    <w:rsid w:val="00BF3F00"/>
    <w:rsid w:val="00BF4AFC"/>
    <w:rsid w:val="00BF7B84"/>
    <w:rsid w:val="00C00A13"/>
    <w:rsid w:val="00C02F68"/>
    <w:rsid w:val="00C03424"/>
    <w:rsid w:val="00C04F4C"/>
    <w:rsid w:val="00C07505"/>
    <w:rsid w:val="00C15F2E"/>
    <w:rsid w:val="00C17975"/>
    <w:rsid w:val="00C20F6E"/>
    <w:rsid w:val="00C27061"/>
    <w:rsid w:val="00C3674D"/>
    <w:rsid w:val="00C37B5B"/>
    <w:rsid w:val="00C41D0F"/>
    <w:rsid w:val="00C44212"/>
    <w:rsid w:val="00C50089"/>
    <w:rsid w:val="00C500A3"/>
    <w:rsid w:val="00C50196"/>
    <w:rsid w:val="00C51E3E"/>
    <w:rsid w:val="00C57F5C"/>
    <w:rsid w:val="00C60E57"/>
    <w:rsid w:val="00C64B35"/>
    <w:rsid w:val="00C7125A"/>
    <w:rsid w:val="00C747E8"/>
    <w:rsid w:val="00C754ED"/>
    <w:rsid w:val="00C76BE7"/>
    <w:rsid w:val="00C822F3"/>
    <w:rsid w:val="00C84B59"/>
    <w:rsid w:val="00C858BB"/>
    <w:rsid w:val="00C86571"/>
    <w:rsid w:val="00C86D2E"/>
    <w:rsid w:val="00C87871"/>
    <w:rsid w:val="00C93AE2"/>
    <w:rsid w:val="00C93E95"/>
    <w:rsid w:val="00C94C4F"/>
    <w:rsid w:val="00C962D0"/>
    <w:rsid w:val="00C96F08"/>
    <w:rsid w:val="00C96F49"/>
    <w:rsid w:val="00C97934"/>
    <w:rsid w:val="00CA1402"/>
    <w:rsid w:val="00CA144C"/>
    <w:rsid w:val="00CA3D7C"/>
    <w:rsid w:val="00CB3770"/>
    <w:rsid w:val="00CB3773"/>
    <w:rsid w:val="00CB383D"/>
    <w:rsid w:val="00CB4D14"/>
    <w:rsid w:val="00CB52E2"/>
    <w:rsid w:val="00CB5A57"/>
    <w:rsid w:val="00CC0CAF"/>
    <w:rsid w:val="00CC0DB1"/>
    <w:rsid w:val="00CC1D34"/>
    <w:rsid w:val="00CC22BB"/>
    <w:rsid w:val="00CC2B58"/>
    <w:rsid w:val="00CC3C41"/>
    <w:rsid w:val="00CC60BA"/>
    <w:rsid w:val="00CC6CC4"/>
    <w:rsid w:val="00CC7BC0"/>
    <w:rsid w:val="00CD1670"/>
    <w:rsid w:val="00CD30D2"/>
    <w:rsid w:val="00CD32F7"/>
    <w:rsid w:val="00CD4A83"/>
    <w:rsid w:val="00CD5B65"/>
    <w:rsid w:val="00CD6F58"/>
    <w:rsid w:val="00CE0C7D"/>
    <w:rsid w:val="00CE2502"/>
    <w:rsid w:val="00CE3232"/>
    <w:rsid w:val="00CE328B"/>
    <w:rsid w:val="00CF37AC"/>
    <w:rsid w:val="00CF5811"/>
    <w:rsid w:val="00D02D23"/>
    <w:rsid w:val="00D03382"/>
    <w:rsid w:val="00D04E52"/>
    <w:rsid w:val="00D04EC1"/>
    <w:rsid w:val="00D055F2"/>
    <w:rsid w:val="00D12C38"/>
    <w:rsid w:val="00D14F97"/>
    <w:rsid w:val="00D21766"/>
    <w:rsid w:val="00D226A2"/>
    <w:rsid w:val="00D24EC2"/>
    <w:rsid w:val="00D25B76"/>
    <w:rsid w:val="00D273F3"/>
    <w:rsid w:val="00D27D90"/>
    <w:rsid w:val="00D31D79"/>
    <w:rsid w:val="00D33FD4"/>
    <w:rsid w:val="00D35EA2"/>
    <w:rsid w:val="00D35ED3"/>
    <w:rsid w:val="00D365CA"/>
    <w:rsid w:val="00D415CF"/>
    <w:rsid w:val="00D41E0D"/>
    <w:rsid w:val="00D43775"/>
    <w:rsid w:val="00D43F14"/>
    <w:rsid w:val="00D4722E"/>
    <w:rsid w:val="00D474EC"/>
    <w:rsid w:val="00D47E2C"/>
    <w:rsid w:val="00D510B4"/>
    <w:rsid w:val="00D514E7"/>
    <w:rsid w:val="00D53F0F"/>
    <w:rsid w:val="00D53FF8"/>
    <w:rsid w:val="00D54D4B"/>
    <w:rsid w:val="00D55075"/>
    <w:rsid w:val="00D55406"/>
    <w:rsid w:val="00D606CA"/>
    <w:rsid w:val="00D620FA"/>
    <w:rsid w:val="00D62382"/>
    <w:rsid w:val="00D673FE"/>
    <w:rsid w:val="00D71431"/>
    <w:rsid w:val="00D71B99"/>
    <w:rsid w:val="00D725E5"/>
    <w:rsid w:val="00D734C4"/>
    <w:rsid w:val="00D747AF"/>
    <w:rsid w:val="00D75806"/>
    <w:rsid w:val="00D766BE"/>
    <w:rsid w:val="00D76DA1"/>
    <w:rsid w:val="00D772CF"/>
    <w:rsid w:val="00D779FE"/>
    <w:rsid w:val="00D80D23"/>
    <w:rsid w:val="00D81948"/>
    <w:rsid w:val="00D82E6C"/>
    <w:rsid w:val="00D82EA9"/>
    <w:rsid w:val="00D83212"/>
    <w:rsid w:val="00D843DF"/>
    <w:rsid w:val="00D8492D"/>
    <w:rsid w:val="00DA19B5"/>
    <w:rsid w:val="00DA21BE"/>
    <w:rsid w:val="00DA51A6"/>
    <w:rsid w:val="00DA650C"/>
    <w:rsid w:val="00DB1701"/>
    <w:rsid w:val="00DB2B2E"/>
    <w:rsid w:val="00DB422E"/>
    <w:rsid w:val="00DB6071"/>
    <w:rsid w:val="00DB7146"/>
    <w:rsid w:val="00DC0816"/>
    <w:rsid w:val="00DC10DF"/>
    <w:rsid w:val="00DC176E"/>
    <w:rsid w:val="00DC5ECC"/>
    <w:rsid w:val="00DC61B1"/>
    <w:rsid w:val="00DC63AF"/>
    <w:rsid w:val="00DD168A"/>
    <w:rsid w:val="00DD65D6"/>
    <w:rsid w:val="00DD7A4E"/>
    <w:rsid w:val="00DE23BC"/>
    <w:rsid w:val="00DE26FE"/>
    <w:rsid w:val="00DE4407"/>
    <w:rsid w:val="00DE567F"/>
    <w:rsid w:val="00DE59F7"/>
    <w:rsid w:val="00DF059A"/>
    <w:rsid w:val="00DF161C"/>
    <w:rsid w:val="00DF1714"/>
    <w:rsid w:val="00DF279C"/>
    <w:rsid w:val="00DF38D6"/>
    <w:rsid w:val="00DF3B10"/>
    <w:rsid w:val="00DF6173"/>
    <w:rsid w:val="00DF6F2F"/>
    <w:rsid w:val="00DF7F60"/>
    <w:rsid w:val="00E036DA"/>
    <w:rsid w:val="00E05196"/>
    <w:rsid w:val="00E05D51"/>
    <w:rsid w:val="00E11317"/>
    <w:rsid w:val="00E11E51"/>
    <w:rsid w:val="00E14268"/>
    <w:rsid w:val="00E14A1C"/>
    <w:rsid w:val="00E14D81"/>
    <w:rsid w:val="00E15207"/>
    <w:rsid w:val="00E16CE7"/>
    <w:rsid w:val="00E17616"/>
    <w:rsid w:val="00E21D49"/>
    <w:rsid w:val="00E21D82"/>
    <w:rsid w:val="00E2265E"/>
    <w:rsid w:val="00E235D8"/>
    <w:rsid w:val="00E24090"/>
    <w:rsid w:val="00E270F6"/>
    <w:rsid w:val="00E334A4"/>
    <w:rsid w:val="00E338DA"/>
    <w:rsid w:val="00E35FFB"/>
    <w:rsid w:val="00E364BE"/>
    <w:rsid w:val="00E40CD0"/>
    <w:rsid w:val="00E410C9"/>
    <w:rsid w:val="00E42BED"/>
    <w:rsid w:val="00E42D10"/>
    <w:rsid w:val="00E42D1F"/>
    <w:rsid w:val="00E4449F"/>
    <w:rsid w:val="00E47E57"/>
    <w:rsid w:val="00E53BC7"/>
    <w:rsid w:val="00E54CA7"/>
    <w:rsid w:val="00E55F28"/>
    <w:rsid w:val="00E610C3"/>
    <w:rsid w:val="00E6669A"/>
    <w:rsid w:val="00E709CE"/>
    <w:rsid w:val="00E718AC"/>
    <w:rsid w:val="00E71EB1"/>
    <w:rsid w:val="00E721E0"/>
    <w:rsid w:val="00E74B30"/>
    <w:rsid w:val="00E75FDD"/>
    <w:rsid w:val="00E814AE"/>
    <w:rsid w:val="00E82E3C"/>
    <w:rsid w:val="00E83A0E"/>
    <w:rsid w:val="00E855E6"/>
    <w:rsid w:val="00E871D7"/>
    <w:rsid w:val="00E87700"/>
    <w:rsid w:val="00E9683E"/>
    <w:rsid w:val="00EA1390"/>
    <w:rsid w:val="00EA4913"/>
    <w:rsid w:val="00EA5DDB"/>
    <w:rsid w:val="00EB16B1"/>
    <w:rsid w:val="00EB4B13"/>
    <w:rsid w:val="00EB4EC5"/>
    <w:rsid w:val="00EB74B8"/>
    <w:rsid w:val="00EC5472"/>
    <w:rsid w:val="00EC6EF0"/>
    <w:rsid w:val="00ED2437"/>
    <w:rsid w:val="00ED45BB"/>
    <w:rsid w:val="00ED45F4"/>
    <w:rsid w:val="00ED4E83"/>
    <w:rsid w:val="00ED7243"/>
    <w:rsid w:val="00EE21DC"/>
    <w:rsid w:val="00EE520B"/>
    <w:rsid w:val="00EE5986"/>
    <w:rsid w:val="00EE6B0C"/>
    <w:rsid w:val="00EE7B72"/>
    <w:rsid w:val="00EF13E4"/>
    <w:rsid w:val="00EF3EC2"/>
    <w:rsid w:val="00EF4121"/>
    <w:rsid w:val="00EF436D"/>
    <w:rsid w:val="00EF4633"/>
    <w:rsid w:val="00EF554D"/>
    <w:rsid w:val="00EF72D4"/>
    <w:rsid w:val="00F00822"/>
    <w:rsid w:val="00F00BEB"/>
    <w:rsid w:val="00F00CFB"/>
    <w:rsid w:val="00F018B7"/>
    <w:rsid w:val="00F030EC"/>
    <w:rsid w:val="00F04290"/>
    <w:rsid w:val="00F04E9E"/>
    <w:rsid w:val="00F0740A"/>
    <w:rsid w:val="00F07F3F"/>
    <w:rsid w:val="00F10A7C"/>
    <w:rsid w:val="00F10CE2"/>
    <w:rsid w:val="00F128CB"/>
    <w:rsid w:val="00F13CE6"/>
    <w:rsid w:val="00F13D9A"/>
    <w:rsid w:val="00F17429"/>
    <w:rsid w:val="00F205E5"/>
    <w:rsid w:val="00F20ADB"/>
    <w:rsid w:val="00F21D47"/>
    <w:rsid w:val="00F22F5B"/>
    <w:rsid w:val="00F24AE1"/>
    <w:rsid w:val="00F2639D"/>
    <w:rsid w:val="00F2698D"/>
    <w:rsid w:val="00F27C6A"/>
    <w:rsid w:val="00F32B63"/>
    <w:rsid w:val="00F331AC"/>
    <w:rsid w:val="00F3351D"/>
    <w:rsid w:val="00F34CB1"/>
    <w:rsid w:val="00F40AC0"/>
    <w:rsid w:val="00F44243"/>
    <w:rsid w:val="00F459B9"/>
    <w:rsid w:val="00F502FC"/>
    <w:rsid w:val="00F513F3"/>
    <w:rsid w:val="00F5212E"/>
    <w:rsid w:val="00F546BB"/>
    <w:rsid w:val="00F55501"/>
    <w:rsid w:val="00F57F92"/>
    <w:rsid w:val="00F60378"/>
    <w:rsid w:val="00F62EC2"/>
    <w:rsid w:val="00F64D50"/>
    <w:rsid w:val="00F736FF"/>
    <w:rsid w:val="00F7553E"/>
    <w:rsid w:val="00F81360"/>
    <w:rsid w:val="00F83A8F"/>
    <w:rsid w:val="00F83E4B"/>
    <w:rsid w:val="00F8473A"/>
    <w:rsid w:val="00F857E0"/>
    <w:rsid w:val="00F85A44"/>
    <w:rsid w:val="00F87822"/>
    <w:rsid w:val="00F92247"/>
    <w:rsid w:val="00F95704"/>
    <w:rsid w:val="00F97372"/>
    <w:rsid w:val="00FA0165"/>
    <w:rsid w:val="00FA0B3A"/>
    <w:rsid w:val="00FA1A91"/>
    <w:rsid w:val="00FA26F9"/>
    <w:rsid w:val="00FA477A"/>
    <w:rsid w:val="00FA5181"/>
    <w:rsid w:val="00FA5A2E"/>
    <w:rsid w:val="00FA6C27"/>
    <w:rsid w:val="00FA7E79"/>
    <w:rsid w:val="00FB06D0"/>
    <w:rsid w:val="00FB216C"/>
    <w:rsid w:val="00FB5729"/>
    <w:rsid w:val="00FC1BFD"/>
    <w:rsid w:val="00FC6C72"/>
    <w:rsid w:val="00FC741B"/>
    <w:rsid w:val="00FD1459"/>
    <w:rsid w:val="00FD51CF"/>
    <w:rsid w:val="00FD56EB"/>
    <w:rsid w:val="00FD5C81"/>
    <w:rsid w:val="00FE349A"/>
    <w:rsid w:val="00FE6119"/>
    <w:rsid w:val="00FE6881"/>
    <w:rsid w:val="00FE77A9"/>
    <w:rsid w:val="00FE784E"/>
    <w:rsid w:val="00FE7BFC"/>
    <w:rsid w:val="00FF0323"/>
    <w:rsid w:val="00FF1B03"/>
    <w:rsid w:val="00FF21DC"/>
    <w:rsid w:val="00FF381E"/>
    <w:rsid w:val="00FF52E6"/>
    <w:rsid w:val="00FF64E0"/>
    <w:rsid w:val="01172521"/>
    <w:rsid w:val="0342A42B"/>
    <w:rsid w:val="04AA3FC6"/>
    <w:rsid w:val="0905448F"/>
    <w:rsid w:val="097E52B1"/>
    <w:rsid w:val="0AB5A762"/>
    <w:rsid w:val="0BAFC0EF"/>
    <w:rsid w:val="0EDCDFA7"/>
    <w:rsid w:val="10752ECB"/>
    <w:rsid w:val="1642A6A5"/>
    <w:rsid w:val="17DF7DBD"/>
    <w:rsid w:val="1A8EC3CC"/>
    <w:rsid w:val="1AD85C40"/>
    <w:rsid w:val="1BA13D72"/>
    <w:rsid w:val="218E5821"/>
    <w:rsid w:val="260502A9"/>
    <w:rsid w:val="26B3AC03"/>
    <w:rsid w:val="26D496FE"/>
    <w:rsid w:val="27B8BF5C"/>
    <w:rsid w:val="27B9C70E"/>
    <w:rsid w:val="2DFCD45E"/>
    <w:rsid w:val="2F0793A4"/>
    <w:rsid w:val="2FF381D9"/>
    <w:rsid w:val="30147EF4"/>
    <w:rsid w:val="30B6A1CA"/>
    <w:rsid w:val="3224F9F5"/>
    <w:rsid w:val="340F2586"/>
    <w:rsid w:val="383AE982"/>
    <w:rsid w:val="3ACC7FEF"/>
    <w:rsid w:val="3FB42DA8"/>
    <w:rsid w:val="405F658D"/>
    <w:rsid w:val="46745135"/>
    <w:rsid w:val="47A7FD87"/>
    <w:rsid w:val="4BBBE2A1"/>
    <w:rsid w:val="4E45BB10"/>
    <w:rsid w:val="4F3CF0D5"/>
    <w:rsid w:val="53183F99"/>
    <w:rsid w:val="5ADD63FF"/>
    <w:rsid w:val="5AF70633"/>
    <w:rsid w:val="5D7EAE76"/>
    <w:rsid w:val="5E333970"/>
    <w:rsid w:val="602EE403"/>
    <w:rsid w:val="633E1ACA"/>
    <w:rsid w:val="657191FD"/>
    <w:rsid w:val="66ABED3D"/>
    <w:rsid w:val="678F8B95"/>
    <w:rsid w:val="69AA99C7"/>
    <w:rsid w:val="6BF927A3"/>
    <w:rsid w:val="721E52CC"/>
    <w:rsid w:val="72622563"/>
    <w:rsid w:val="735D32D1"/>
    <w:rsid w:val="783AE7ED"/>
    <w:rsid w:val="79DB1F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956F0"/>
  <w15:chartTrackingRefBased/>
  <w15:docId w15:val="{15B394D1-E532-49CA-BF79-B9C40C43B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77BE8"/>
  </w:style>
  <w:style w:type="paragraph" w:styleId="Heading1">
    <w:name w:val="heading 1"/>
    <w:basedOn w:val="Normal"/>
    <w:next w:val="Normal"/>
    <w:link w:val="Heading1Char"/>
    <w:uiPriority w:val="9"/>
    <w:qFormat/>
    <w:rsid w:val="00853574"/>
    <w:pPr>
      <w:keepNext/>
      <w:keepLines/>
      <w:spacing w:after="0" w:line="240" w:lineRule="auto"/>
      <w:jc w:val="center"/>
      <w:outlineLvl w:val="0"/>
    </w:pPr>
    <w:rPr>
      <w:rFonts w:asciiTheme="majorHAnsi" w:eastAsiaTheme="majorEastAsia" w:hAnsiTheme="majorHAnsi" w:cstheme="majorBidi"/>
      <w:sz w:val="28"/>
      <w:szCs w:val="40"/>
    </w:rPr>
  </w:style>
  <w:style w:type="paragraph" w:styleId="Heading2">
    <w:name w:val="heading 2"/>
    <w:basedOn w:val="Normal"/>
    <w:next w:val="Normal"/>
    <w:link w:val="Heading2Char"/>
    <w:unhideWhenUsed/>
    <w:qFormat/>
    <w:rsid w:val="001D30C2"/>
    <w:pPr>
      <w:keepNext/>
      <w:keepLines/>
      <w:spacing w:after="0" w:line="240" w:lineRule="auto"/>
      <w:jc w:val="center"/>
      <w:outlineLvl w:val="1"/>
    </w:pPr>
    <w:rPr>
      <w:rFonts w:asciiTheme="majorHAnsi" w:eastAsiaTheme="majorEastAsia" w:hAnsiTheme="majorHAnsi" w:cstheme="majorBidi"/>
      <w:sz w:val="24"/>
      <w:szCs w:val="28"/>
    </w:rPr>
  </w:style>
  <w:style w:type="paragraph" w:styleId="Heading3">
    <w:name w:val="heading 3"/>
    <w:basedOn w:val="Normal"/>
    <w:next w:val="Normal"/>
    <w:link w:val="Heading3Char"/>
    <w:uiPriority w:val="99"/>
    <w:unhideWhenUsed/>
    <w:qFormat/>
    <w:rsid w:val="00F459B9"/>
    <w:pPr>
      <w:keepNext/>
      <w:keepLines/>
      <w:spacing w:before="80" w:after="240" w:line="240" w:lineRule="auto"/>
      <w:jc w:val="center"/>
      <w:outlineLvl w:val="2"/>
    </w:pPr>
    <w:rPr>
      <w:rFonts w:eastAsiaTheme="majorEastAsia" w:cstheme="majorBidi"/>
      <w:sz w:val="22"/>
      <w:szCs w:val="24"/>
    </w:rPr>
  </w:style>
  <w:style w:type="paragraph" w:styleId="Heading4">
    <w:name w:val="heading 4"/>
    <w:basedOn w:val="Normal"/>
    <w:next w:val="Normal"/>
    <w:link w:val="Heading4Char"/>
    <w:uiPriority w:val="99"/>
    <w:unhideWhenUsed/>
    <w:qFormat/>
    <w:rsid w:val="00041D3D"/>
    <w:pPr>
      <w:keepNext/>
      <w:keepLines/>
      <w:spacing w:after="0" w:line="240" w:lineRule="auto"/>
      <w:jc w:val="center"/>
      <w:outlineLvl w:val="3"/>
    </w:pPr>
    <w:rPr>
      <w:rFonts w:asciiTheme="majorHAnsi" w:eastAsiaTheme="majorEastAsia" w:hAnsiTheme="majorHAnsi" w:cstheme="majorBidi"/>
      <w:sz w:val="22"/>
      <w:szCs w:val="22"/>
    </w:rPr>
  </w:style>
  <w:style w:type="paragraph" w:styleId="Heading5">
    <w:name w:val="heading 5"/>
    <w:basedOn w:val="Heading2"/>
    <w:next w:val="Normal"/>
    <w:link w:val="Heading5Char"/>
    <w:uiPriority w:val="9"/>
    <w:unhideWhenUsed/>
    <w:qFormat/>
    <w:rsid w:val="00B0004E"/>
    <w:pPr>
      <w:outlineLvl w:val="4"/>
    </w:pPr>
    <w:rPr>
      <w:rFonts w:asciiTheme="minorHAnsi" w:hAnsiTheme="minorHAnsi"/>
    </w:rPr>
  </w:style>
  <w:style w:type="paragraph" w:styleId="Heading6">
    <w:name w:val="heading 6"/>
    <w:basedOn w:val="Normal"/>
    <w:next w:val="Normal"/>
    <w:link w:val="Heading6Char"/>
    <w:uiPriority w:val="99"/>
    <w:unhideWhenUsed/>
    <w:qFormat/>
    <w:rsid w:val="00877BE8"/>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9"/>
    <w:unhideWhenUsed/>
    <w:qFormat/>
    <w:rsid w:val="00877BE8"/>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9"/>
    <w:unhideWhenUsed/>
    <w:qFormat/>
    <w:rsid w:val="00877BE8"/>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877BE8"/>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753"/>
    <w:pPr>
      <w:ind w:left="720"/>
      <w:contextualSpacing/>
    </w:pPr>
  </w:style>
  <w:style w:type="paragraph" w:styleId="BalloonText">
    <w:name w:val="Balloon Text"/>
    <w:basedOn w:val="Normal"/>
    <w:link w:val="BalloonTextChar"/>
    <w:uiPriority w:val="99"/>
    <w:semiHidden/>
    <w:unhideWhenUsed/>
    <w:rsid w:val="00A571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12F"/>
    <w:rPr>
      <w:rFonts w:ascii="Segoe UI" w:hAnsi="Segoe UI" w:cs="Segoe UI"/>
      <w:sz w:val="18"/>
      <w:szCs w:val="18"/>
    </w:rPr>
  </w:style>
  <w:style w:type="paragraph" w:styleId="Header">
    <w:name w:val="header"/>
    <w:basedOn w:val="Normal"/>
    <w:link w:val="HeaderChar"/>
    <w:uiPriority w:val="99"/>
    <w:unhideWhenUsed/>
    <w:rsid w:val="002F1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DDA"/>
  </w:style>
  <w:style w:type="paragraph" w:styleId="Footer">
    <w:name w:val="footer"/>
    <w:basedOn w:val="Normal"/>
    <w:link w:val="FooterChar"/>
    <w:uiPriority w:val="99"/>
    <w:unhideWhenUsed/>
    <w:rsid w:val="002F1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DDA"/>
  </w:style>
  <w:style w:type="character" w:styleId="PlaceholderText">
    <w:name w:val="Placeholder Text"/>
    <w:basedOn w:val="DefaultParagraphFont"/>
    <w:uiPriority w:val="99"/>
    <w:semiHidden/>
    <w:rsid w:val="002F1DDA"/>
    <w:rPr>
      <w:color w:val="808080"/>
    </w:rPr>
  </w:style>
  <w:style w:type="character" w:styleId="CommentReference">
    <w:name w:val="annotation reference"/>
    <w:basedOn w:val="DefaultParagraphFont"/>
    <w:uiPriority w:val="99"/>
    <w:semiHidden/>
    <w:unhideWhenUsed/>
    <w:rsid w:val="00F2639D"/>
    <w:rPr>
      <w:sz w:val="16"/>
      <w:szCs w:val="16"/>
    </w:rPr>
  </w:style>
  <w:style w:type="paragraph" w:styleId="CommentText">
    <w:name w:val="annotation text"/>
    <w:basedOn w:val="Normal"/>
    <w:link w:val="CommentTextChar"/>
    <w:uiPriority w:val="99"/>
    <w:unhideWhenUsed/>
    <w:rsid w:val="00F2639D"/>
    <w:pPr>
      <w:spacing w:line="240" w:lineRule="auto"/>
    </w:pPr>
    <w:rPr>
      <w:sz w:val="20"/>
      <w:szCs w:val="20"/>
    </w:rPr>
  </w:style>
  <w:style w:type="character" w:customStyle="1" w:styleId="CommentTextChar">
    <w:name w:val="Comment Text Char"/>
    <w:basedOn w:val="DefaultParagraphFont"/>
    <w:link w:val="CommentText"/>
    <w:uiPriority w:val="99"/>
    <w:rsid w:val="00F2639D"/>
    <w:rPr>
      <w:sz w:val="20"/>
      <w:szCs w:val="20"/>
    </w:rPr>
  </w:style>
  <w:style w:type="paragraph" w:styleId="CommentSubject">
    <w:name w:val="annotation subject"/>
    <w:basedOn w:val="CommentText"/>
    <w:next w:val="CommentText"/>
    <w:link w:val="CommentSubjectChar"/>
    <w:uiPriority w:val="99"/>
    <w:semiHidden/>
    <w:unhideWhenUsed/>
    <w:rsid w:val="00F2639D"/>
    <w:rPr>
      <w:b/>
      <w:bCs/>
    </w:rPr>
  </w:style>
  <w:style w:type="character" w:customStyle="1" w:styleId="CommentSubjectChar">
    <w:name w:val="Comment Subject Char"/>
    <w:basedOn w:val="CommentTextChar"/>
    <w:link w:val="CommentSubject"/>
    <w:uiPriority w:val="99"/>
    <w:semiHidden/>
    <w:rsid w:val="00F2639D"/>
    <w:rPr>
      <w:b/>
      <w:bCs/>
      <w:sz w:val="20"/>
      <w:szCs w:val="20"/>
    </w:rPr>
  </w:style>
  <w:style w:type="table" w:styleId="TableGrid">
    <w:name w:val="Table Grid"/>
    <w:basedOn w:val="TableNormal"/>
    <w:uiPriority w:val="39"/>
    <w:rsid w:val="00FC1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53574"/>
    <w:rPr>
      <w:rFonts w:asciiTheme="majorHAnsi" w:eastAsiaTheme="majorEastAsia" w:hAnsiTheme="majorHAnsi" w:cstheme="majorBidi"/>
      <w:sz w:val="28"/>
      <w:szCs w:val="40"/>
    </w:rPr>
  </w:style>
  <w:style w:type="character" w:customStyle="1" w:styleId="Heading2Char">
    <w:name w:val="Heading 2 Char"/>
    <w:basedOn w:val="DefaultParagraphFont"/>
    <w:link w:val="Heading2"/>
    <w:rsid w:val="001D30C2"/>
    <w:rPr>
      <w:rFonts w:asciiTheme="majorHAnsi" w:eastAsiaTheme="majorEastAsia" w:hAnsiTheme="majorHAnsi" w:cstheme="majorBidi"/>
      <w:sz w:val="24"/>
      <w:szCs w:val="28"/>
    </w:rPr>
  </w:style>
  <w:style w:type="character" w:customStyle="1" w:styleId="Heading3Char">
    <w:name w:val="Heading 3 Char"/>
    <w:basedOn w:val="DefaultParagraphFont"/>
    <w:link w:val="Heading3"/>
    <w:uiPriority w:val="99"/>
    <w:rsid w:val="00F459B9"/>
    <w:rPr>
      <w:rFonts w:eastAsiaTheme="majorEastAsia" w:cstheme="majorBidi"/>
      <w:sz w:val="22"/>
      <w:szCs w:val="24"/>
    </w:rPr>
  </w:style>
  <w:style w:type="character" w:customStyle="1" w:styleId="Heading4Char">
    <w:name w:val="Heading 4 Char"/>
    <w:basedOn w:val="DefaultParagraphFont"/>
    <w:link w:val="Heading4"/>
    <w:uiPriority w:val="99"/>
    <w:rsid w:val="00041D3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0004E"/>
    <w:rPr>
      <w:rFonts w:eastAsiaTheme="majorEastAsia" w:cstheme="majorBidi"/>
      <w:sz w:val="24"/>
      <w:szCs w:val="28"/>
    </w:rPr>
  </w:style>
  <w:style w:type="character" w:customStyle="1" w:styleId="Heading6Char">
    <w:name w:val="Heading 6 Char"/>
    <w:basedOn w:val="DefaultParagraphFont"/>
    <w:link w:val="Heading6"/>
    <w:uiPriority w:val="99"/>
    <w:rsid w:val="00877BE8"/>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9"/>
    <w:rsid w:val="00877BE8"/>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9"/>
    <w:semiHidden/>
    <w:rsid w:val="00877BE8"/>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877BE8"/>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nhideWhenUsed/>
    <w:qFormat/>
    <w:rsid w:val="00877BE8"/>
    <w:pPr>
      <w:spacing w:line="240" w:lineRule="auto"/>
    </w:pPr>
    <w:rPr>
      <w:b/>
      <w:bCs/>
      <w:smallCaps/>
      <w:color w:val="595959" w:themeColor="text1" w:themeTint="A6"/>
    </w:rPr>
  </w:style>
  <w:style w:type="paragraph" w:styleId="Title">
    <w:name w:val="Title"/>
    <w:basedOn w:val="Normal"/>
    <w:next w:val="Normal"/>
    <w:link w:val="TitleChar"/>
    <w:uiPriority w:val="99"/>
    <w:qFormat/>
    <w:rsid w:val="00877BE8"/>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99"/>
    <w:rsid w:val="00877BE8"/>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877BE8"/>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877BE8"/>
    <w:rPr>
      <w:rFonts w:asciiTheme="majorHAnsi" w:eastAsiaTheme="majorEastAsia" w:hAnsiTheme="majorHAnsi" w:cstheme="majorBidi"/>
      <w:sz w:val="30"/>
      <w:szCs w:val="30"/>
    </w:rPr>
  </w:style>
  <w:style w:type="character" w:styleId="Strong">
    <w:name w:val="Strong"/>
    <w:basedOn w:val="DefaultParagraphFont"/>
    <w:uiPriority w:val="22"/>
    <w:qFormat/>
    <w:rsid w:val="00877BE8"/>
    <w:rPr>
      <w:b/>
      <w:bCs/>
    </w:rPr>
  </w:style>
  <w:style w:type="character" w:styleId="Emphasis">
    <w:name w:val="Emphasis"/>
    <w:basedOn w:val="DefaultParagraphFont"/>
    <w:uiPriority w:val="20"/>
    <w:qFormat/>
    <w:rsid w:val="00877BE8"/>
    <w:rPr>
      <w:i/>
      <w:iCs/>
      <w:color w:val="70AD47" w:themeColor="accent6"/>
    </w:rPr>
  </w:style>
  <w:style w:type="paragraph" w:styleId="NoSpacing">
    <w:name w:val="No Spacing"/>
    <w:uiPriority w:val="1"/>
    <w:qFormat/>
    <w:rsid w:val="00877BE8"/>
    <w:pPr>
      <w:spacing w:after="0" w:line="240" w:lineRule="auto"/>
    </w:pPr>
  </w:style>
  <w:style w:type="paragraph" w:styleId="Quote">
    <w:name w:val="Quote"/>
    <w:basedOn w:val="Normal"/>
    <w:next w:val="Normal"/>
    <w:link w:val="QuoteChar"/>
    <w:uiPriority w:val="29"/>
    <w:qFormat/>
    <w:rsid w:val="00877BE8"/>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877BE8"/>
    <w:rPr>
      <w:i/>
      <w:iCs/>
      <w:color w:val="262626" w:themeColor="text1" w:themeTint="D9"/>
    </w:rPr>
  </w:style>
  <w:style w:type="paragraph" w:styleId="IntenseQuote">
    <w:name w:val="Intense Quote"/>
    <w:basedOn w:val="Normal"/>
    <w:next w:val="Normal"/>
    <w:link w:val="IntenseQuoteChar"/>
    <w:uiPriority w:val="30"/>
    <w:qFormat/>
    <w:rsid w:val="00877BE8"/>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877BE8"/>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877BE8"/>
    <w:rPr>
      <w:i/>
      <w:iCs/>
    </w:rPr>
  </w:style>
  <w:style w:type="character" w:styleId="IntenseEmphasis">
    <w:name w:val="Intense Emphasis"/>
    <w:basedOn w:val="DefaultParagraphFont"/>
    <w:uiPriority w:val="21"/>
    <w:qFormat/>
    <w:rsid w:val="00877BE8"/>
    <w:rPr>
      <w:b/>
      <w:bCs/>
      <w:i/>
      <w:iCs/>
    </w:rPr>
  </w:style>
  <w:style w:type="character" w:styleId="SubtleReference">
    <w:name w:val="Subtle Reference"/>
    <w:basedOn w:val="DefaultParagraphFont"/>
    <w:uiPriority w:val="31"/>
    <w:qFormat/>
    <w:rsid w:val="00877BE8"/>
    <w:rPr>
      <w:smallCaps/>
      <w:color w:val="595959" w:themeColor="text1" w:themeTint="A6"/>
    </w:rPr>
  </w:style>
  <w:style w:type="character" w:styleId="IntenseReference">
    <w:name w:val="Intense Reference"/>
    <w:basedOn w:val="DefaultParagraphFont"/>
    <w:uiPriority w:val="32"/>
    <w:qFormat/>
    <w:rsid w:val="00877BE8"/>
    <w:rPr>
      <w:b/>
      <w:bCs/>
      <w:smallCaps/>
      <w:color w:val="70AD47" w:themeColor="accent6"/>
    </w:rPr>
  </w:style>
  <w:style w:type="character" w:styleId="BookTitle">
    <w:name w:val="Book Title"/>
    <w:basedOn w:val="DefaultParagraphFont"/>
    <w:uiPriority w:val="33"/>
    <w:qFormat/>
    <w:rsid w:val="00877BE8"/>
    <w:rPr>
      <w:b/>
      <w:bCs/>
      <w:caps w:val="0"/>
      <w:smallCaps/>
      <w:spacing w:val="7"/>
      <w:sz w:val="21"/>
      <w:szCs w:val="21"/>
    </w:rPr>
  </w:style>
  <w:style w:type="paragraph" w:styleId="TOCHeading">
    <w:name w:val="TOC Heading"/>
    <w:basedOn w:val="Heading1"/>
    <w:next w:val="Normal"/>
    <w:uiPriority w:val="39"/>
    <w:unhideWhenUsed/>
    <w:qFormat/>
    <w:rsid w:val="00877BE8"/>
    <w:pPr>
      <w:outlineLvl w:val="9"/>
    </w:pPr>
  </w:style>
  <w:style w:type="paragraph" w:customStyle="1" w:styleId="ablock1">
    <w:name w:val="ablock1"/>
    <w:basedOn w:val="Normal"/>
    <w:rsid w:val="005F5E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33B3"/>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PlainText">
    <w:name w:val="Plain Text"/>
    <w:basedOn w:val="Normal"/>
    <w:link w:val="PlainTextChar"/>
    <w:rsid w:val="00436F0D"/>
    <w:pPr>
      <w:autoSpaceDE w:val="0"/>
      <w:autoSpaceDN w:val="0"/>
      <w:adjustRightInd w:val="0"/>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436F0D"/>
    <w:rPr>
      <w:rFonts w:ascii="Courier New" w:eastAsia="Times New Roman" w:hAnsi="Courier New" w:cs="Times New Roman"/>
      <w:sz w:val="20"/>
      <w:szCs w:val="20"/>
    </w:rPr>
  </w:style>
  <w:style w:type="paragraph" w:customStyle="1" w:styleId="CM6">
    <w:name w:val="CM6"/>
    <w:basedOn w:val="Default"/>
    <w:next w:val="Default"/>
    <w:uiPriority w:val="99"/>
    <w:rsid w:val="00436F0D"/>
    <w:rPr>
      <w:rFonts w:ascii="Century-Schoolbook" w:eastAsia="Times New Roman" w:hAnsi="Century-Schoolbook"/>
      <w:color w:val="auto"/>
    </w:rPr>
  </w:style>
  <w:style w:type="paragraph" w:customStyle="1" w:styleId="CM1">
    <w:name w:val="CM1"/>
    <w:basedOn w:val="Default"/>
    <w:next w:val="Default"/>
    <w:uiPriority w:val="99"/>
    <w:rsid w:val="00436F0D"/>
    <w:pPr>
      <w:spacing w:line="266" w:lineRule="atLeast"/>
    </w:pPr>
    <w:rPr>
      <w:rFonts w:ascii="Century-Schoolbook" w:eastAsia="Times New Roman" w:hAnsi="Century-Schoolbook"/>
      <w:color w:val="auto"/>
    </w:rPr>
  </w:style>
  <w:style w:type="paragraph" w:customStyle="1" w:styleId="CM2">
    <w:name w:val="CM2"/>
    <w:basedOn w:val="Default"/>
    <w:next w:val="Default"/>
    <w:uiPriority w:val="99"/>
    <w:rsid w:val="00436F0D"/>
    <w:pPr>
      <w:spacing w:line="266" w:lineRule="atLeast"/>
    </w:pPr>
    <w:rPr>
      <w:rFonts w:ascii="Century-Schoolbook" w:eastAsia="Times New Roman" w:hAnsi="Century-Schoolbook"/>
      <w:color w:val="auto"/>
    </w:rPr>
  </w:style>
  <w:style w:type="paragraph" w:customStyle="1" w:styleId="CM4">
    <w:name w:val="CM4"/>
    <w:basedOn w:val="Default"/>
    <w:next w:val="Default"/>
    <w:uiPriority w:val="99"/>
    <w:rsid w:val="00436F0D"/>
    <w:pPr>
      <w:spacing w:line="266" w:lineRule="atLeast"/>
    </w:pPr>
    <w:rPr>
      <w:rFonts w:ascii="Century-Schoolbook" w:eastAsia="Times New Roman" w:hAnsi="Century-Schoolbook"/>
      <w:color w:val="auto"/>
    </w:rPr>
  </w:style>
  <w:style w:type="paragraph" w:customStyle="1" w:styleId="CM3">
    <w:name w:val="CM3"/>
    <w:basedOn w:val="Default"/>
    <w:next w:val="Default"/>
    <w:uiPriority w:val="99"/>
    <w:rsid w:val="00436F0D"/>
    <w:pPr>
      <w:spacing w:line="266" w:lineRule="atLeast"/>
    </w:pPr>
    <w:rPr>
      <w:rFonts w:ascii="Century-Schoolbook" w:eastAsia="Times New Roman" w:hAnsi="Century-Schoolbook"/>
      <w:color w:val="auto"/>
    </w:rPr>
  </w:style>
  <w:style w:type="paragraph" w:customStyle="1" w:styleId="CM5">
    <w:name w:val="CM5"/>
    <w:basedOn w:val="Default"/>
    <w:next w:val="Default"/>
    <w:uiPriority w:val="99"/>
    <w:rsid w:val="00436F0D"/>
    <w:pPr>
      <w:spacing w:line="266" w:lineRule="atLeast"/>
    </w:pPr>
    <w:rPr>
      <w:rFonts w:ascii="Century-Schoolbook" w:eastAsia="Times New Roman" w:hAnsi="Century-Schoolbook"/>
      <w:color w:val="auto"/>
    </w:rPr>
  </w:style>
  <w:style w:type="character" w:styleId="PageNumber">
    <w:name w:val="page number"/>
    <w:basedOn w:val="DefaultParagraphFont"/>
    <w:uiPriority w:val="99"/>
    <w:rsid w:val="00D734C4"/>
    <w:rPr>
      <w:rFonts w:cs="Times New Roman"/>
    </w:rPr>
  </w:style>
  <w:style w:type="paragraph" w:styleId="BodyText">
    <w:name w:val="Body Text"/>
    <w:basedOn w:val="Normal"/>
    <w:link w:val="BodyTextChar"/>
    <w:uiPriority w:val="99"/>
    <w:rsid w:val="00D734C4"/>
    <w:pPr>
      <w:spacing w:after="0" w:line="240" w:lineRule="auto"/>
    </w:pPr>
    <w:rPr>
      <w:rFonts w:ascii="Times New Roman" w:eastAsia="Times New Roman" w:hAnsi="Times New Roman" w:cs="Times New Roman"/>
      <w:b/>
      <w:sz w:val="20"/>
      <w:szCs w:val="20"/>
    </w:rPr>
  </w:style>
  <w:style w:type="character" w:customStyle="1" w:styleId="BodyTextChar">
    <w:name w:val="Body Text Char"/>
    <w:basedOn w:val="DefaultParagraphFont"/>
    <w:link w:val="BodyText"/>
    <w:uiPriority w:val="99"/>
    <w:rsid w:val="00D734C4"/>
    <w:rPr>
      <w:rFonts w:ascii="Times New Roman" w:eastAsia="Times New Roman" w:hAnsi="Times New Roman" w:cs="Times New Roman"/>
      <w:b/>
      <w:sz w:val="20"/>
      <w:szCs w:val="20"/>
    </w:rPr>
  </w:style>
  <w:style w:type="paragraph" w:customStyle="1" w:styleId="WP9Heading1">
    <w:name w:val="WP9_Heading1"/>
    <w:uiPriority w:val="99"/>
    <w:rsid w:val="00D734C4"/>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WP9Header">
    <w:name w:val="WP9_Header"/>
    <w:uiPriority w:val="99"/>
    <w:rsid w:val="00D734C4"/>
    <w:pPr>
      <w:tabs>
        <w:tab w:val="left" w:pos="0"/>
        <w:tab w:val="center" w:pos="4320"/>
        <w:tab w:val="right" w:pos="8640"/>
      </w:tabs>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levnl11">
    <w:name w:val="_levnl11"/>
    <w:uiPriority w:val="99"/>
    <w:rsid w:val="00D734C4"/>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360" w:hanging="360"/>
    </w:pPr>
    <w:rPr>
      <w:rFonts w:ascii="Times New Roman" w:eastAsia="Times New Roman" w:hAnsi="Times New Roman" w:cs="Times New Roman"/>
      <w:sz w:val="24"/>
      <w:szCs w:val="24"/>
    </w:rPr>
  </w:style>
  <w:style w:type="paragraph" w:customStyle="1" w:styleId="levnl21">
    <w:name w:val="_levnl21"/>
    <w:uiPriority w:val="99"/>
    <w:rsid w:val="00D734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hanging="360"/>
    </w:pPr>
    <w:rPr>
      <w:rFonts w:ascii="Times New Roman" w:eastAsia="Times New Roman" w:hAnsi="Times New Roman" w:cs="Times New Roman"/>
      <w:sz w:val="24"/>
      <w:szCs w:val="24"/>
    </w:rPr>
  </w:style>
  <w:style w:type="paragraph" w:customStyle="1" w:styleId="levnl31">
    <w:name w:val="_levnl31"/>
    <w:uiPriority w:val="99"/>
    <w:rsid w:val="00D734C4"/>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s>
      <w:autoSpaceDE w:val="0"/>
      <w:autoSpaceDN w:val="0"/>
      <w:adjustRightInd w:val="0"/>
      <w:spacing w:after="0" w:line="240" w:lineRule="auto"/>
      <w:ind w:left="1080" w:hanging="360"/>
    </w:pPr>
    <w:rPr>
      <w:rFonts w:ascii="Times New Roman" w:eastAsia="Times New Roman" w:hAnsi="Times New Roman" w:cs="Times New Roman"/>
      <w:sz w:val="24"/>
      <w:szCs w:val="24"/>
    </w:rPr>
  </w:style>
  <w:style w:type="paragraph" w:customStyle="1" w:styleId="levnl51">
    <w:name w:val="_levnl51"/>
    <w:uiPriority w:val="99"/>
    <w:rsid w:val="00D734C4"/>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autoSpaceDE w:val="0"/>
      <w:autoSpaceDN w:val="0"/>
      <w:adjustRightInd w:val="0"/>
      <w:spacing w:after="0" w:line="240" w:lineRule="auto"/>
      <w:ind w:left="1800" w:hanging="360"/>
    </w:pPr>
    <w:rPr>
      <w:rFonts w:ascii="Times New Roman" w:eastAsia="Times New Roman" w:hAnsi="Times New Roman" w:cs="Times New Roman"/>
      <w:sz w:val="24"/>
      <w:szCs w:val="24"/>
    </w:rPr>
  </w:style>
  <w:style w:type="paragraph" w:customStyle="1" w:styleId="levnl61">
    <w:name w:val="_levnl61"/>
    <w:uiPriority w:val="99"/>
    <w:rsid w:val="00D734C4"/>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s>
      <w:autoSpaceDE w:val="0"/>
      <w:autoSpaceDN w:val="0"/>
      <w:adjustRightInd w:val="0"/>
      <w:spacing w:after="0" w:line="240" w:lineRule="auto"/>
      <w:ind w:left="2160" w:hanging="360"/>
    </w:pPr>
    <w:rPr>
      <w:rFonts w:ascii="Times New Roman" w:eastAsia="Times New Roman" w:hAnsi="Times New Roman" w:cs="Times New Roman"/>
      <w:sz w:val="24"/>
      <w:szCs w:val="24"/>
    </w:rPr>
  </w:style>
  <w:style w:type="paragraph" w:customStyle="1" w:styleId="level11">
    <w:name w:val="_level11"/>
    <w:uiPriority w:val="99"/>
    <w:rsid w:val="00D734C4"/>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360" w:hanging="360"/>
    </w:pPr>
    <w:rPr>
      <w:rFonts w:ascii="Times New Roman" w:eastAsia="Times New Roman" w:hAnsi="Times New Roman" w:cs="Times New Roman"/>
      <w:sz w:val="24"/>
      <w:szCs w:val="24"/>
    </w:rPr>
  </w:style>
  <w:style w:type="paragraph" w:customStyle="1" w:styleId="level1">
    <w:name w:val="_level1"/>
    <w:uiPriority w:val="99"/>
    <w:rsid w:val="00D734C4"/>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right" w:pos="8280"/>
      </w:tabs>
      <w:autoSpaceDE w:val="0"/>
      <w:autoSpaceDN w:val="0"/>
      <w:adjustRightInd w:val="0"/>
      <w:spacing w:after="0" w:line="240" w:lineRule="auto"/>
      <w:ind w:left="360" w:hanging="360"/>
    </w:pPr>
    <w:rPr>
      <w:rFonts w:ascii="Times New Roman" w:eastAsia="Times New Roman" w:hAnsi="Times New Roman" w:cs="Times New Roman"/>
      <w:sz w:val="24"/>
      <w:szCs w:val="24"/>
    </w:rPr>
  </w:style>
  <w:style w:type="paragraph" w:customStyle="1" w:styleId="level2">
    <w:name w:val="_level2"/>
    <w:uiPriority w:val="99"/>
    <w:rsid w:val="00D734C4"/>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spacing w:after="0" w:line="240" w:lineRule="auto"/>
      <w:ind w:left="720" w:hanging="360"/>
    </w:pPr>
    <w:rPr>
      <w:rFonts w:ascii="Times New Roman" w:eastAsia="Times New Roman" w:hAnsi="Times New Roman" w:cs="Times New Roman"/>
      <w:sz w:val="24"/>
      <w:szCs w:val="24"/>
    </w:rPr>
  </w:style>
  <w:style w:type="paragraph" w:customStyle="1" w:styleId="WP9Heading">
    <w:name w:val="WP9_Heading"/>
    <w:uiPriority w:val="99"/>
    <w:rsid w:val="00D734C4"/>
    <w:pPr>
      <w:autoSpaceDE w:val="0"/>
      <w:autoSpaceDN w:val="0"/>
      <w:adjustRightInd w:val="0"/>
      <w:spacing w:after="0" w:line="240" w:lineRule="auto"/>
    </w:pPr>
    <w:rPr>
      <w:rFonts w:ascii="Times New Roman" w:eastAsia="Times New Roman" w:hAnsi="Times New Roman" w:cs="Times New Roman"/>
      <w:b/>
      <w:bCs/>
      <w:sz w:val="24"/>
      <w:szCs w:val="24"/>
      <w:u w:val="single"/>
    </w:rPr>
  </w:style>
  <w:style w:type="character" w:customStyle="1" w:styleId="CommentRefe">
    <w:name w:val="Comment Refe"/>
    <w:uiPriority w:val="99"/>
    <w:rsid w:val="00D734C4"/>
    <w:rPr>
      <w:sz w:val="16"/>
    </w:rPr>
  </w:style>
  <w:style w:type="paragraph" w:customStyle="1" w:styleId="WP9Title">
    <w:name w:val="WP9_Title"/>
    <w:uiPriority w:val="99"/>
    <w:rsid w:val="00D734C4"/>
    <w:pPr>
      <w:autoSpaceDE w:val="0"/>
      <w:autoSpaceDN w:val="0"/>
      <w:adjustRightInd w:val="0"/>
      <w:spacing w:after="0" w:line="240" w:lineRule="auto"/>
      <w:jc w:val="center"/>
    </w:pPr>
    <w:rPr>
      <w:rFonts w:ascii="Times New Roman" w:eastAsia="Times New Roman" w:hAnsi="Times New Roman" w:cs="Times New Roman"/>
      <w:b/>
      <w:bCs/>
      <w:sz w:val="24"/>
      <w:szCs w:val="24"/>
    </w:rPr>
  </w:style>
  <w:style w:type="paragraph" w:customStyle="1" w:styleId="BodyTextI1">
    <w:name w:val="Body Text I1"/>
    <w:uiPriority w:val="99"/>
    <w:rsid w:val="00D734C4"/>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spacing w:after="0" w:line="240" w:lineRule="auto"/>
      <w:ind w:left="720"/>
      <w:jc w:val="both"/>
    </w:pPr>
    <w:rPr>
      <w:rFonts w:ascii="Times New Roman" w:eastAsia="Times New Roman" w:hAnsi="Times New Roman" w:cs="Times New Roman"/>
      <w:sz w:val="24"/>
      <w:szCs w:val="24"/>
    </w:rPr>
  </w:style>
  <w:style w:type="paragraph" w:customStyle="1" w:styleId="BodyTextIn">
    <w:name w:val="Body Text In"/>
    <w:uiPriority w:val="99"/>
    <w:rsid w:val="00D734C4"/>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spacing w:after="0" w:line="240" w:lineRule="auto"/>
      <w:ind w:left="720"/>
    </w:pPr>
    <w:rPr>
      <w:rFonts w:ascii="Times New Roman" w:eastAsia="Times New Roman" w:hAnsi="Times New Roman" w:cs="Times New Roman"/>
      <w:sz w:val="24"/>
      <w:szCs w:val="24"/>
    </w:rPr>
  </w:style>
  <w:style w:type="paragraph" w:styleId="BlockText">
    <w:name w:val="Block Text"/>
    <w:basedOn w:val="Normal"/>
    <w:uiPriority w:val="99"/>
    <w:rsid w:val="00D734C4"/>
    <w:pPr>
      <w:numPr>
        <w:ilvl w:val="12"/>
      </w:numPr>
      <w:tabs>
        <w:tab w:val="left" w:pos="90"/>
        <w:tab w:val="left" w:pos="72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spacing w:after="0" w:line="240" w:lineRule="auto"/>
      <w:ind w:left="720" w:right="-360"/>
      <w:jc w:val="both"/>
    </w:pPr>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rsid w:val="00D734C4"/>
    <w:pPr>
      <w:spacing w:after="0" w:line="240" w:lineRule="auto"/>
      <w:ind w:left="72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rsid w:val="00D734C4"/>
    <w:rPr>
      <w:rFonts w:ascii="Times New Roman" w:eastAsia="Times New Roman" w:hAnsi="Times New Roman" w:cs="Times New Roman"/>
      <w:sz w:val="24"/>
      <w:szCs w:val="24"/>
    </w:rPr>
  </w:style>
  <w:style w:type="paragraph" w:customStyle="1" w:styleId="SectionLabel">
    <w:name w:val="Section Label"/>
    <w:basedOn w:val="Normal"/>
    <w:next w:val="Normal"/>
    <w:uiPriority w:val="99"/>
    <w:rsid w:val="00D734C4"/>
    <w:pPr>
      <w:overflowPunct w:val="0"/>
      <w:autoSpaceDE w:val="0"/>
      <w:autoSpaceDN w:val="0"/>
      <w:adjustRightInd w:val="0"/>
      <w:spacing w:before="2040" w:after="360" w:line="480" w:lineRule="atLeast"/>
      <w:textAlignment w:val="baseline"/>
    </w:pPr>
    <w:rPr>
      <w:rFonts w:ascii="Arial Black" w:eastAsia="Times New Roman" w:hAnsi="Arial Black" w:cs="Times New Roman"/>
      <w:color w:val="808080"/>
      <w:spacing w:val="-35"/>
      <w:sz w:val="48"/>
      <w:szCs w:val="20"/>
    </w:rPr>
  </w:style>
  <w:style w:type="paragraph" w:styleId="BodyTextIndent2">
    <w:name w:val="Body Text Indent 2"/>
    <w:basedOn w:val="Normal"/>
    <w:link w:val="BodyTextIndent2Char"/>
    <w:uiPriority w:val="99"/>
    <w:rsid w:val="00D734C4"/>
    <w:pPr>
      <w:overflowPunct w:val="0"/>
      <w:autoSpaceDE w:val="0"/>
      <w:autoSpaceDN w:val="0"/>
      <w:adjustRightInd w:val="0"/>
      <w:spacing w:after="0" w:line="240" w:lineRule="auto"/>
      <w:ind w:left="2160"/>
      <w:textAlignment w:val="baseline"/>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uiPriority w:val="99"/>
    <w:rsid w:val="00D734C4"/>
    <w:rPr>
      <w:rFonts w:ascii="Times New Roman" w:eastAsia="Times New Roman" w:hAnsi="Times New Roman" w:cs="Times New Roman"/>
      <w:sz w:val="24"/>
      <w:szCs w:val="20"/>
    </w:rPr>
  </w:style>
  <w:style w:type="paragraph" w:styleId="BodyTextIndent">
    <w:name w:val="Body Text Indent"/>
    <w:basedOn w:val="Normal"/>
    <w:link w:val="BodyTextIndentChar"/>
    <w:uiPriority w:val="99"/>
    <w:rsid w:val="00D734C4"/>
    <w:pPr>
      <w:overflowPunct w:val="0"/>
      <w:autoSpaceDE w:val="0"/>
      <w:autoSpaceDN w:val="0"/>
      <w:adjustRightInd w:val="0"/>
      <w:spacing w:after="0" w:line="240" w:lineRule="auto"/>
      <w:ind w:left="720"/>
      <w:jc w:val="both"/>
      <w:textAlignment w:val="baseline"/>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uiPriority w:val="99"/>
    <w:rsid w:val="00D734C4"/>
    <w:rPr>
      <w:rFonts w:ascii="Times New Roman" w:eastAsia="Times New Roman" w:hAnsi="Times New Roman" w:cs="Times New Roman"/>
      <w:sz w:val="24"/>
      <w:szCs w:val="20"/>
    </w:rPr>
  </w:style>
  <w:style w:type="character" w:styleId="Hyperlink">
    <w:name w:val="Hyperlink"/>
    <w:basedOn w:val="DefaultParagraphFont"/>
    <w:uiPriority w:val="99"/>
    <w:rsid w:val="00D734C4"/>
    <w:rPr>
      <w:rFonts w:cs="Times New Roman"/>
      <w:color w:val="0000FF"/>
      <w:u w:val="single"/>
    </w:rPr>
  </w:style>
  <w:style w:type="paragraph" w:styleId="FootnoteText">
    <w:name w:val="footnote text"/>
    <w:basedOn w:val="Normal"/>
    <w:link w:val="FootnoteTextChar"/>
    <w:uiPriority w:val="99"/>
    <w:semiHidden/>
    <w:rsid w:val="00D734C4"/>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semiHidden/>
    <w:rsid w:val="00D734C4"/>
    <w:rPr>
      <w:rFonts w:ascii="Arial" w:eastAsia="Times New Roman" w:hAnsi="Arial" w:cs="Times New Roman"/>
      <w:sz w:val="20"/>
      <w:szCs w:val="20"/>
    </w:rPr>
  </w:style>
  <w:style w:type="paragraph" w:customStyle="1" w:styleId="TableBullet1">
    <w:name w:val="Table Bullet 1"/>
    <w:basedOn w:val="Normal"/>
    <w:uiPriority w:val="99"/>
    <w:rsid w:val="00D734C4"/>
    <w:pPr>
      <w:tabs>
        <w:tab w:val="num" w:pos="3600"/>
      </w:tabs>
      <w:spacing w:before="40" w:after="40" w:line="240" w:lineRule="auto"/>
      <w:ind w:left="3600" w:hanging="360"/>
      <w:outlineLvl w:val="4"/>
    </w:pPr>
    <w:rPr>
      <w:rFonts w:ascii="Arial" w:eastAsia="Times New Roman" w:hAnsi="Arial" w:cs="Arial"/>
      <w:sz w:val="20"/>
      <w:szCs w:val="24"/>
    </w:rPr>
  </w:style>
  <w:style w:type="numbering" w:customStyle="1" w:styleId="Style2">
    <w:name w:val="Style2"/>
    <w:rsid w:val="00D734C4"/>
    <w:pPr>
      <w:numPr>
        <w:numId w:val="3"/>
      </w:numPr>
    </w:pPr>
  </w:style>
  <w:style w:type="numbering" w:customStyle="1" w:styleId="Style1">
    <w:name w:val="Style1"/>
    <w:rsid w:val="00D734C4"/>
    <w:pPr>
      <w:numPr>
        <w:numId w:val="2"/>
      </w:numPr>
    </w:pPr>
  </w:style>
  <w:style w:type="paragraph" w:customStyle="1" w:styleId="AB630D60F59F403CB531B268FE76FA17">
    <w:name w:val="AB630D60F59F403CB531B268FE76FA17"/>
    <w:rsid w:val="00D734C4"/>
    <w:pPr>
      <w:spacing w:line="276" w:lineRule="auto"/>
    </w:pPr>
    <w:rPr>
      <w:sz w:val="22"/>
      <w:szCs w:val="22"/>
      <w:lang w:eastAsia="ja-JP"/>
    </w:rPr>
  </w:style>
  <w:style w:type="paragraph" w:customStyle="1" w:styleId="SubjectLine">
    <w:name w:val="Subject Line"/>
    <w:basedOn w:val="Normal"/>
    <w:rsid w:val="00D734C4"/>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unhideWhenUsed/>
    <w:rsid w:val="00E11317"/>
    <w:rPr>
      <w:color w:val="605E5C"/>
      <w:shd w:val="clear" w:color="auto" w:fill="E1DFDD"/>
    </w:rPr>
  </w:style>
  <w:style w:type="character" w:styleId="Mention">
    <w:name w:val="Mention"/>
    <w:basedOn w:val="DefaultParagraphFont"/>
    <w:uiPriority w:val="99"/>
    <w:unhideWhenUsed/>
    <w:rsid w:val="00E11317"/>
    <w:rPr>
      <w:color w:val="2B579A"/>
      <w:shd w:val="clear" w:color="auto" w:fill="E1DFDD"/>
    </w:rPr>
  </w:style>
  <w:style w:type="paragraph" w:styleId="TOC2">
    <w:name w:val="toc 2"/>
    <w:basedOn w:val="Normal"/>
    <w:next w:val="Normal"/>
    <w:autoRedefine/>
    <w:uiPriority w:val="39"/>
    <w:unhideWhenUsed/>
    <w:rsid w:val="00926EF8"/>
    <w:pPr>
      <w:spacing w:after="100" w:line="259" w:lineRule="auto"/>
      <w:ind w:left="220"/>
    </w:pPr>
    <w:rPr>
      <w:rFonts w:cs="Times New Roman"/>
      <w:sz w:val="22"/>
      <w:szCs w:val="22"/>
    </w:rPr>
  </w:style>
  <w:style w:type="paragraph" w:styleId="TOC1">
    <w:name w:val="toc 1"/>
    <w:basedOn w:val="Normal"/>
    <w:next w:val="Normal"/>
    <w:autoRedefine/>
    <w:uiPriority w:val="39"/>
    <w:unhideWhenUsed/>
    <w:rsid w:val="00371EAE"/>
    <w:pPr>
      <w:tabs>
        <w:tab w:val="right" w:leader="dot" w:pos="9620"/>
      </w:tabs>
      <w:spacing w:after="100" w:line="259" w:lineRule="auto"/>
    </w:pPr>
    <w:rPr>
      <w:rFonts w:cs="Times New Roman"/>
      <w:sz w:val="22"/>
      <w:szCs w:val="22"/>
    </w:rPr>
  </w:style>
  <w:style w:type="paragraph" w:styleId="TOC3">
    <w:name w:val="toc 3"/>
    <w:basedOn w:val="Normal"/>
    <w:next w:val="Normal"/>
    <w:autoRedefine/>
    <w:uiPriority w:val="39"/>
    <w:unhideWhenUsed/>
    <w:rsid w:val="00BE1DFB"/>
    <w:pPr>
      <w:tabs>
        <w:tab w:val="right" w:leader="dot" w:pos="9620"/>
      </w:tabs>
      <w:spacing w:after="100" w:line="259" w:lineRule="auto"/>
      <w:ind w:left="440"/>
    </w:pPr>
    <w:rPr>
      <w:rFonts w:cs="Times New Roman"/>
      <w:bCs/>
      <w:noProof/>
      <w:sz w:val="20"/>
      <w:szCs w:val="22"/>
    </w:rPr>
  </w:style>
  <w:style w:type="paragraph" w:customStyle="1" w:styleId="psection-1">
    <w:name w:val="psection-1"/>
    <w:basedOn w:val="Normal"/>
    <w:rsid w:val="00FE78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umxml">
    <w:name w:val="enumxml"/>
    <w:basedOn w:val="DefaultParagraphFont"/>
    <w:rsid w:val="00FE784E"/>
  </w:style>
  <w:style w:type="character" w:styleId="FootnoteReference">
    <w:name w:val="footnote reference"/>
    <w:basedOn w:val="DefaultParagraphFont"/>
    <w:uiPriority w:val="99"/>
    <w:semiHidden/>
    <w:unhideWhenUsed/>
    <w:rsid w:val="00523945"/>
    <w:rPr>
      <w:vertAlign w:val="superscript"/>
    </w:rPr>
  </w:style>
  <w:style w:type="paragraph" w:styleId="TOC4">
    <w:name w:val="toc 4"/>
    <w:basedOn w:val="Normal"/>
    <w:next w:val="Normal"/>
    <w:autoRedefine/>
    <w:uiPriority w:val="39"/>
    <w:unhideWhenUsed/>
    <w:rsid w:val="00BE1DFB"/>
    <w:pPr>
      <w:spacing w:after="100"/>
      <w:ind w:left="630"/>
    </w:pPr>
  </w:style>
  <w:style w:type="paragraph" w:styleId="TOC5">
    <w:name w:val="toc 5"/>
    <w:basedOn w:val="Normal"/>
    <w:next w:val="Normal"/>
    <w:autoRedefine/>
    <w:uiPriority w:val="39"/>
    <w:semiHidden/>
    <w:unhideWhenUsed/>
    <w:rsid w:val="00BE1DFB"/>
    <w:pPr>
      <w:spacing w:after="100"/>
      <w:ind w:left="840"/>
    </w:pPr>
  </w:style>
  <w:style w:type="paragraph" w:styleId="Revision">
    <w:name w:val="Revision"/>
    <w:hidden/>
    <w:uiPriority w:val="99"/>
    <w:semiHidden/>
    <w:rsid w:val="006964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27027">
      <w:bodyDiv w:val="1"/>
      <w:marLeft w:val="0"/>
      <w:marRight w:val="0"/>
      <w:marTop w:val="0"/>
      <w:marBottom w:val="0"/>
      <w:divBdr>
        <w:top w:val="none" w:sz="0" w:space="0" w:color="auto"/>
        <w:left w:val="none" w:sz="0" w:space="0" w:color="auto"/>
        <w:bottom w:val="none" w:sz="0" w:space="0" w:color="auto"/>
        <w:right w:val="none" w:sz="0" w:space="0" w:color="auto"/>
      </w:divBdr>
    </w:div>
    <w:div w:id="241185477">
      <w:bodyDiv w:val="1"/>
      <w:marLeft w:val="0"/>
      <w:marRight w:val="0"/>
      <w:marTop w:val="0"/>
      <w:marBottom w:val="0"/>
      <w:divBdr>
        <w:top w:val="none" w:sz="0" w:space="0" w:color="auto"/>
        <w:left w:val="none" w:sz="0" w:space="0" w:color="auto"/>
        <w:bottom w:val="none" w:sz="0" w:space="0" w:color="auto"/>
        <w:right w:val="none" w:sz="0" w:space="0" w:color="auto"/>
      </w:divBdr>
    </w:div>
    <w:div w:id="904487215">
      <w:bodyDiv w:val="1"/>
      <w:marLeft w:val="0"/>
      <w:marRight w:val="0"/>
      <w:marTop w:val="0"/>
      <w:marBottom w:val="0"/>
      <w:divBdr>
        <w:top w:val="none" w:sz="0" w:space="0" w:color="auto"/>
        <w:left w:val="none" w:sz="0" w:space="0" w:color="auto"/>
        <w:bottom w:val="none" w:sz="0" w:space="0" w:color="auto"/>
        <w:right w:val="none" w:sz="0" w:space="0" w:color="auto"/>
      </w:divBdr>
      <w:divsChild>
        <w:div w:id="73673539">
          <w:marLeft w:val="0"/>
          <w:marRight w:val="0"/>
          <w:marTop w:val="0"/>
          <w:marBottom w:val="0"/>
          <w:divBdr>
            <w:top w:val="none" w:sz="0" w:space="0" w:color="auto"/>
            <w:left w:val="none" w:sz="0" w:space="0" w:color="auto"/>
            <w:bottom w:val="none" w:sz="0" w:space="0" w:color="auto"/>
            <w:right w:val="none" w:sz="0" w:space="0" w:color="auto"/>
          </w:divBdr>
        </w:div>
      </w:divsChild>
    </w:div>
    <w:div w:id="1202592308">
      <w:bodyDiv w:val="1"/>
      <w:marLeft w:val="0"/>
      <w:marRight w:val="0"/>
      <w:marTop w:val="0"/>
      <w:marBottom w:val="0"/>
      <w:divBdr>
        <w:top w:val="none" w:sz="0" w:space="0" w:color="auto"/>
        <w:left w:val="none" w:sz="0" w:space="0" w:color="auto"/>
        <w:bottom w:val="none" w:sz="0" w:space="0" w:color="auto"/>
        <w:right w:val="none" w:sz="0" w:space="0" w:color="auto"/>
      </w:divBdr>
    </w:div>
    <w:div w:id="1217207172">
      <w:bodyDiv w:val="1"/>
      <w:marLeft w:val="0"/>
      <w:marRight w:val="0"/>
      <w:marTop w:val="0"/>
      <w:marBottom w:val="0"/>
      <w:divBdr>
        <w:top w:val="none" w:sz="0" w:space="0" w:color="auto"/>
        <w:left w:val="none" w:sz="0" w:space="0" w:color="auto"/>
        <w:bottom w:val="none" w:sz="0" w:space="0" w:color="auto"/>
        <w:right w:val="none" w:sz="0" w:space="0" w:color="auto"/>
      </w:divBdr>
    </w:div>
    <w:div w:id="1755084884">
      <w:bodyDiv w:val="1"/>
      <w:marLeft w:val="0"/>
      <w:marRight w:val="0"/>
      <w:marTop w:val="0"/>
      <w:marBottom w:val="0"/>
      <w:divBdr>
        <w:top w:val="none" w:sz="0" w:space="0" w:color="auto"/>
        <w:left w:val="none" w:sz="0" w:space="0" w:color="auto"/>
        <w:bottom w:val="none" w:sz="0" w:space="0" w:color="auto"/>
        <w:right w:val="none" w:sz="0" w:space="0" w:color="auto"/>
      </w:divBdr>
    </w:div>
    <w:div w:id="177740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s@partnersbhm.org"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yperlink" Target="mailto:AccessStaff@partnersbhm.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50AE53E7CDD4E71A3D890BD50FC7F0A"/>
        <w:category>
          <w:name w:val="General"/>
          <w:gallery w:val="placeholder"/>
        </w:category>
        <w:types>
          <w:type w:val="bbPlcHdr"/>
        </w:types>
        <w:behaviors>
          <w:behavior w:val="content"/>
        </w:behaviors>
        <w:guid w:val="{F8E5A20B-8713-4C27-A78E-48C96E158887}"/>
      </w:docPartPr>
      <w:docPartBody>
        <w:p w:rsidR="006C1589" w:rsidRDefault="006C1589" w:rsidP="006C1589">
          <w:r w:rsidRPr="00BF06EB">
            <w:rPr>
              <w:rStyle w:val="PlaceholderText"/>
            </w:rPr>
            <w:t>[Publish Date]</w:t>
          </w:r>
        </w:p>
      </w:docPartBody>
    </w:docPart>
    <w:docPart>
      <w:docPartPr>
        <w:name w:val="043CF67F98494A59A22F90EF8B888AE7"/>
        <w:category>
          <w:name w:val="General"/>
          <w:gallery w:val="placeholder"/>
        </w:category>
        <w:types>
          <w:type w:val="bbPlcHdr"/>
        </w:types>
        <w:behaviors>
          <w:behavior w:val="content"/>
        </w:behaviors>
        <w:guid w:val="{EC21EFE2-E016-4A81-A356-E47EE17711A8}"/>
      </w:docPartPr>
      <w:docPartBody>
        <w:p w:rsidR="006C1589" w:rsidRDefault="006C1589" w:rsidP="006C1589">
          <w:r w:rsidRPr="00BF06EB">
            <w:rPr>
              <w:rStyle w:val="PlaceholderText"/>
            </w:rPr>
            <w:t>[Company Address]</w:t>
          </w:r>
        </w:p>
      </w:docPartBody>
    </w:docPart>
    <w:docPart>
      <w:docPartPr>
        <w:name w:val="391106AE70054FC7930956AAE8E596B5"/>
        <w:category>
          <w:name w:val="General"/>
          <w:gallery w:val="placeholder"/>
        </w:category>
        <w:types>
          <w:type w:val="bbPlcHdr"/>
        </w:types>
        <w:behaviors>
          <w:behavior w:val="content"/>
        </w:behaviors>
        <w:guid w:val="{0B67889B-C2A4-4A7F-ABCA-E64BC7D7ADA5}"/>
      </w:docPartPr>
      <w:docPartBody>
        <w:p w:rsidR="006C1589" w:rsidRDefault="006C1589" w:rsidP="006C1589">
          <w:r w:rsidRPr="00BF06EB">
            <w:rPr>
              <w:rStyle w:val="PlaceholderText"/>
            </w:rPr>
            <w:t>[Company Phone]</w:t>
          </w:r>
        </w:p>
      </w:docPartBody>
    </w:docPart>
    <w:docPart>
      <w:docPartPr>
        <w:name w:val="D1B02300B485439E8A07052EA014A922"/>
        <w:category>
          <w:name w:val="General"/>
          <w:gallery w:val="placeholder"/>
        </w:category>
        <w:types>
          <w:type w:val="bbPlcHdr"/>
        </w:types>
        <w:behaviors>
          <w:behavior w:val="content"/>
        </w:behaviors>
        <w:guid w:val="{B3D8F052-0F13-4FED-9CF8-9A2D13A70C15}"/>
      </w:docPartPr>
      <w:docPartBody>
        <w:p w:rsidR="006C1589" w:rsidRDefault="006C1589" w:rsidP="006C1589">
          <w:r w:rsidRPr="00BF06EB">
            <w:rPr>
              <w:rStyle w:val="PlaceholderText"/>
            </w:rPr>
            <w:t>[Company]</w:t>
          </w:r>
        </w:p>
      </w:docPartBody>
    </w:docPart>
    <w:docPart>
      <w:docPartPr>
        <w:name w:val="99B1DDC4C8C24603BA589CFA6E6BA005"/>
        <w:category>
          <w:name w:val="General"/>
          <w:gallery w:val="placeholder"/>
        </w:category>
        <w:types>
          <w:type w:val="bbPlcHdr"/>
        </w:types>
        <w:behaviors>
          <w:behavior w:val="content"/>
        </w:behaviors>
        <w:guid w:val="{A6CE57FE-711F-42A8-8B95-C536D76470F8}"/>
      </w:docPartPr>
      <w:docPartBody>
        <w:p w:rsidR="006C1589" w:rsidRDefault="006C1589" w:rsidP="006C1589">
          <w:r w:rsidRPr="00A43501">
            <w:rPr>
              <w:rStyle w:val="PlaceholderText"/>
            </w:rPr>
            <w:t>[Company]</w:t>
          </w:r>
        </w:p>
      </w:docPartBody>
    </w:docPart>
    <w:docPart>
      <w:docPartPr>
        <w:name w:val="FE67D89625864BF6B02F4BFEAA88706E"/>
        <w:category>
          <w:name w:val="General"/>
          <w:gallery w:val="placeholder"/>
        </w:category>
        <w:types>
          <w:type w:val="bbPlcHdr"/>
        </w:types>
        <w:behaviors>
          <w:behavior w:val="content"/>
        </w:behaviors>
        <w:guid w:val="{0A4BCF81-5A5A-41B2-97CA-A0CB4FADCAE1}"/>
      </w:docPartPr>
      <w:docPartBody>
        <w:p w:rsidR="006C1589" w:rsidRDefault="006C1589" w:rsidP="006C1589">
          <w:r w:rsidRPr="00A43501">
            <w:rPr>
              <w:rStyle w:val="PlaceholderText"/>
            </w:rPr>
            <w:t>[Company Address]</w:t>
          </w:r>
        </w:p>
      </w:docPartBody>
    </w:docPart>
    <w:docPart>
      <w:docPartPr>
        <w:name w:val="DBB8166FE4104065B38BF3490DD47CF5"/>
        <w:category>
          <w:name w:val="General"/>
          <w:gallery w:val="placeholder"/>
        </w:category>
        <w:types>
          <w:type w:val="bbPlcHdr"/>
        </w:types>
        <w:behaviors>
          <w:behavior w:val="content"/>
        </w:behaviors>
        <w:guid w:val="{4EF41012-3449-4053-97F5-DC3F47FFF17E}"/>
      </w:docPartPr>
      <w:docPartBody>
        <w:p w:rsidR="006C1589" w:rsidRDefault="006C1589" w:rsidP="006C1589">
          <w:r w:rsidRPr="00A43501">
            <w:rPr>
              <w:rStyle w:val="PlaceholderText"/>
            </w:rPr>
            <w:t>[Company Phone]</w:t>
          </w:r>
        </w:p>
      </w:docPartBody>
    </w:docPart>
    <w:docPart>
      <w:docPartPr>
        <w:name w:val="40BF6847468F43E28862F26D0A4600B0"/>
        <w:category>
          <w:name w:val="General"/>
          <w:gallery w:val="placeholder"/>
        </w:category>
        <w:types>
          <w:type w:val="bbPlcHdr"/>
        </w:types>
        <w:behaviors>
          <w:behavior w:val="content"/>
        </w:behaviors>
        <w:guid w:val="{186DD847-EA7E-4C24-BA7D-4456CE4DBD15}"/>
      </w:docPartPr>
      <w:docPartBody>
        <w:p w:rsidR="006C1589" w:rsidRDefault="006C1589" w:rsidP="006C1589">
          <w:r w:rsidRPr="00A43501">
            <w:rPr>
              <w:rStyle w:val="PlaceholderText"/>
            </w:rPr>
            <w:t>[Company E-mail]</w:t>
          </w:r>
        </w:p>
      </w:docPartBody>
    </w:docPart>
    <w:docPart>
      <w:docPartPr>
        <w:name w:val="C1CBBF1A4A804524B6B4CAA613D7080C"/>
        <w:category>
          <w:name w:val="General"/>
          <w:gallery w:val="placeholder"/>
        </w:category>
        <w:types>
          <w:type w:val="bbPlcHdr"/>
        </w:types>
        <w:behaviors>
          <w:behavior w:val="content"/>
        </w:behaviors>
        <w:guid w:val="{A223C7FF-6C63-4A22-A528-6E4BA9B79B49}"/>
      </w:docPartPr>
      <w:docPartBody>
        <w:p w:rsidR="006C1589" w:rsidRDefault="006C1589" w:rsidP="006C1589">
          <w:r>
            <w:rPr>
              <w:rStyle w:val="PlaceholderText"/>
            </w:rPr>
            <w:t>[Company]</w:t>
          </w:r>
        </w:p>
      </w:docPartBody>
    </w:docPart>
    <w:docPart>
      <w:docPartPr>
        <w:name w:val="4107DD8F226348889C9917EB2BA73E4C"/>
        <w:category>
          <w:name w:val="General"/>
          <w:gallery w:val="placeholder"/>
        </w:category>
        <w:types>
          <w:type w:val="bbPlcHdr"/>
        </w:types>
        <w:behaviors>
          <w:behavior w:val="content"/>
        </w:behaviors>
        <w:guid w:val="{54041A7B-A65F-4304-B9DC-36E74AFBEC7B}"/>
      </w:docPartPr>
      <w:docPartBody>
        <w:p w:rsidR="006C1589" w:rsidRDefault="006C1589" w:rsidP="006C1589">
          <w:r>
            <w:rPr>
              <w:rStyle w:val="PlaceholderText"/>
            </w:rPr>
            <w:t>[Company]</w:t>
          </w:r>
        </w:p>
      </w:docPartBody>
    </w:docPart>
    <w:docPart>
      <w:docPartPr>
        <w:name w:val="C019C3B458054CEFA18FF0DE921CF44C"/>
        <w:category>
          <w:name w:val="General"/>
          <w:gallery w:val="placeholder"/>
        </w:category>
        <w:types>
          <w:type w:val="bbPlcHdr"/>
        </w:types>
        <w:behaviors>
          <w:behavior w:val="content"/>
        </w:behaviors>
        <w:guid w:val="{7270E2B9-3E18-43B2-8086-142D879585EC}"/>
      </w:docPartPr>
      <w:docPartBody>
        <w:p w:rsidR="00426AF1" w:rsidRDefault="00823E22">
          <w:r w:rsidRPr="00806F11">
            <w:rPr>
              <w:rStyle w:val="PlaceholderText"/>
            </w:rPr>
            <w:t>[Company]</w:t>
          </w:r>
        </w:p>
      </w:docPartBody>
    </w:docPart>
    <w:docPart>
      <w:docPartPr>
        <w:name w:val="5BD3B74997754C689B69982A2639A81C"/>
        <w:category>
          <w:name w:val="General"/>
          <w:gallery w:val="placeholder"/>
        </w:category>
        <w:types>
          <w:type w:val="bbPlcHdr"/>
        </w:types>
        <w:behaviors>
          <w:behavior w:val="content"/>
        </w:behaviors>
        <w:guid w:val="{4E0B6A0E-4556-4BDB-96A9-A399B051FDC4}"/>
      </w:docPartPr>
      <w:docPartBody>
        <w:p w:rsidR="00426AF1" w:rsidRDefault="00823E22">
          <w:r w:rsidRPr="00806F11">
            <w:rPr>
              <w:rStyle w:val="PlaceholderText"/>
            </w:rPr>
            <w:t>[Company]</w:t>
          </w:r>
        </w:p>
      </w:docPartBody>
    </w:docPart>
    <w:docPart>
      <w:docPartPr>
        <w:name w:val="55CF035030B6490299389A2BEDE148B6"/>
        <w:category>
          <w:name w:val="General"/>
          <w:gallery w:val="placeholder"/>
        </w:category>
        <w:types>
          <w:type w:val="bbPlcHdr"/>
        </w:types>
        <w:behaviors>
          <w:behavior w:val="content"/>
        </w:behaviors>
        <w:guid w:val="{B171376B-A5BF-4612-9008-1D3D103D4A51}"/>
      </w:docPartPr>
      <w:docPartBody>
        <w:p w:rsidR="00426AF1" w:rsidRDefault="00823E22">
          <w:r w:rsidRPr="00806F11">
            <w:rPr>
              <w:rStyle w:val="PlaceholderText"/>
            </w:rPr>
            <w:t>[Company]</w:t>
          </w:r>
        </w:p>
      </w:docPartBody>
    </w:docPart>
    <w:docPart>
      <w:docPartPr>
        <w:name w:val="4FBEDEEA5D96417F8AF94EA329B89A6E"/>
        <w:category>
          <w:name w:val="General"/>
          <w:gallery w:val="placeholder"/>
        </w:category>
        <w:types>
          <w:type w:val="bbPlcHdr"/>
        </w:types>
        <w:behaviors>
          <w:behavior w:val="content"/>
        </w:behaviors>
        <w:guid w:val="{1B771090-3F9B-4CA0-8F85-05DAE0BD519C}"/>
      </w:docPartPr>
      <w:docPartBody>
        <w:p w:rsidR="00426AF1" w:rsidRDefault="00823E22">
          <w:r w:rsidRPr="00806F11">
            <w:rPr>
              <w:rStyle w:val="PlaceholderText"/>
            </w:rPr>
            <w:t>[Company]</w:t>
          </w:r>
        </w:p>
      </w:docPartBody>
    </w:docPart>
    <w:docPart>
      <w:docPartPr>
        <w:name w:val="10B4D83BA4194248B23997E316725E4F"/>
        <w:category>
          <w:name w:val="General"/>
          <w:gallery w:val="placeholder"/>
        </w:category>
        <w:types>
          <w:type w:val="bbPlcHdr"/>
        </w:types>
        <w:behaviors>
          <w:behavior w:val="content"/>
        </w:behaviors>
        <w:guid w:val="{1521B1EF-64AA-4FE4-9B31-35D821E07BC2}"/>
      </w:docPartPr>
      <w:docPartBody>
        <w:p w:rsidR="00426AF1" w:rsidRDefault="00823E22">
          <w:r w:rsidRPr="00806F11">
            <w:rPr>
              <w:rStyle w:val="PlaceholderText"/>
            </w:rPr>
            <w:t>[Company]</w:t>
          </w:r>
        </w:p>
      </w:docPartBody>
    </w:docPart>
    <w:docPart>
      <w:docPartPr>
        <w:name w:val="91B333ECCB0242D89D7FE32560FAF75B"/>
        <w:category>
          <w:name w:val="General"/>
          <w:gallery w:val="placeholder"/>
        </w:category>
        <w:types>
          <w:type w:val="bbPlcHdr"/>
        </w:types>
        <w:behaviors>
          <w:behavior w:val="content"/>
        </w:behaviors>
        <w:guid w:val="{9211B1D9-8F9C-47A2-A65B-864D16842D8D}"/>
      </w:docPartPr>
      <w:docPartBody>
        <w:p w:rsidR="00426AF1" w:rsidRDefault="00823E22">
          <w:r w:rsidRPr="00806F11">
            <w:rPr>
              <w:rStyle w:val="PlaceholderText"/>
            </w:rPr>
            <w:t>[Company]</w:t>
          </w:r>
        </w:p>
      </w:docPartBody>
    </w:docPart>
    <w:docPart>
      <w:docPartPr>
        <w:name w:val="09D2FFED024C4AA1A39E8A3CF0BA77FB"/>
        <w:category>
          <w:name w:val="General"/>
          <w:gallery w:val="placeholder"/>
        </w:category>
        <w:types>
          <w:type w:val="bbPlcHdr"/>
        </w:types>
        <w:behaviors>
          <w:behavior w:val="content"/>
        </w:behaviors>
        <w:guid w:val="{496A5C42-DD37-4845-B86D-1E51B435725C}"/>
      </w:docPartPr>
      <w:docPartBody>
        <w:p w:rsidR="00426AF1" w:rsidRDefault="00823E22">
          <w:r w:rsidRPr="00806F11">
            <w:rPr>
              <w:rStyle w:val="PlaceholderText"/>
            </w:rPr>
            <w:t>[Company]</w:t>
          </w:r>
        </w:p>
      </w:docPartBody>
    </w:docPart>
    <w:docPart>
      <w:docPartPr>
        <w:name w:val="EB1F7241873B4D78970933F9D531372F"/>
        <w:category>
          <w:name w:val="General"/>
          <w:gallery w:val="placeholder"/>
        </w:category>
        <w:types>
          <w:type w:val="bbPlcHdr"/>
        </w:types>
        <w:behaviors>
          <w:behavior w:val="content"/>
        </w:behaviors>
        <w:guid w:val="{63D8D512-D45E-4841-9E76-DF418A0F9DBD}"/>
      </w:docPartPr>
      <w:docPartBody>
        <w:p w:rsidR="00426AF1" w:rsidRDefault="00823E22">
          <w:r w:rsidRPr="00806F11">
            <w:rPr>
              <w:rStyle w:val="PlaceholderText"/>
            </w:rPr>
            <w:t>[Company]</w:t>
          </w:r>
        </w:p>
      </w:docPartBody>
    </w:docPart>
    <w:docPart>
      <w:docPartPr>
        <w:name w:val="BA4CF74EDFFF469FAB386719CA53F234"/>
        <w:category>
          <w:name w:val="General"/>
          <w:gallery w:val="placeholder"/>
        </w:category>
        <w:types>
          <w:type w:val="bbPlcHdr"/>
        </w:types>
        <w:behaviors>
          <w:behavior w:val="content"/>
        </w:behaviors>
        <w:guid w:val="{539AE084-BAD2-4564-AC3C-8BE05340A540}"/>
      </w:docPartPr>
      <w:docPartBody>
        <w:p w:rsidR="00426AF1" w:rsidRDefault="00823E22">
          <w:r w:rsidRPr="00806F11">
            <w:rPr>
              <w:rStyle w:val="PlaceholderText"/>
            </w:rPr>
            <w:t>[Company]</w:t>
          </w:r>
        </w:p>
      </w:docPartBody>
    </w:docPart>
    <w:docPart>
      <w:docPartPr>
        <w:name w:val="277D2DA1B7574B8E914B0B470FA3A84C"/>
        <w:category>
          <w:name w:val="General"/>
          <w:gallery w:val="placeholder"/>
        </w:category>
        <w:types>
          <w:type w:val="bbPlcHdr"/>
        </w:types>
        <w:behaviors>
          <w:behavior w:val="content"/>
        </w:behaviors>
        <w:guid w:val="{0EB11A9F-CFD2-4A18-AB13-4CC0CDEB22D8}"/>
      </w:docPartPr>
      <w:docPartBody>
        <w:p w:rsidR="00426AF1" w:rsidRDefault="00823E22">
          <w:r w:rsidRPr="00806F11">
            <w:rPr>
              <w:rStyle w:val="PlaceholderText"/>
            </w:rPr>
            <w:t>[Company]</w:t>
          </w:r>
        </w:p>
      </w:docPartBody>
    </w:docPart>
    <w:docPart>
      <w:docPartPr>
        <w:name w:val="BC79888B73224420989C049871C299DF"/>
        <w:category>
          <w:name w:val="General"/>
          <w:gallery w:val="placeholder"/>
        </w:category>
        <w:types>
          <w:type w:val="bbPlcHdr"/>
        </w:types>
        <w:behaviors>
          <w:behavior w:val="content"/>
        </w:behaviors>
        <w:guid w:val="{C322F262-077C-43B9-89DA-49B8DE493919}"/>
      </w:docPartPr>
      <w:docPartBody>
        <w:p w:rsidR="00426AF1" w:rsidRDefault="00823E22">
          <w:r w:rsidRPr="00806F11">
            <w:rPr>
              <w:rStyle w:val="PlaceholderText"/>
            </w:rPr>
            <w:t>[Company]</w:t>
          </w:r>
        </w:p>
      </w:docPartBody>
    </w:docPart>
    <w:docPart>
      <w:docPartPr>
        <w:name w:val="C72D33151926408FB5AE483377603D51"/>
        <w:category>
          <w:name w:val="General"/>
          <w:gallery w:val="placeholder"/>
        </w:category>
        <w:types>
          <w:type w:val="bbPlcHdr"/>
        </w:types>
        <w:behaviors>
          <w:behavior w:val="content"/>
        </w:behaviors>
        <w:guid w:val="{051F00FF-404F-411B-A95E-E5A5AB2EEFF1}"/>
      </w:docPartPr>
      <w:docPartBody>
        <w:p w:rsidR="00F31F82" w:rsidRDefault="00CF02D0">
          <w:r w:rsidRPr="00B92B82">
            <w:rPr>
              <w:rStyle w:val="PlaceholderText"/>
            </w:rPr>
            <w:t>[Company]</w:t>
          </w:r>
        </w:p>
      </w:docPartBody>
    </w:docPart>
    <w:docPart>
      <w:docPartPr>
        <w:name w:val="A9CFD8F426EC4823A3085C22926C570D"/>
        <w:category>
          <w:name w:val="General"/>
          <w:gallery w:val="placeholder"/>
        </w:category>
        <w:types>
          <w:type w:val="bbPlcHdr"/>
        </w:types>
        <w:behaviors>
          <w:behavior w:val="content"/>
        </w:behaviors>
        <w:guid w:val="{73E499F8-DC94-4B88-97B0-8698ACE7FFA7}"/>
      </w:docPartPr>
      <w:docPartBody>
        <w:p w:rsidR="00F31F82" w:rsidRDefault="00CF02D0" w:rsidP="00CF02D0">
          <w:pPr>
            <w:pStyle w:val="A9CFD8F426EC4823A3085C22926C570D"/>
          </w:pPr>
          <w:r w:rsidRPr="00806F11">
            <w:rPr>
              <w:rStyle w:val="PlaceholderText"/>
            </w:rPr>
            <w:t>[Company]</w:t>
          </w:r>
        </w:p>
      </w:docPartBody>
    </w:docPart>
    <w:docPart>
      <w:docPartPr>
        <w:name w:val="85B8BDEE7BCE4110A404E2974B1004C3"/>
        <w:category>
          <w:name w:val="General"/>
          <w:gallery w:val="placeholder"/>
        </w:category>
        <w:types>
          <w:type w:val="bbPlcHdr"/>
        </w:types>
        <w:behaviors>
          <w:behavior w:val="content"/>
        </w:behaviors>
        <w:guid w:val="{175BB0CF-E375-4DF0-9E60-C0BBDDCF4056}"/>
      </w:docPartPr>
      <w:docPartBody>
        <w:p w:rsidR="00D4500C" w:rsidRDefault="006B0F45">
          <w:r w:rsidRPr="0064719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Schoolbook">
    <w:altName w:val="Century Schoolbook"/>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ndara">
    <w:panose1 w:val="020E0502030303020204"/>
    <w:charset w:val="00"/>
    <w:family w:val="swiss"/>
    <w:pitch w:val="variable"/>
    <w:sig w:usb0="A00002EF" w:usb1="4000A44B" w:usb2="00000000" w:usb3="00000000" w:csb0="0000019F" w:csb1="00000000"/>
  </w:font>
  <w:font w:name="Berlin Sans FB">
    <w:panose1 w:val="020E0602020502020306"/>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1C5"/>
    <w:rsid w:val="00076770"/>
    <w:rsid w:val="000B5EA7"/>
    <w:rsid w:val="0012462A"/>
    <w:rsid w:val="00151445"/>
    <w:rsid w:val="00182CFC"/>
    <w:rsid w:val="00197238"/>
    <w:rsid w:val="00242731"/>
    <w:rsid w:val="002B31AE"/>
    <w:rsid w:val="0037624C"/>
    <w:rsid w:val="003E2466"/>
    <w:rsid w:val="00426AF1"/>
    <w:rsid w:val="004729D1"/>
    <w:rsid w:val="00493C6C"/>
    <w:rsid w:val="00534080"/>
    <w:rsid w:val="00537698"/>
    <w:rsid w:val="005A1DA2"/>
    <w:rsid w:val="00621980"/>
    <w:rsid w:val="00670A3F"/>
    <w:rsid w:val="006730DD"/>
    <w:rsid w:val="006B0F45"/>
    <w:rsid w:val="006B328B"/>
    <w:rsid w:val="006C1589"/>
    <w:rsid w:val="006E2380"/>
    <w:rsid w:val="006F6081"/>
    <w:rsid w:val="007071BE"/>
    <w:rsid w:val="0073010C"/>
    <w:rsid w:val="00823E22"/>
    <w:rsid w:val="00824392"/>
    <w:rsid w:val="008A3FA9"/>
    <w:rsid w:val="0090190A"/>
    <w:rsid w:val="009A06A0"/>
    <w:rsid w:val="00A819DF"/>
    <w:rsid w:val="00B6699F"/>
    <w:rsid w:val="00BA5A41"/>
    <w:rsid w:val="00BE4925"/>
    <w:rsid w:val="00C37D97"/>
    <w:rsid w:val="00CE09AA"/>
    <w:rsid w:val="00CF02D0"/>
    <w:rsid w:val="00D062B2"/>
    <w:rsid w:val="00D221C5"/>
    <w:rsid w:val="00D4500C"/>
    <w:rsid w:val="00DA5E39"/>
    <w:rsid w:val="00E82C00"/>
    <w:rsid w:val="00EA1248"/>
    <w:rsid w:val="00ED703B"/>
    <w:rsid w:val="00F31F82"/>
    <w:rsid w:val="00FC4D51"/>
    <w:rsid w:val="00FE4DCC"/>
    <w:rsid w:val="00FF76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5A41"/>
    <w:rPr>
      <w:color w:val="808080"/>
    </w:rPr>
  </w:style>
  <w:style w:type="paragraph" w:customStyle="1" w:styleId="A9CFD8F426EC4823A3085C22926C570D">
    <w:name w:val="A9CFD8F426EC4823A3085C22926C570D"/>
    <w:rsid w:val="00CF02D0"/>
  </w:style>
  <w:style w:type="paragraph" w:customStyle="1" w:styleId="77010E6691E246F3A3E7A8C5C2E0BC3A">
    <w:name w:val="77010E6691E246F3A3E7A8C5C2E0BC3A"/>
    <w:rsid w:val="00BA5A41"/>
  </w:style>
  <w:style w:type="paragraph" w:customStyle="1" w:styleId="F33C9CF51ED14FD783A6C9B57B4EC3B9">
    <w:name w:val="F33C9CF51ED14FD783A6C9B57B4EC3B9"/>
    <w:rsid w:val="00BA5A41"/>
  </w:style>
  <w:style w:type="paragraph" w:customStyle="1" w:styleId="E9A88412E66A4DC7A0E29B802BDFCBB4">
    <w:name w:val="E9A88412E66A4DC7A0E29B802BDFCBB4"/>
    <w:rsid w:val="00BA5A41"/>
  </w:style>
  <w:style w:type="paragraph" w:customStyle="1" w:styleId="6D7F35566F024485A0AF85468E2E89F8">
    <w:name w:val="6D7F35566F024485A0AF85468E2E89F8"/>
    <w:rsid w:val="00BA5A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6A4B25E81C940B4384D2E08FAEFDB" ma:contentTypeVersion="9" ma:contentTypeDescription="Create a new document." ma:contentTypeScope="" ma:versionID="b107d18d91c29a34b0f6e4d870bc6bf0">
  <xsd:schema xmlns:xsd="http://www.w3.org/2001/XMLSchema" xmlns:xs="http://www.w3.org/2001/XMLSchema" xmlns:p="http://schemas.microsoft.com/office/2006/metadata/properties" xmlns:ns3="5699673d-3595-4d21-80b8-a1f68d9a0a01" xmlns:ns4="4c1b1643-067d-439d-ad8e-22fdaf753703" targetNamespace="http://schemas.microsoft.com/office/2006/metadata/properties" ma:root="true" ma:fieldsID="47956a73fdaff667a5503cda4b251994" ns3:_="" ns4:_="">
    <xsd:import namespace="5699673d-3595-4d21-80b8-a1f68d9a0a01"/>
    <xsd:import namespace="4c1b1643-067d-439d-ad8e-22fdaf75370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9673d-3595-4d21-80b8-a1f68d9a0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1b1643-067d-439d-ad8e-22fdaf7537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699673d-3595-4d21-80b8-a1f68d9a0a0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2DF70-F9E9-4353-BB36-15FDF8DFF4EA}">
  <ds:schemaRefs>
    <ds:schemaRef ds:uri="http://schemas.microsoft.com/sharepoint/v3/contenttype/forms"/>
  </ds:schemaRefs>
</ds:datastoreItem>
</file>

<file path=customXml/itemProps2.xml><?xml version="1.0" encoding="utf-8"?>
<ds:datastoreItem xmlns:ds="http://schemas.openxmlformats.org/officeDocument/2006/customXml" ds:itemID="{388EA2A9-6553-44E9-BC0B-BB46ED59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9673d-3595-4d21-80b8-a1f68d9a0a01"/>
    <ds:schemaRef ds:uri="4c1b1643-067d-439d-ad8e-22fdaf7537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90F982-5356-4DB6-AF7F-50383AC8636C}">
  <ds:schemaRefs>
    <ds:schemaRef ds:uri="4c1b1643-067d-439d-ad8e-22fdaf753703"/>
    <ds:schemaRef ds:uri="http://purl.org/dc/elements/1.1/"/>
    <ds:schemaRef ds:uri="5699673d-3595-4d21-80b8-a1f68d9a0a01"/>
    <ds:schemaRef ds:uri="http://purl.org/dc/dcmitype/"/>
    <ds:schemaRef ds:uri="http://schemas.microsoft.com/office/2006/documentManagement/types"/>
    <ds:schemaRef ds:uri="http://purl.org/dc/terms/"/>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164023B8-644F-4FFA-BD58-AA827E082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163</Pages>
  <Words>80631</Words>
  <Characters>459603</Characters>
  <Application>Microsoft Office Word</Application>
  <DocSecurity>0</DocSecurity>
  <Lines>3830</Lines>
  <Paragraphs>1078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Beth Lackey</dc:creator>
  <cp:lastModifiedBy>Ty Bullock</cp:lastModifiedBy>
  <cp:revision>5</cp:revision>
  <dcterms:created xsi:type="dcterms:W3CDTF">2023-04-05T14:18:00Z</dcterms:created>
  <dcterms:modified xsi:type="dcterms:W3CDTF">2023-06-30T15:09:00Z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0x010100C2D6A4B25E81C940B4384D2E08FAEFDB</vt:lpwstr>
  </property>
  <property fmtid="{D5CDD505-2E9C-101B-9397-08002B2CF9AE}" pid="3" name="_dlc_policyId">
    <vt:lpwstr/>
  </property>
  <property fmtid="{D5CDD505-2E9C-101B-9397-08002B2CF9AE}" pid="4" name="ItemRetentionFormula">
    <vt:lpwstr/>
  </property>
</Properties>
</file>